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B8" w:rsidRPr="00C226CA" w:rsidRDefault="005D023B" w:rsidP="00ED5C2A">
      <w:pPr>
        <w:spacing w:line="480" w:lineRule="exact"/>
        <w:jc w:val="center"/>
        <w:rPr>
          <w:rFonts w:ascii="Meiryo UI" w:eastAsia="Meiryo UI" w:hAnsi="Meiryo UI" w:cs="Meiryo UI"/>
          <w:sz w:val="24"/>
        </w:rPr>
      </w:pPr>
      <w:bookmarkStart w:id="0" w:name="_GoBack"/>
      <w:bookmarkEnd w:id="0"/>
      <w:r w:rsidRPr="00C226CA">
        <w:rPr>
          <w:rFonts w:ascii="Meiryo UI" w:eastAsia="Meiryo UI" w:hAnsi="Meiryo UI" w:cs="Meiryo UI" w:hint="eastAsia"/>
          <w:sz w:val="24"/>
        </w:rPr>
        <w:t>広島市障害</w:t>
      </w:r>
      <w:r w:rsidR="00AE78C7">
        <w:rPr>
          <w:rFonts w:ascii="Meiryo UI" w:eastAsia="Meiryo UI" w:hAnsi="Meiryo UI" w:cs="Meiryo UI" w:hint="eastAsia"/>
          <w:sz w:val="24"/>
        </w:rPr>
        <w:t>を理由とする</w:t>
      </w:r>
      <w:r w:rsidRPr="00C226CA">
        <w:rPr>
          <w:rFonts w:ascii="Meiryo UI" w:eastAsia="Meiryo UI" w:hAnsi="Meiryo UI" w:cs="Meiryo UI" w:hint="eastAsia"/>
          <w:sz w:val="24"/>
        </w:rPr>
        <w:t>差別</w:t>
      </w:r>
      <w:r w:rsidR="00AE78C7">
        <w:rPr>
          <w:rFonts w:ascii="Meiryo UI" w:eastAsia="Meiryo UI" w:hAnsi="Meiryo UI" w:cs="Meiryo UI" w:hint="eastAsia"/>
          <w:sz w:val="24"/>
        </w:rPr>
        <w:t>の</w:t>
      </w:r>
      <w:r w:rsidRPr="00C226CA">
        <w:rPr>
          <w:rFonts w:ascii="Meiryo UI" w:eastAsia="Meiryo UI" w:hAnsi="Meiryo UI" w:cs="Meiryo UI" w:hint="eastAsia"/>
          <w:sz w:val="24"/>
        </w:rPr>
        <w:t>解消</w:t>
      </w:r>
      <w:r w:rsidR="00AE78C7">
        <w:rPr>
          <w:rFonts w:ascii="Meiryo UI" w:eastAsia="Meiryo UI" w:hAnsi="Meiryo UI" w:cs="Meiryo UI" w:hint="eastAsia"/>
          <w:sz w:val="24"/>
        </w:rPr>
        <w:t>の推進に関する</w:t>
      </w:r>
      <w:r w:rsidRPr="00C226CA">
        <w:rPr>
          <w:rFonts w:ascii="Meiryo UI" w:eastAsia="Meiryo UI" w:hAnsi="Meiryo UI" w:cs="Meiryo UI" w:hint="eastAsia"/>
          <w:sz w:val="24"/>
        </w:rPr>
        <w:t>条例</w:t>
      </w:r>
      <w:r w:rsidR="009D55D5">
        <w:rPr>
          <w:rFonts w:ascii="Meiryo UI" w:eastAsia="Meiryo UI" w:hAnsi="Meiryo UI" w:cs="Meiryo UI" w:hint="eastAsia"/>
          <w:sz w:val="24"/>
        </w:rPr>
        <w:t>（</w:t>
      </w:r>
      <w:r w:rsidRPr="00C226CA">
        <w:rPr>
          <w:rFonts w:ascii="Meiryo UI" w:eastAsia="Meiryo UI" w:hAnsi="Meiryo UI" w:cs="Meiryo UI" w:hint="eastAsia"/>
          <w:sz w:val="24"/>
        </w:rPr>
        <w:t>案</w:t>
      </w:r>
      <w:r w:rsidR="009D55D5">
        <w:rPr>
          <w:rFonts w:ascii="Meiryo UI" w:eastAsia="Meiryo UI" w:hAnsi="Meiryo UI" w:cs="Meiryo UI" w:hint="eastAsia"/>
          <w:sz w:val="24"/>
        </w:rPr>
        <w:t>）</w:t>
      </w:r>
    </w:p>
    <w:p w:rsidR="007B0BAD" w:rsidRPr="00D441B2" w:rsidRDefault="007B0BAD" w:rsidP="00ED5C2A">
      <w:pPr>
        <w:spacing w:line="480" w:lineRule="exact"/>
        <w:rPr>
          <w:rFonts w:ascii="Meiryo UI" w:eastAsia="Meiryo UI" w:hAnsi="Meiryo UI" w:cs="Meiryo UI"/>
          <w:sz w:val="24"/>
        </w:rPr>
      </w:pPr>
    </w:p>
    <w:p w:rsidR="005D023B" w:rsidRPr="00C226CA" w:rsidRDefault="005D023B" w:rsidP="00ED5C2A">
      <w:pPr>
        <w:spacing w:line="480" w:lineRule="exact"/>
        <w:rPr>
          <w:rFonts w:ascii="Meiryo UI" w:eastAsia="Meiryo UI" w:hAnsi="Meiryo UI" w:cs="Meiryo UI"/>
          <w:sz w:val="24"/>
        </w:rPr>
      </w:pPr>
      <w:r w:rsidRPr="00C226CA">
        <w:rPr>
          <w:rFonts w:ascii="Meiryo UI" w:eastAsia="Meiryo UI" w:hAnsi="Meiryo UI" w:cs="Meiryo UI" w:hint="eastAsia"/>
          <w:sz w:val="24"/>
        </w:rPr>
        <w:t>目次</w:t>
      </w:r>
    </w:p>
    <w:p w:rsidR="005D023B" w:rsidRPr="00C226CA" w:rsidRDefault="005D023B" w:rsidP="00ED5C2A">
      <w:pPr>
        <w:spacing w:line="48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前文</w:t>
      </w:r>
    </w:p>
    <w:p w:rsidR="005D023B" w:rsidRPr="00C226CA" w:rsidRDefault="005D023B" w:rsidP="00ED5C2A">
      <w:pPr>
        <w:spacing w:line="48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第１章　総則</w:t>
      </w:r>
      <w:r w:rsidR="00887ECC">
        <w:rPr>
          <w:rFonts w:ascii="Meiryo UI" w:eastAsia="Meiryo UI" w:hAnsi="Meiryo UI" w:cs="Meiryo UI" w:hint="eastAsia"/>
          <w:sz w:val="24"/>
        </w:rPr>
        <w:t>（第１条</w:t>
      </w:r>
      <w:r w:rsidR="00183DFA">
        <w:rPr>
          <w:rFonts w:ascii="Meiryo UI" w:eastAsia="Meiryo UI" w:hAnsi="Meiryo UI" w:cs="Meiryo UI" w:hint="eastAsia"/>
          <w:sz w:val="24"/>
        </w:rPr>
        <w:t>―</w:t>
      </w:r>
      <w:r w:rsidR="0096275C">
        <w:rPr>
          <w:rFonts w:ascii="Meiryo UI" w:eastAsia="Meiryo UI" w:hAnsi="Meiryo UI" w:cs="Meiryo UI" w:hint="eastAsia"/>
          <w:sz w:val="24"/>
        </w:rPr>
        <w:t>第６条）</w:t>
      </w:r>
    </w:p>
    <w:p w:rsidR="005D023B" w:rsidRPr="00C226CA" w:rsidRDefault="005D023B" w:rsidP="00ED5C2A">
      <w:pPr>
        <w:spacing w:line="48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第２章　障害を理由とする差別の禁止</w:t>
      </w:r>
      <w:r w:rsidR="00F70C6C">
        <w:rPr>
          <w:rFonts w:ascii="Meiryo UI" w:eastAsia="Meiryo UI" w:hAnsi="Meiryo UI" w:cs="Meiryo UI" w:hint="eastAsia"/>
          <w:sz w:val="24"/>
        </w:rPr>
        <w:t>（第７条</w:t>
      </w:r>
      <w:r w:rsidR="00AE4DC8">
        <w:rPr>
          <w:rFonts w:ascii="Meiryo UI" w:eastAsia="Meiryo UI" w:hAnsi="Meiryo UI" w:cs="Meiryo UI" w:hint="eastAsia"/>
          <w:sz w:val="24"/>
        </w:rPr>
        <w:t>・</w:t>
      </w:r>
      <w:r w:rsidR="00F70C6C">
        <w:rPr>
          <w:rFonts w:ascii="Meiryo UI" w:eastAsia="Meiryo UI" w:hAnsi="Meiryo UI" w:cs="Meiryo UI" w:hint="eastAsia"/>
          <w:sz w:val="24"/>
        </w:rPr>
        <w:t>第８条）</w:t>
      </w:r>
    </w:p>
    <w:p w:rsidR="005D023B" w:rsidRDefault="005D023B" w:rsidP="00ED5C2A">
      <w:pPr>
        <w:spacing w:line="48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 xml:space="preserve">第３章　</w:t>
      </w:r>
      <w:r w:rsidR="007B0BAD" w:rsidRPr="00C226CA">
        <w:rPr>
          <w:rFonts w:ascii="Meiryo UI" w:eastAsia="Meiryo UI" w:hAnsi="Meiryo UI" w:cs="Meiryo UI" w:hint="eastAsia"/>
          <w:sz w:val="24"/>
        </w:rPr>
        <w:t>障害を理由とする差別を解消する</w:t>
      </w:r>
      <w:r w:rsidR="00CC2678">
        <w:rPr>
          <w:rFonts w:ascii="Meiryo UI" w:eastAsia="Meiryo UI" w:hAnsi="Meiryo UI" w:cs="Meiryo UI" w:hint="eastAsia"/>
          <w:sz w:val="24"/>
        </w:rPr>
        <w:t>ための</w:t>
      </w:r>
      <w:r w:rsidR="007B0BAD" w:rsidRPr="00C226CA">
        <w:rPr>
          <w:rFonts w:ascii="Meiryo UI" w:eastAsia="Meiryo UI" w:hAnsi="Meiryo UI" w:cs="Meiryo UI" w:hint="eastAsia"/>
          <w:sz w:val="24"/>
        </w:rPr>
        <w:t>体制の整備</w:t>
      </w:r>
      <w:r w:rsidR="00CC2678">
        <w:rPr>
          <w:rFonts w:ascii="Meiryo UI" w:eastAsia="Meiryo UI" w:hAnsi="Meiryo UI" w:cs="Meiryo UI" w:hint="eastAsia"/>
          <w:sz w:val="24"/>
        </w:rPr>
        <w:t>等</w:t>
      </w:r>
    </w:p>
    <w:p w:rsidR="00E66A90" w:rsidRDefault="00E66A90" w:rsidP="00ED5C2A">
      <w:pPr>
        <w:spacing w:line="480" w:lineRule="exact"/>
        <w:ind w:firstLineChars="200" w:firstLine="480"/>
        <w:rPr>
          <w:rFonts w:ascii="Meiryo UI" w:eastAsia="Meiryo UI" w:hAnsi="Meiryo UI" w:cs="Meiryo UI"/>
          <w:sz w:val="24"/>
        </w:rPr>
      </w:pPr>
      <w:r>
        <w:rPr>
          <w:rFonts w:ascii="Meiryo UI" w:eastAsia="Meiryo UI" w:hAnsi="Meiryo UI" w:cs="Meiryo UI" w:hint="eastAsia"/>
          <w:sz w:val="24"/>
        </w:rPr>
        <w:t>第１節　相談体制の整備</w:t>
      </w:r>
      <w:r w:rsidR="009E7B0E">
        <w:rPr>
          <w:rFonts w:ascii="Meiryo UI" w:eastAsia="Meiryo UI" w:hAnsi="Meiryo UI" w:cs="Meiryo UI" w:hint="eastAsia"/>
          <w:sz w:val="24"/>
        </w:rPr>
        <w:t>等</w:t>
      </w:r>
      <w:r w:rsidR="00CC2678">
        <w:rPr>
          <w:rFonts w:ascii="Meiryo UI" w:eastAsia="Meiryo UI" w:hAnsi="Meiryo UI" w:cs="Meiryo UI" w:hint="eastAsia"/>
          <w:sz w:val="24"/>
        </w:rPr>
        <w:t>（第９条・第10条）</w:t>
      </w:r>
    </w:p>
    <w:p w:rsidR="00E66A90" w:rsidRDefault="00E66A90" w:rsidP="00ED5C2A">
      <w:pPr>
        <w:spacing w:line="480" w:lineRule="exact"/>
        <w:ind w:firstLineChars="200" w:firstLine="480"/>
        <w:rPr>
          <w:rFonts w:ascii="Meiryo UI" w:eastAsia="Meiryo UI" w:hAnsi="Meiryo UI" w:cs="Meiryo UI"/>
          <w:sz w:val="24"/>
        </w:rPr>
      </w:pPr>
      <w:r>
        <w:rPr>
          <w:rFonts w:ascii="Meiryo UI" w:eastAsia="Meiryo UI" w:hAnsi="Meiryo UI" w:cs="Meiryo UI" w:hint="eastAsia"/>
          <w:sz w:val="24"/>
        </w:rPr>
        <w:t>第２節　紛争解決のための体制</w:t>
      </w:r>
      <w:r w:rsidR="005B0C95">
        <w:rPr>
          <w:rFonts w:ascii="Meiryo UI" w:eastAsia="Meiryo UI" w:hAnsi="Meiryo UI" w:cs="Meiryo UI" w:hint="eastAsia"/>
          <w:sz w:val="24"/>
        </w:rPr>
        <w:t>の</w:t>
      </w:r>
      <w:r>
        <w:rPr>
          <w:rFonts w:ascii="Meiryo UI" w:eastAsia="Meiryo UI" w:hAnsi="Meiryo UI" w:cs="Meiryo UI" w:hint="eastAsia"/>
          <w:sz w:val="24"/>
        </w:rPr>
        <w:t>整備</w:t>
      </w:r>
      <w:r w:rsidR="00FB5DC7">
        <w:rPr>
          <w:rFonts w:ascii="Meiryo UI" w:eastAsia="Meiryo UI" w:hAnsi="Meiryo UI" w:cs="Meiryo UI" w:hint="eastAsia"/>
          <w:sz w:val="24"/>
        </w:rPr>
        <w:t>等</w:t>
      </w:r>
      <w:r w:rsidR="00CC2678">
        <w:rPr>
          <w:rFonts w:ascii="Meiryo UI" w:eastAsia="Meiryo UI" w:hAnsi="Meiryo UI" w:cs="Meiryo UI" w:hint="eastAsia"/>
          <w:sz w:val="24"/>
        </w:rPr>
        <w:t>（第11条</w:t>
      </w:r>
      <w:r w:rsidR="00183DFA">
        <w:rPr>
          <w:rFonts w:ascii="Meiryo UI" w:eastAsia="Meiryo UI" w:hAnsi="Meiryo UI" w:cs="Meiryo UI" w:hint="eastAsia"/>
          <w:sz w:val="24"/>
        </w:rPr>
        <w:t>―</w:t>
      </w:r>
      <w:r w:rsidR="00CC2678">
        <w:rPr>
          <w:rFonts w:ascii="Meiryo UI" w:eastAsia="Meiryo UI" w:hAnsi="Meiryo UI" w:cs="Meiryo UI" w:hint="eastAsia"/>
          <w:sz w:val="24"/>
        </w:rPr>
        <w:t>第14条）</w:t>
      </w:r>
    </w:p>
    <w:p w:rsidR="00E66A90" w:rsidRPr="00C226CA" w:rsidRDefault="00E66A90" w:rsidP="00ED5C2A">
      <w:pPr>
        <w:spacing w:line="480" w:lineRule="exact"/>
        <w:ind w:firstLineChars="200" w:firstLine="480"/>
        <w:rPr>
          <w:rFonts w:ascii="Meiryo UI" w:eastAsia="Meiryo UI" w:hAnsi="Meiryo UI" w:cs="Meiryo UI"/>
          <w:sz w:val="24"/>
        </w:rPr>
      </w:pPr>
      <w:r>
        <w:rPr>
          <w:rFonts w:ascii="Meiryo UI" w:eastAsia="Meiryo UI" w:hAnsi="Meiryo UI" w:cs="Meiryo UI" w:hint="eastAsia"/>
          <w:sz w:val="24"/>
        </w:rPr>
        <w:t>第３節　広島市障害者差別解消</w:t>
      </w:r>
      <w:r w:rsidR="009D55D5">
        <w:rPr>
          <w:rFonts w:ascii="Meiryo UI" w:eastAsia="Meiryo UI" w:hAnsi="Meiryo UI" w:cs="Meiryo UI" w:hint="eastAsia"/>
          <w:sz w:val="24"/>
        </w:rPr>
        <w:t>調整</w:t>
      </w:r>
      <w:r>
        <w:rPr>
          <w:rFonts w:ascii="Meiryo UI" w:eastAsia="Meiryo UI" w:hAnsi="Meiryo UI" w:cs="Meiryo UI" w:hint="eastAsia"/>
          <w:sz w:val="24"/>
        </w:rPr>
        <w:t>審議会</w:t>
      </w:r>
      <w:r w:rsidR="00CC2678">
        <w:rPr>
          <w:rFonts w:ascii="Meiryo UI" w:eastAsia="Meiryo UI" w:hAnsi="Meiryo UI" w:cs="Meiryo UI" w:hint="eastAsia"/>
          <w:sz w:val="24"/>
        </w:rPr>
        <w:t>（第15条）</w:t>
      </w:r>
    </w:p>
    <w:p w:rsidR="007B0BAD" w:rsidRPr="00C226CA" w:rsidRDefault="007B0BAD" w:rsidP="00ED5C2A">
      <w:pPr>
        <w:spacing w:line="48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第４章　障害を理由とする差別</w:t>
      </w:r>
      <w:r w:rsidR="007352B6">
        <w:rPr>
          <w:rFonts w:ascii="Meiryo UI" w:eastAsia="Meiryo UI" w:hAnsi="Meiryo UI" w:cs="Meiryo UI" w:hint="eastAsia"/>
          <w:sz w:val="24"/>
        </w:rPr>
        <w:t>の</w:t>
      </w:r>
      <w:r w:rsidRPr="00C226CA">
        <w:rPr>
          <w:rFonts w:ascii="Meiryo UI" w:eastAsia="Meiryo UI" w:hAnsi="Meiryo UI" w:cs="Meiryo UI" w:hint="eastAsia"/>
          <w:sz w:val="24"/>
        </w:rPr>
        <w:t>解消</w:t>
      </w:r>
      <w:r w:rsidR="007352B6">
        <w:rPr>
          <w:rFonts w:ascii="Meiryo UI" w:eastAsia="Meiryo UI" w:hAnsi="Meiryo UI" w:cs="Meiryo UI" w:hint="eastAsia"/>
          <w:sz w:val="24"/>
        </w:rPr>
        <w:t>を推進する</w:t>
      </w:r>
      <w:r w:rsidR="00CC2678">
        <w:rPr>
          <w:rFonts w:ascii="Meiryo UI" w:eastAsia="Meiryo UI" w:hAnsi="Meiryo UI" w:cs="Meiryo UI" w:hint="eastAsia"/>
          <w:sz w:val="24"/>
        </w:rPr>
        <w:t>ための</w:t>
      </w:r>
      <w:r w:rsidRPr="00C226CA">
        <w:rPr>
          <w:rFonts w:ascii="Meiryo UI" w:eastAsia="Meiryo UI" w:hAnsi="Meiryo UI" w:cs="Meiryo UI" w:hint="eastAsia"/>
          <w:sz w:val="24"/>
        </w:rPr>
        <w:t>施策</w:t>
      </w:r>
      <w:r w:rsidR="00CC2678">
        <w:rPr>
          <w:rFonts w:ascii="Meiryo UI" w:eastAsia="Meiryo UI" w:hAnsi="Meiryo UI" w:cs="Meiryo UI" w:hint="eastAsia"/>
          <w:sz w:val="24"/>
        </w:rPr>
        <w:t>（第16条</w:t>
      </w:r>
      <w:r w:rsidR="00183DFA">
        <w:rPr>
          <w:rFonts w:ascii="Meiryo UI" w:eastAsia="Meiryo UI" w:hAnsi="Meiryo UI" w:cs="Meiryo UI" w:hint="eastAsia"/>
          <w:sz w:val="24"/>
        </w:rPr>
        <w:t>―</w:t>
      </w:r>
      <w:r w:rsidR="00CC2678">
        <w:rPr>
          <w:rFonts w:ascii="Meiryo UI" w:eastAsia="Meiryo UI" w:hAnsi="Meiryo UI" w:cs="Meiryo UI" w:hint="eastAsia"/>
          <w:sz w:val="24"/>
        </w:rPr>
        <w:t>第19条）</w:t>
      </w:r>
    </w:p>
    <w:p w:rsidR="007B0BAD" w:rsidRPr="00C226CA" w:rsidRDefault="007B0BAD" w:rsidP="00ED5C2A">
      <w:pPr>
        <w:spacing w:line="48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第５章　雑則</w:t>
      </w:r>
      <w:r w:rsidR="00CC2678">
        <w:rPr>
          <w:rFonts w:ascii="Meiryo UI" w:eastAsia="Meiryo UI" w:hAnsi="Meiryo UI" w:cs="Meiryo UI" w:hint="eastAsia"/>
          <w:sz w:val="24"/>
        </w:rPr>
        <w:t>（第20条）</w:t>
      </w:r>
    </w:p>
    <w:p w:rsidR="007B0BAD" w:rsidRPr="00C226CA" w:rsidRDefault="007B0BAD" w:rsidP="00ED5C2A">
      <w:pPr>
        <w:spacing w:line="48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附則</w:t>
      </w:r>
    </w:p>
    <w:p w:rsidR="00E66A90" w:rsidRPr="009D55D5" w:rsidRDefault="00E66A90" w:rsidP="00ED5C2A">
      <w:pPr>
        <w:spacing w:line="480" w:lineRule="exact"/>
        <w:rPr>
          <w:rFonts w:ascii="Meiryo UI" w:eastAsia="Meiryo UI" w:hAnsi="Meiryo UI" w:cs="Meiryo UI"/>
          <w:sz w:val="24"/>
        </w:rPr>
      </w:pPr>
    </w:p>
    <w:p w:rsidR="00D441B2" w:rsidRPr="00D441B2" w:rsidRDefault="004C5654" w:rsidP="00D441B2">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都市づくりの最高目標である都市像として</w:t>
      </w:r>
      <w:r w:rsidR="00D441B2" w:rsidRPr="00D441B2">
        <w:rPr>
          <w:rFonts w:ascii="Meiryo UI" w:eastAsia="Meiryo UI" w:hAnsi="Meiryo UI" w:cs="Meiryo UI" w:hint="eastAsia"/>
          <w:sz w:val="24"/>
        </w:rPr>
        <w:t>国際平和文化都市</w:t>
      </w:r>
      <w:r w:rsidR="005470B3">
        <w:rPr>
          <w:rFonts w:ascii="Meiryo UI" w:eastAsia="Meiryo UI" w:hAnsi="Meiryo UI" w:cs="Meiryo UI" w:hint="eastAsia"/>
          <w:sz w:val="24"/>
        </w:rPr>
        <w:t>を</w:t>
      </w:r>
      <w:r w:rsidR="00E11038">
        <w:rPr>
          <w:rFonts w:ascii="Meiryo UI" w:eastAsia="Meiryo UI" w:hAnsi="Meiryo UI" w:cs="Meiryo UI" w:hint="eastAsia"/>
          <w:sz w:val="24"/>
        </w:rPr>
        <w:t>掲げる</w:t>
      </w:r>
      <w:r w:rsidR="005470B3">
        <w:rPr>
          <w:rFonts w:ascii="Meiryo UI" w:eastAsia="Meiryo UI" w:hAnsi="Meiryo UI" w:cs="Meiryo UI" w:hint="eastAsia"/>
          <w:sz w:val="24"/>
        </w:rPr>
        <w:t>本市にあって</w:t>
      </w:r>
      <w:r w:rsidR="005E4D23">
        <w:rPr>
          <w:rFonts w:ascii="Meiryo UI" w:eastAsia="Meiryo UI" w:hAnsi="Meiryo UI" w:cs="Meiryo UI" w:hint="eastAsia"/>
          <w:sz w:val="24"/>
        </w:rPr>
        <w:t>は</w:t>
      </w:r>
      <w:r w:rsidR="00C45279">
        <w:rPr>
          <w:rFonts w:ascii="Meiryo UI" w:eastAsia="Meiryo UI" w:hAnsi="Meiryo UI" w:cs="Meiryo UI" w:hint="eastAsia"/>
          <w:sz w:val="24"/>
        </w:rPr>
        <w:t>、</w:t>
      </w:r>
      <w:r w:rsidR="005470B3">
        <w:rPr>
          <w:rFonts w:ascii="Meiryo UI" w:eastAsia="Meiryo UI" w:hAnsi="Meiryo UI" w:cs="Meiryo UI" w:hint="eastAsia"/>
          <w:sz w:val="24"/>
        </w:rPr>
        <w:t>全ての市民が障害の有無に関わらず、</w:t>
      </w:r>
      <w:r w:rsidR="00D441B2" w:rsidRPr="00D441B2">
        <w:rPr>
          <w:rFonts w:ascii="Meiryo UI" w:eastAsia="Meiryo UI" w:hAnsi="Meiryo UI" w:cs="Meiryo UI" w:hint="eastAsia"/>
          <w:sz w:val="24"/>
        </w:rPr>
        <w:t>社会</w:t>
      </w:r>
      <w:r w:rsidR="00F22576">
        <w:rPr>
          <w:rFonts w:ascii="Meiryo UI" w:eastAsia="Meiryo UI" w:hAnsi="Meiryo UI" w:cs="Meiryo UI" w:hint="eastAsia"/>
          <w:sz w:val="24"/>
        </w:rPr>
        <w:t>の</w:t>
      </w:r>
      <w:r w:rsidR="00D441B2" w:rsidRPr="00D441B2">
        <w:rPr>
          <w:rFonts w:ascii="Meiryo UI" w:eastAsia="Meiryo UI" w:hAnsi="Meiryo UI" w:cs="Meiryo UI" w:hint="eastAsia"/>
          <w:sz w:val="24"/>
        </w:rPr>
        <w:t>あらゆる</w:t>
      </w:r>
      <w:r w:rsidR="00F22576">
        <w:rPr>
          <w:rFonts w:ascii="Meiryo UI" w:eastAsia="Meiryo UI" w:hAnsi="Meiryo UI" w:cs="Meiryo UI" w:hint="eastAsia"/>
          <w:sz w:val="24"/>
        </w:rPr>
        <w:t>分野の</w:t>
      </w:r>
      <w:r w:rsidR="00D441B2" w:rsidRPr="00D441B2">
        <w:rPr>
          <w:rFonts w:ascii="Meiryo UI" w:eastAsia="Meiryo UI" w:hAnsi="Meiryo UI" w:cs="Meiryo UI" w:hint="eastAsia"/>
          <w:sz w:val="24"/>
        </w:rPr>
        <w:t>活動に</w:t>
      </w:r>
      <w:r w:rsidR="005470B3">
        <w:rPr>
          <w:rFonts w:ascii="Meiryo UI" w:eastAsia="Meiryo UI" w:hAnsi="Meiryo UI" w:cs="Meiryo UI" w:hint="eastAsia"/>
          <w:sz w:val="24"/>
        </w:rPr>
        <w:t>自由に</w:t>
      </w:r>
      <w:r w:rsidR="00F22576">
        <w:rPr>
          <w:rFonts w:ascii="Meiryo UI" w:eastAsia="Meiryo UI" w:hAnsi="Meiryo UI" w:cs="Meiryo UI" w:hint="eastAsia"/>
          <w:sz w:val="24"/>
        </w:rPr>
        <w:t>参加</w:t>
      </w:r>
      <w:r w:rsidR="005470B3">
        <w:rPr>
          <w:rFonts w:ascii="Meiryo UI" w:eastAsia="Meiryo UI" w:hAnsi="Meiryo UI" w:cs="Meiryo UI" w:hint="eastAsia"/>
          <w:sz w:val="24"/>
        </w:rPr>
        <w:t>し、</w:t>
      </w:r>
      <w:r w:rsidR="00D441B2" w:rsidRPr="00D441B2">
        <w:rPr>
          <w:rFonts w:ascii="Meiryo UI" w:eastAsia="Meiryo UI" w:hAnsi="Meiryo UI" w:cs="Meiryo UI" w:hint="eastAsia"/>
          <w:sz w:val="24"/>
        </w:rPr>
        <w:t>その能力を</w:t>
      </w:r>
      <w:r w:rsidR="005470B3">
        <w:rPr>
          <w:rFonts w:ascii="Meiryo UI" w:eastAsia="Meiryo UI" w:hAnsi="Meiryo UI" w:cs="Meiryo UI" w:hint="eastAsia"/>
          <w:sz w:val="24"/>
        </w:rPr>
        <w:t>最大限に</w:t>
      </w:r>
      <w:r w:rsidR="00C45279">
        <w:rPr>
          <w:rFonts w:ascii="Meiryo UI" w:eastAsia="Meiryo UI" w:hAnsi="Meiryo UI" w:cs="Meiryo UI" w:hint="eastAsia"/>
          <w:sz w:val="24"/>
        </w:rPr>
        <w:t>発揮</w:t>
      </w:r>
      <w:r w:rsidR="005470B3">
        <w:rPr>
          <w:rFonts w:ascii="Meiryo UI" w:eastAsia="Meiryo UI" w:hAnsi="Meiryo UI" w:cs="Meiryo UI" w:hint="eastAsia"/>
          <w:sz w:val="24"/>
        </w:rPr>
        <w:t>するとともに</w:t>
      </w:r>
      <w:r w:rsidR="00B76F9D">
        <w:rPr>
          <w:rFonts w:ascii="Meiryo UI" w:eastAsia="Meiryo UI" w:hAnsi="Meiryo UI" w:cs="Meiryo UI" w:hint="eastAsia"/>
          <w:sz w:val="24"/>
        </w:rPr>
        <w:t>、</w:t>
      </w:r>
      <w:r w:rsidR="005470B3">
        <w:rPr>
          <w:rFonts w:ascii="Meiryo UI" w:eastAsia="Meiryo UI" w:hAnsi="Meiryo UI" w:cs="Meiryo UI" w:hint="eastAsia"/>
          <w:sz w:val="24"/>
        </w:rPr>
        <w:t>互いに</w:t>
      </w:r>
      <w:r w:rsidR="00C45279">
        <w:rPr>
          <w:rFonts w:ascii="Meiryo UI" w:eastAsia="Meiryo UI" w:hAnsi="Meiryo UI" w:cs="Meiryo UI" w:hint="eastAsia"/>
          <w:sz w:val="24"/>
        </w:rPr>
        <w:t>人格と個性を尊重し</w:t>
      </w:r>
      <w:r w:rsidR="005470B3">
        <w:rPr>
          <w:rFonts w:ascii="Meiryo UI" w:eastAsia="Meiryo UI" w:hAnsi="Meiryo UI" w:cs="Meiryo UI" w:hint="eastAsia"/>
          <w:sz w:val="24"/>
        </w:rPr>
        <w:t>、</w:t>
      </w:r>
      <w:r w:rsidR="00C45279">
        <w:rPr>
          <w:rFonts w:ascii="Meiryo UI" w:eastAsia="Meiryo UI" w:hAnsi="Meiryo UI" w:cs="Meiryo UI" w:hint="eastAsia"/>
          <w:sz w:val="24"/>
        </w:rPr>
        <w:t>支え合</w:t>
      </w:r>
      <w:r w:rsidR="00B76F9D">
        <w:rPr>
          <w:rFonts w:ascii="Meiryo UI" w:eastAsia="Meiryo UI" w:hAnsi="Meiryo UI" w:cs="Meiryo UI" w:hint="eastAsia"/>
          <w:sz w:val="24"/>
        </w:rPr>
        <w:t>いながら共生していく</w:t>
      </w:r>
      <w:r w:rsidR="005E4D23">
        <w:rPr>
          <w:rFonts w:ascii="Meiryo UI" w:eastAsia="Meiryo UI" w:hAnsi="Meiryo UI" w:cs="Meiryo UI" w:hint="eastAsia"/>
          <w:sz w:val="24"/>
        </w:rPr>
        <w:t>ことが必要である</w:t>
      </w:r>
      <w:r w:rsidR="00D441B2" w:rsidRPr="00D441B2">
        <w:rPr>
          <w:rFonts w:ascii="Meiryo UI" w:eastAsia="Meiryo UI" w:hAnsi="Meiryo UI" w:cs="Meiryo UI" w:hint="eastAsia"/>
          <w:sz w:val="24"/>
        </w:rPr>
        <w:t>。</w:t>
      </w:r>
    </w:p>
    <w:p w:rsidR="00D441B2" w:rsidRPr="00D441B2" w:rsidRDefault="00D441B2" w:rsidP="00D441B2">
      <w:pPr>
        <w:spacing w:line="480" w:lineRule="exact"/>
        <w:ind w:firstLineChars="100" w:firstLine="240"/>
        <w:rPr>
          <w:rFonts w:ascii="Meiryo UI" w:eastAsia="Meiryo UI" w:hAnsi="Meiryo UI" w:cs="Meiryo UI"/>
          <w:sz w:val="24"/>
        </w:rPr>
      </w:pPr>
      <w:r w:rsidRPr="00D441B2">
        <w:rPr>
          <w:rFonts w:ascii="Meiryo UI" w:eastAsia="Meiryo UI" w:hAnsi="Meiryo UI" w:cs="Meiryo UI" w:hint="eastAsia"/>
          <w:sz w:val="24"/>
        </w:rPr>
        <w:t>しかしながら、障害</w:t>
      </w:r>
      <w:r w:rsidR="00B76F9D">
        <w:rPr>
          <w:rFonts w:ascii="Meiryo UI" w:eastAsia="Meiryo UI" w:hAnsi="Meiryo UI" w:cs="Meiryo UI" w:hint="eastAsia"/>
          <w:sz w:val="24"/>
        </w:rPr>
        <w:t>者</w:t>
      </w:r>
      <w:r w:rsidRPr="00D441B2">
        <w:rPr>
          <w:rFonts w:ascii="Meiryo UI" w:eastAsia="Meiryo UI" w:hAnsi="Meiryo UI" w:cs="Meiryo UI" w:hint="eastAsia"/>
          <w:sz w:val="24"/>
        </w:rPr>
        <w:t>は今なお、障害及び障害者への誤解</w:t>
      </w:r>
      <w:r w:rsidR="00B76F9D">
        <w:rPr>
          <w:rFonts w:ascii="Meiryo UI" w:eastAsia="Meiryo UI" w:hAnsi="Meiryo UI" w:cs="Meiryo UI" w:hint="eastAsia"/>
          <w:sz w:val="24"/>
        </w:rPr>
        <w:t>、</w:t>
      </w:r>
      <w:r w:rsidRPr="00D441B2">
        <w:rPr>
          <w:rFonts w:ascii="Meiryo UI" w:eastAsia="Meiryo UI" w:hAnsi="Meiryo UI" w:cs="Meiryo UI" w:hint="eastAsia"/>
          <w:sz w:val="24"/>
        </w:rPr>
        <w:t>偏見</w:t>
      </w:r>
      <w:r w:rsidR="00B76F9D">
        <w:rPr>
          <w:rFonts w:ascii="Meiryo UI" w:eastAsia="Meiryo UI" w:hAnsi="Meiryo UI" w:cs="Meiryo UI" w:hint="eastAsia"/>
          <w:sz w:val="24"/>
        </w:rPr>
        <w:t>その他</w:t>
      </w:r>
      <w:r w:rsidRPr="00D441B2">
        <w:rPr>
          <w:rFonts w:ascii="Meiryo UI" w:eastAsia="Meiryo UI" w:hAnsi="Meiryo UI" w:cs="Meiryo UI" w:hint="eastAsia"/>
          <w:sz w:val="24"/>
        </w:rPr>
        <w:t>理解</w:t>
      </w:r>
      <w:r w:rsidR="00B76F9D">
        <w:rPr>
          <w:rFonts w:ascii="Meiryo UI" w:eastAsia="Meiryo UI" w:hAnsi="Meiryo UI" w:cs="Meiryo UI" w:hint="eastAsia"/>
          <w:sz w:val="24"/>
        </w:rPr>
        <w:t>の</w:t>
      </w:r>
      <w:r w:rsidRPr="00D441B2">
        <w:rPr>
          <w:rFonts w:ascii="Meiryo UI" w:eastAsia="Meiryo UI" w:hAnsi="Meiryo UI" w:cs="Meiryo UI" w:hint="eastAsia"/>
          <w:sz w:val="24"/>
        </w:rPr>
        <w:t>不足</w:t>
      </w:r>
      <w:r w:rsidR="00B76F9D">
        <w:rPr>
          <w:rFonts w:ascii="Meiryo UI" w:eastAsia="Meiryo UI" w:hAnsi="Meiryo UI" w:cs="Meiryo UI" w:hint="eastAsia"/>
          <w:sz w:val="24"/>
        </w:rPr>
        <w:t>から</w:t>
      </w:r>
      <w:r w:rsidRPr="00D441B2">
        <w:rPr>
          <w:rFonts w:ascii="Meiryo UI" w:eastAsia="Meiryo UI" w:hAnsi="Meiryo UI" w:cs="Meiryo UI" w:hint="eastAsia"/>
          <w:sz w:val="24"/>
        </w:rPr>
        <w:t>、日常生活</w:t>
      </w:r>
      <w:r w:rsidR="00B76F9D">
        <w:rPr>
          <w:rFonts w:ascii="Meiryo UI" w:eastAsia="Meiryo UI" w:hAnsi="Meiryo UI" w:cs="Meiryo UI" w:hint="eastAsia"/>
          <w:sz w:val="24"/>
        </w:rPr>
        <w:t>又は</w:t>
      </w:r>
      <w:r w:rsidRPr="00D441B2">
        <w:rPr>
          <w:rFonts w:ascii="Meiryo UI" w:eastAsia="Meiryo UI" w:hAnsi="Meiryo UI" w:cs="Meiryo UI" w:hint="eastAsia"/>
          <w:sz w:val="24"/>
        </w:rPr>
        <w:t>社会生活の様々な場面において、</w:t>
      </w:r>
      <w:r w:rsidR="00B76F9D">
        <w:rPr>
          <w:rFonts w:ascii="Meiryo UI" w:eastAsia="Meiryo UI" w:hAnsi="Meiryo UI" w:cs="Meiryo UI" w:hint="eastAsia"/>
          <w:sz w:val="24"/>
        </w:rPr>
        <w:t>不当な差別的取扱い</w:t>
      </w:r>
      <w:r w:rsidRPr="00D441B2">
        <w:rPr>
          <w:rFonts w:ascii="Meiryo UI" w:eastAsia="Meiryo UI" w:hAnsi="Meiryo UI" w:cs="Meiryo UI" w:hint="eastAsia"/>
          <w:sz w:val="24"/>
        </w:rPr>
        <w:t>を受け、</w:t>
      </w:r>
      <w:r w:rsidR="00B76F9D">
        <w:rPr>
          <w:rFonts w:ascii="Meiryo UI" w:eastAsia="Meiryo UI" w:hAnsi="Meiryo UI" w:cs="Meiryo UI" w:hint="eastAsia"/>
          <w:sz w:val="24"/>
        </w:rPr>
        <w:t>又は合理的配慮の提供を</w:t>
      </w:r>
      <w:r w:rsidRPr="00D441B2">
        <w:rPr>
          <w:rFonts w:ascii="Meiryo UI" w:eastAsia="Meiryo UI" w:hAnsi="Meiryo UI" w:cs="Meiryo UI" w:hint="eastAsia"/>
          <w:sz w:val="24"/>
        </w:rPr>
        <w:t>受けられな</w:t>
      </w:r>
      <w:r w:rsidR="00B76F9D">
        <w:rPr>
          <w:rFonts w:ascii="Meiryo UI" w:eastAsia="Meiryo UI" w:hAnsi="Meiryo UI" w:cs="Meiryo UI" w:hint="eastAsia"/>
          <w:sz w:val="24"/>
        </w:rPr>
        <w:t>いことにより、その</w:t>
      </w:r>
      <w:r w:rsidRPr="00D441B2">
        <w:rPr>
          <w:rFonts w:ascii="Meiryo UI" w:eastAsia="Meiryo UI" w:hAnsi="Meiryo UI" w:cs="Meiryo UI" w:hint="eastAsia"/>
          <w:sz w:val="24"/>
        </w:rPr>
        <w:t>自立</w:t>
      </w:r>
      <w:r w:rsidR="00E11038">
        <w:rPr>
          <w:rFonts w:ascii="Meiryo UI" w:eastAsia="Meiryo UI" w:hAnsi="Meiryo UI" w:cs="Meiryo UI" w:hint="eastAsia"/>
          <w:sz w:val="24"/>
        </w:rPr>
        <w:t>や</w:t>
      </w:r>
      <w:r w:rsidRPr="00D441B2">
        <w:rPr>
          <w:rFonts w:ascii="Meiryo UI" w:eastAsia="Meiryo UI" w:hAnsi="Meiryo UI" w:cs="Meiryo UI" w:hint="eastAsia"/>
          <w:sz w:val="24"/>
        </w:rPr>
        <w:t>社会参加が妨げられ</w:t>
      </w:r>
      <w:r w:rsidR="005470B3">
        <w:rPr>
          <w:rFonts w:ascii="Meiryo UI" w:eastAsia="Meiryo UI" w:hAnsi="Meiryo UI" w:cs="Meiryo UI" w:hint="eastAsia"/>
          <w:sz w:val="24"/>
        </w:rPr>
        <w:t>ている</w:t>
      </w:r>
      <w:r w:rsidRPr="00D441B2">
        <w:rPr>
          <w:rFonts w:ascii="Meiryo UI" w:eastAsia="Meiryo UI" w:hAnsi="Meiryo UI" w:cs="Meiryo UI" w:hint="eastAsia"/>
          <w:sz w:val="24"/>
        </w:rPr>
        <w:t>現実</w:t>
      </w:r>
      <w:r w:rsidR="005470B3">
        <w:rPr>
          <w:rFonts w:ascii="Meiryo UI" w:eastAsia="Meiryo UI" w:hAnsi="Meiryo UI" w:cs="Meiryo UI" w:hint="eastAsia"/>
          <w:sz w:val="24"/>
        </w:rPr>
        <w:t>が</w:t>
      </w:r>
      <w:r w:rsidRPr="00D441B2">
        <w:rPr>
          <w:rFonts w:ascii="Meiryo UI" w:eastAsia="Meiryo UI" w:hAnsi="Meiryo UI" w:cs="Meiryo UI" w:hint="eastAsia"/>
          <w:sz w:val="24"/>
        </w:rPr>
        <w:t>ある。</w:t>
      </w:r>
    </w:p>
    <w:p w:rsidR="00D441B2" w:rsidRPr="00D441B2" w:rsidRDefault="00D441B2" w:rsidP="00D441B2">
      <w:pPr>
        <w:spacing w:line="480" w:lineRule="exact"/>
        <w:ind w:firstLineChars="100" w:firstLine="240"/>
        <w:rPr>
          <w:rFonts w:ascii="Meiryo UI" w:eastAsia="Meiryo UI" w:hAnsi="Meiryo UI" w:cs="Meiryo UI"/>
          <w:sz w:val="24"/>
        </w:rPr>
      </w:pPr>
      <w:r w:rsidRPr="00D441B2">
        <w:rPr>
          <w:rFonts w:ascii="Meiryo UI" w:eastAsia="Meiryo UI" w:hAnsi="Meiryo UI" w:cs="Meiryo UI" w:hint="eastAsia"/>
          <w:sz w:val="24"/>
        </w:rPr>
        <w:t>こうした</w:t>
      </w:r>
      <w:r w:rsidR="005470B3">
        <w:rPr>
          <w:rFonts w:ascii="Meiryo UI" w:eastAsia="Meiryo UI" w:hAnsi="Meiryo UI" w:cs="Meiryo UI" w:hint="eastAsia"/>
          <w:sz w:val="24"/>
        </w:rPr>
        <w:t>問題</w:t>
      </w:r>
      <w:r w:rsidRPr="00D441B2">
        <w:rPr>
          <w:rFonts w:ascii="Meiryo UI" w:eastAsia="Meiryo UI" w:hAnsi="Meiryo UI" w:cs="Meiryo UI" w:hint="eastAsia"/>
          <w:sz w:val="24"/>
        </w:rPr>
        <w:t>を</w:t>
      </w:r>
      <w:r w:rsidR="005470B3">
        <w:rPr>
          <w:rFonts w:ascii="Meiryo UI" w:eastAsia="Meiryo UI" w:hAnsi="Meiryo UI" w:cs="Meiryo UI" w:hint="eastAsia"/>
          <w:sz w:val="24"/>
        </w:rPr>
        <w:t>解消</w:t>
      </w:r>
      <w:r w:rsidRPr="00D441B2">
        <w:rPr>
          <w:rFonts w:ascii="Meiryo UI" w:eastAsia="Meiryo UI" w:hAnsi="Meiryo UI" w:cs="Meiryo UI" w:hint="eastAsia"/>
          <w:sz w:val="24"/>
        </w:rPr>
        <w:t>するためには、市民一人</w:t>
      </w:r>
      <w:r w:rsidR="00B76F9D">
        <w:rPr>
          <w:rFonts w:ascii="Meiryo UI" w:eastAsia="Meiryo UI" w:hAnsi="Meiryo UI" w:cs="Meiryo UI" w:hint="eastAsia"/>
          <w:sz w:val="24"/>
        </w:rPr>
        <w:t>一人</w:t>
      </w:r>
      <w:r w:rsidRPr="00D441B2">
        <w:rPr>
          <w:rFonts w:ascii="Meiryo UI" w:eastAsia="Meiryo UI" w:hAnsi="Meiryo UI" w:cs="Meiryo UI" w:hint="eastAsia"/>
          <w:sz w:val="24"/>
        </w:rPr>
        <w:t>が障害及び障害者への</w:t>
      </w:r>
      <w:r w:rsidR="00CC2678">
        <w:rPr>
          <w:rFonts w:ascii="Meiryo UI" w:eastAsia="Meiryo UI" w:hAnsi="Meiryo UI" w:cs="Meiryo UI" w:hint="eastAsia"/>
          <w:sz w:val="24"/>
        </w:rPr>
        <w:t>関心と</w:t>
      </w:r>
      <w:r w:rsidRPr="00D441B2">
        <w:rPr>
          <w:rFonts w:ascii="Meiryo UI" w:eastAsia="Meiryo UI" w:hAnsi="Meiryo UI" w:cs="Meiryo UI" w:hint="eastAsia"/>
          <w:sz w:val="24"/>
        </w:rPr>
        <w:t>理解を深めることにより、</w:t>
      </w:r>
      <w:r w:rsidR="005470B3">
        <w:rPr>
          <w:rFonts w:ascii="Meiryo UI" w:eastAsia="Meiryo UI" w:hAnsi="Meiryo UI" w:cs="Meiryo UI" w:hint="eastAsia"/>
          <w:sz w:val="24"/>
        </w:rPr>
        <w:t>障害者の活動を制限し、社会への参加を妨げている要因を取り除いていく必要が</w:t>
      </w:r>
      <w:r w:rsidR="004C5654">
        <w:rPr>
          <w:rFonts w:ascii="Meiryo UI" w:eastAsia="Meiryo UI" w:hAnsi="Meiryo UI" w:cs="Meiryo UI" w:hint="eastAsia"/>
          <w:sz w:val="24"/>
        </w:rPr>
        <w:t>ある</w:t>
      </w:r>
      <w:r w:rsidRPr="00D441B2">
        <w:rPr>
          <w:rFonts w:ascii="Meiryo UI" w:eastAsia="Meiryo UI" w:hAnsi="Meiryo UI" w:cs="Meiryo UI" w:hint="eastAsia"/>
          <w:sz w:val="24"/>
        </w:rPr>
        <w:t>。</w:t>
      </w:r>
    </w:p>
    <w:p w:rsidR="006E2E30" w:rsidRPr="00C226CA" w:rsidRDefault="00D441B2" w:rsidP="00D441B2">
      <w:pPr>
        <w:spacing w:line="480" w:lineRule="exact"/>
        <w:ind w:firstLineChars="100" w:firstLine="240"/>
        <w:rPr>
          <w:rFonts w:ascii="Meiryo UI" w:eastAsia="Meiryo UI" w:hAnsi="Meiryo UI" w:cs="Meiryo UI"/>
          <w:sz w:val="24"/>
        </w:rPr>
      </w:pPr>
      <w:r w:rsidRPr="00D441B2">
        <w:rPr>
          <w:rFonts w:ascii="Meiryo UI" w:eastAsia="Meiryo UI" w:hAnsi="Meiryo UI" w:cs="Meiryo UI" w:hint="eastAsia"/>
          <w:sz w:val="24"/>
        </w:rPr>
        <w:t>このような認識の下、本市、事業者及び市民が一体となって、障害を理由とする差別の解消に取り組み、全ての市民が住み慣れた地域で支え合い、自立しながら、暮らしと生きがい、地域を共に創る「まち」広島</w:t>
      </w:r>
      <w:r w:rsidR="005470B3">
        <w:rPr>
          <w:rFonts w:ascii="Meiryo UI" w:eastAsia="Meiryo UI" w:hAnsi="Meiryo UI" w:cs="Meiryo UI" w:hint="eastAsia"/>
          <w:sz w:val="24"/>
        </w:rPr>
        <w:t>の</w:t>
      </w:r>
      <w:r w:rsidRPr="00D441B2">
        <w:rPr>
          <w:rFonts w:ascii="Meiryo UI" w:eastAsia="Meiryo UI" w:hAnsi="Meiryo UI" w:cs="Meiryo UI" w:hint="eastAsia"/>
          <w:sz w:val="24"/>
        </w:rPr>
        <w:t>実現</w:t>
      </w:r>
      <w:r w:rsidR="002B1CF9">
        <w:rPr>
          <w:rFonts w:ascii="Meiryo UI" w:eastAsia="Meiryo UI" w:hAnsi="Meiryo UI" w:cs="Meiryo UI" w:hint="eastAsia"/>
          <w:sz w:val="24"/>
        </w:rPr>
        <w:t>を</w:t>
      </w:r>
      <w:r w:rsidRPr="00D441B2">
        <w:rPr>
          <w:rFonts w:ascii="Meiryo UI" w:eastAsia="Meiryo UI" w:hAnsi="Meiryo UI" w:cs="Meiryo UI" w:hint="eastAsia"/>
          <w:sz w:val="24"/>
        </w:rPr>
        <w:t>目指し、この条例を制定する。</w:t>
      </w:r>
    </w:p>
    <w:p w:rsidR="00632D3B" w:rsidRDefault="00632D3B" w:rsidP="00ED5C2A">
      <w:pPr>
        <w:spacing w:line="480" w:lineRule="exact"/>
        <w:rPr>
          <w:rFonts w:ascii="Meiryo UI" w:eastAsia="Meiryo UI" w:hAnsi="Meiryo UI" w:cs="Meiryo UI"/>
          <w:sz w:val="24"/>
        </w:rPr>
      </w:pPr>
    </w:p>
    <w:p w:rsidR="007B0BAD" w:rsidRPr="00C226CA" w:rsidRDefault="007B0BAD" w:rsidP="00ED5C2A">
      <w:pPr>
        <w:spacing w:line="480" w:lineRule="exact"/>
        <w:ind w:firstLineChars="200" w:firstLine="480"/>
        <w:rPr>
          <w:rFonts w:ascii="Meiryo UI" w:eastAsia="Meiryo UI" w:hAnsi="Meiryo UI" w:cs="Meiryo UI"/>
          <w:sz w:val="24"/>
        </w:rPr>
      </w:pPr>
      <w:r w:rsidRPr="00C226CA">
        <w:rPr>
          <w:rFonts w:ascii="Meiryo UI" w:eastAsia="Meiryo UI" w:hAnsi="Meiryo UI" w:cs="Meiryo UI" w:hint="eastAsia"/>
          <w:sz w:val="24"/>
        </w:rPr>
        <w:t>第１章　総則</w:t>
      </w:r>
    </w:p>
    <w:p w:rsidR="007B0BAD" w:rsidRPr="00C226CA" w:rsidRDefault="007B0BAD" w:rsidP="00ED5C2A">
      <w:pPr>
        <w:spacing w:line="48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（目的）</w:t>
      </w:r>
    </w:p>
    <w:p w:rsidR="007B0BAD" w:rsidRPr="00C226CA" w:rsidRDefault="007B0BAD" w:rsidP="00ED5C2A">
      <w:pPr>
        <w:spacing w:line="480" w:lineRule="exact"/>
        <w:ind w:left="240" w:hangingChars="100" w:hanging="240"/>
        <w:rPr>
          <w:rFonts w:ascii="Meiryo UI" w:eastAsia="Meiryo UI" w:hAnsi="Meiryo UI" w:cs="Meiryo UI"/>
          <w:sz w:val="24"/>
        </w:rPr>
      </w:pPr>
      <w:r w:rsidRPr="00C226CA">
        <w:rPr>
          <w:rFonts w:ascii="Meiryo UI" w:eastAsia="Meiryo UI" w:hAnsi="Meiryo UI" w:cs="Meiryo UI" w:hint="eastAsia"/>
          <w:sz w:val="24"/>
        </w:rPr>
        <w:t>第１条　この条例は、障害を理由とする差別の解消の推進に関し、基本理念を定め、</w:t>
      </w:r>
      <w:r w:rsidR="000F6F03">
        <w:rPr>
          <w:rFonts w:ascii="Meiryo UI" w:eastAsia="Meiryo UI" w:hAnsi="Meiryo UI" w:cs="Meiryo UI" w:hint="eastAsia"/>
          <w:sz w:val="24"/>
        </w:rPr>
        <w:t>本</w:t>
      </w:r>
      <w:r w:rsidRPr="00C226CA">
        <w:rPr>
          <w:rFonts w:ascii="Meiryo UI" w:eastAsia="Meiryo UI" w:hAnsi="Meiryo UI" w:cs="Meiryo UI" w:hint="eastAsia"/>
          <w:sz w:val="24"/>
        </w:rPr>
        <w:t>市の責務</w:t>
      </w:r>
      <w:r w:rsidR="00BA2503">
        <w:rPr>
          <w:rFonts w:ascii="Meiryo UI" w:eastAsia="Meiryo UI" w:hAnsi="Meiryo UI" w:cs="Meiryo UI" w:hint="eastAsia"/>
          <w:sz w:val="24"/>
        </w:rPr>
        <w:t>並びに</w:t>
      </w:r>
      <w:r w:rsidRPr="00C226CA">
        <w:rPr>
          <w:rFonts w:ascii="Meiryo UI" w:eastAsia="Meiryo UI" w:hAnsi="Meiryo UI" w:cs="Meiryo UI" w:hint="eastAsia"/>
          <w:sz w:val="24"/>
        </w:rPr>
        <w:t>事業者及び市民の役割を明らかにするとともに、</w:t>
      </w:r>
      <w:r w:rsidR="005470B3">
        <w:rPr>
          <w:rFonts w:ascii="Meiryo UI" w:eastAsia="Meiryo UI" w:hAnsi="Meiryo UI" w:cs="Meiryo UI" w:hint="eastAsia"/>
          <w:sz w:val="24"/>
        </w:rPr>
        <w:t>相談及び紛争解決のための体制整備、障害及</w:t>
      </w:r>
      <w:r w:rsidR="005470B3">
        <w:rPr>
          <w:rFonts w:ascii="Meiryo UI" w:eastAsia="Meiryo UI" w:hAnsi="Meiryo UI" w:cs="Meiryo UI" w:hint="eastAsia"/>
          <w:sz w:val="24"/>
        </w:rPr>
        <w:lastRenderedPageBreak/>
        <w:t>び障害者への理解促進その他の</w:t>
      </w:r>
      <w:r w:rsidRPr="00C226CA">
        <w:rPr>
          <w:rFonts w:ascii="Meiryo UI" w:eastAsia="Meiryo UI" w:hAnsi="Meiryo UI" w:cs="Meiryo UI" w:hint="eastAsia"/>
          <w:sz w:val="24"/>
        </w:rPr>
        <w:t>障害を理由とする差別</w:t>
      </w:r>
      <w:r w:rsidR="00C62FF3">
        <w:rPr>
          <w:rFonts w:ascii="Meiryo UI" w:eastAsia="Meiryo UI" w:hAnsi="Meiryo UI" w:cs="Meiryo UI" w:hint="eastAsia"/>
          <w:sz w:val="24"/>
        </w:rPr>
        <w:t>の</w:t>
      </w:r>
      <w:r w:rsidRPr="00C226CA">
        <w:rPr>
          <w:rFonts w:ascii="Meiryo UI" w:eastAsia="Meiryo UI" w:hAnsi="Meiryo UI" w:cs="Meiryo UI" w:hint="eastAsia"/>
          <w:sz w:val="24"/>
        </w:rPr>
        <w:t>解消</w:t>
      </w:r>
      <w:r w:rsidR="00C62FF3">
        <w:rPr>
          <w:rFonts w:ascii="Meiryo UI" w:eastAsia="Meiryo UI" w:hAnsi="Meiryo UI" w:cs="Meiryo UI" w:hint="eastAsia"/>
          <w:sz w:val="24"/>
        </w:rPr>
        <w:t>に関する</w:t>
      </w:r>
      <w:r w:rsidRPr="00C226CA">
        <w:rPr>
          <w:rFonts w:ascii="Meiryo UI" w:eastAsia="Meiryo UI" w:hAnsi="Meiryo UI" w:cs="Meiryo UI" w:hint="eastAsia"/>
          <w:sz w:val="24"/>
        </w:rPr>
        <w:t>施策の基本</w:t>
      </w:r>
      <w:r w:rsidR="00BA2503">
        <w:rPr>
          <w:rFonts w:ascii="Meiryo UI" w:eastAsia="Meiryo UI" w:hAnsi="Meiryo UI" w:cs="Meiryo UI" w:hint="eastAsia"/>
          <w:sz w:val="24"/>
        </w:rPr>
        <w:t>となる</w:t>
      </w:r>
      <w:r w:rsidRPr="00C226CA">
        <w:rPr>
          <w:rFonts w:ascii="Meiryo UI" w:eastAsia="Meiryo UI" w:hAnsi="Meiryo UI" w:cs="Meiryo UI" w:hint="eastAsia"/>
          <w:sz w:val="24"/>
        </w:rPr>
        <w:t>事項を定めることにより、</w:t>
      </w:r>
      <w:r w:rsidR="00BA2503">
        <w:rPr>
          <w:rFonts w:ascii="Meiryo UI" w:eastAsia="Meiryo UI" w:hAnsi="Meiryo UI" w:cs="Meiryo UI" w:hint="eastAsia"/>
          <w:sz w:val="24"/>
        </w:rPr>
        <w:t>障害を理由とする差別の解消を推進し、もって</w:t>
      </w:r>
      <w:r w:rsidRPr="00C226CA">
        <w:rPr>
          <w:rFonts w:ascii="Meiryo UI" w:eastAsia="Meiryo UI" w:hAnsi="Meiryo UI" w:cs="Meiryo UI" w:hint="eastAsia"/>
          <w:sz w:val="24"/>
        </w:rPr>
        <w:t>地域共生社会の実現</w:t>
      </w:r>
      <w:r w:rsidR="00BA2503">
        <w:rPr>
          <w:rFonts w:ascii="Meiryo UI" w:eastAsia="Meiryo UI" w:hAnsi="Meiryo UI" w:cs="Meiryo UI" w:hint="eastAsia"/>
          <w:sz w:val="24"/>
        </w:rPr>
        <w:t>に資すること</w:t>
      </w:r>
      <w:r w:rsidRPr="00C226CA">
        <w:rPr>
          <w:rFonts w:ascii="Meiryo UI" w:eastAsia="Meiryo UI" w:hAnsi="Meiryo UI" w:cs="Meiryo UI" w:hint="eastAsia"/>
          <w:sz w:val="24"/>
        </w:rPr>
        <w:t>を目的とする。</w:t>
      </w:r>
    </w:p>
    <w:p w:rsidR="007B0BAD" w:rsidRPr="00C226CA" w:rsidRDefault="007B0BAD" w:rsidP="00ED5C2A">
      <w:pPr>
        <w:spacing w:line="480" w:lineRule="exact"/>
        <w:ind w:leftChars="100" w:left="210"/>
        <w:rPr>
          <w:rFonts w:ascii="Meiryo UI" w:eastAsia="Meiryo UI" w:hAnsi="Meiryo UI" w:cs="Meiryo UI"/>
          <w:sz w:val="24"/>
        </w:rPr>
      </w:pPr>
      <w:r w:rsidRPr="00C226CA">
        <w:rPr>
          <w:rFonts w:ascii="Meiryo UI" w:eastAsia="Meiryo UI" w:hAnsi="Meiryo UI" w:cs="Meiryo UI" w:hint="eastAsia"/>
          <w:sz w:val="24"/>
        </w:rPr>
        <w:t>（定義）</w:t>
      </w:r>
    </w:p>
    <w:p w:rsidR="007B0BAD" w:rsidRPr="00C226CA" w:rsidRDefault="007B0BAD" w:rsidP="00ED5C2A">
      <w:pPr>
        <w:spacing w:line="480" w:lineRule="exact"/>
        <w:ind w:left="240" w:hangingChars="100" w:hanging="240"/>
        <w:rPr>
          <w:rFonts w:ascii="Meiryo UI" w:eastAsia="Meiryo UI" w:hAnsi="Meiryo UI" w:cs="Meiryo UI"/>
          <w:sz w:val="24"/>
        </w:rPr>
      </w:pPr>
      <w:r w:rsidRPr="00C226CA">
        <w:rPr>
          <w:rFonts w:ascii="Meiryo UI" w:eastAsia="Meiryo UI" w:hAnsi="Meiryo UI" w:cs="Meiryo UI" w:hint="eastAsia"/>
          <w:sz w:val="24"/>
        </w:rPr>
        <w:t>第２条　この条例において、次の各号に掲げる用語の</w:t>
      </w:r>
      <w:r w:rsidR="006750F2">
        <w:rPr>
          <w:rFonts w:ascii="Meiryo UI" w:eastAsia="Meiryo UI" w:hAnsi="Meiryo UI" w:cs="Meiryo UI" w:hint="eastAsia"/>
          <w:sz w:val="24"/>
        </w:rPr>
        <w:t>意義</w:t>
      </w:r>
      <w:r w:rsidRPr="00C226CA">
        <w:rPr>
          <w:rFonts w:ascii="Meiryo UI" w:eastAsia="Meiryo UI" w:hAnsi="Meiryo UI" w:cs="Meiryo UI" w:hint="eastAsia"/>
          <w:sz w:val="24"/>
        </w:rPr>
        <w:t>は、当該各号に定めるところによる。</w:t>
      </w:r>
    </w:p>
    <w:p w:rsidR="007B0BAD" w:rsidRPr="00C226CA" w:rsidRDefault="007B0BAD" w:rsidP="00ED5C2A">
      <w:pPr>
        <w:spacing w:line="480" w:lineRule="exact"/>
        <w:ind w:leftChars="99" w:left="417" w:hangingChars="87" w:hanging="209"/>
        <w:rPr>
          <w:rFonts w:ascii="Meiryo UI" w:eastAsia="Meiryo UI" w:hAnsi="Meiryo UI" w:cs="Meiryo UI"/>
          <w:sz w:val="24"/>
        </w:rPr>
      </w:pPr>
      <w:r w:rsidRPr="00C226CA">
        <w:rPr>
          <w:rFonts w:ascii="Meiryo UI" w:eastAsia="Meiryo UI" w:hAnsi="Meiryo UI" w:cs="Meiryo UI" w:hint="eastAsia"/>
          <w:sz w:val="24"/>
        </w:rPr>
        <w:t>⑴</w:t>
      </w:r>
      <w:r w:rsidR="00132885">
        <w:rPr>
          <w:rFonts w:ascii="Meiryo UI" w:eastAsia="Meiryo UI" w:hAnsi="Meiryo UI" w:cs="Meiryo UI" w:hint="eastAsia"/>
          <w:sz w:val="24"/>
        </w:rPr>
        <w:t xml:space="preserve">　</w:t>
      </w:r>
      <w:r w:rsidRPr="00C226CA">
        <w:rPr>
          <w:rFonts w:ascii="Meiryo UI" w:eastAsia="Meiryo UI" w:hAnsi="Meiryo UI" w:cs="Meiryo UI" w:hint="eastAsia"/>
          <w:sz w:val="24"/>
        </w:rPr>
        <w:t xml:space="preserve">障害者　</w:t>
      </w:r>
      <w:r w:rsidR="00C226CA" w:rsidRPr="00C226CA">
        <w:rPr>
          <w:rFonts w:ascii="Meiryo UI" w:eastAsia="Meiryo UI" w:hAnsi="Meiryo UI" w:cs="Meiryo UI" w:hint="eastAsia"/>
          <w:sz w:val="24"/>
        </w:rPr>
        <w:t>身体障害、知的障害、精神障害（発達障害</w:t>
      </w:r>
      <w:r w:rsidR="0014019F">
        <w:rPr>
          <w:rFonts w:ascii="Meiryo UI" w:eastAsia="Meiryo UI" w:hAnsi="Meiryo UI" w:cs="Meiryo UI" w:hint="eastAsia"/>
          <w:sz w:val="24"/>
        </w:rPr>
        <w:t>及び</w:t>
      </w:r>
      <w:r w:rsidR="00132885">
        <w:rPr>
          <w:rFonts w:ascii="Meiryo UI" w:eastAsia="Meiryo UI" w:hAnsi="Meiryo UI" w:cs="Meiryo UI" w:hint="eastAsia"/>
          <w:sz w:val="24"/>
        </w:rPr>
        <w:t>高次脳機能障害</w:t>
      </w:r>
      <w:r w:rsidR="00C226CA" w:rsidRPr="00C226CA">
        <w:rPr>
          <w:rFonts w:ascii="Meiryo UI" w:eastAsia="Meiryo UI" w:hAnsi="Meiryo UI" w:cs="Meiryo UI" w:hint="eastAsia"/>
          <w:sz w:val="24"/>
        </w:rPr>
        <w:t>を含む。）</w:t>
      </w:r>
      <w:r w:rsidR="0014019F">
        <w:rPr>
          <w:rFonts w:ascii="Meiryo UI" w:eastAsia="Meiryo UI" w:hAnsi="Meiryo UI" w:cs="Meiryo UI" w:hint="eastAsia"/>
          <w:sz w:val="24"/>
        </w:rPr>
        <w:t>、</w:t>
      </w:r>
      <w:r w:rsidR="00132885">
        <w:rPr>
          <w:rFonts w:ascii="Meiryo UI" w:eastAsia="Meiryo UI" w:hAnsi="Meiryo UI" w:cs="Meiryo UI" w:hint="eastAsia"/>
          <w:sz w:val="24"/>
        </w:rPr>
        <w:t>難病</w:t>
      </w:r>
      <w:r w:rsidR="00AC17E3">
        <w:rPr>
          <w:rFonts w:ascii="Meiryo UI" w:eastAsia="Meiryo UI" w:hAnsi="Meiryo UI" w:cs="Meiryo UI" w:hint="eastAsia"/>
          <w:sz w:val="24"/>
        </w:rPr>
        <w:t>に</w:t>
      </w:r>
      <w:r w:rsidR="007175A7">
        <w:rPr>
          <w:rFonts w:ascii="Meiryo UI" w:eastAsia="Meiryo UI" w:hAnsi="Meiryo UI" w:cs="Meiryo UI" w:hint="eastAsia"/>
          <w:sz w:val="24"/>
        </w:rPr>
        <w:t>よ</w:t>
      </w:r>
      <w:r w:rsidR="00AC17E3">
        <w:rPr>
          <w:rFonts w:ascii="Meiryo UI" w:eastAsia="Meiryo UI" w:hAnsi="Meiryo UI" w:cs="Meiryo UI" w:hint="eastAsia"/>
          <w:sz w:val="24"/>
        </w:rPr>
        <w:t>る障害</w:t>
      </w:r>
      <w:r w:rsidR="00C226CA" w:rsidRPr="00C226CA">
        <w:rPr>
          <w:rFonts w:ascii="Meiryo UI" w:eastAsia="Meiryo UI" w:hAnsi="Meiryo UI" w:cs="Meiryo UI" w:hint="eastAsia"/>
          <w:sz w:val="24"/>
        </w:rPr>
        <w:t>その他の心身の機能の障害（以下「障害」と総称する。）がある者で</w:t>
      </w:r>
      <w:r w:rsidR="00132885">
        <w:rPr>
          <w:rFonts w:ascii="Meiryo UI" w:eastAsia="Meiryo UI" w:hAnsi="Meiryo UI" w:cs="Meiryo UI" w:hint="eastAsia"/>
          <w:sz w:val="24"/>
        </w:rPr>
        <w:t>あって</w:t>
      </w:r>
      <w:r w:rsidR="00C226CA" w:rsidRPr="00C226CA">
        <w:rPr>
          <w:rFonts w:ascii="Meiryo UI" w:eastAsia="Meiryo UI" w:hAnsi="Meiryo UI" w:cs="Meiryo UI" w:hint="eastAsia"/>
          <w:sz w:val="24"/>
        </w:rPr>
        <w:t>、障害及び社会的障壁により継続的に日常生活又は社会生活に相当な制限を受ける状態にあるものをいう。</w:t>
      </w:r>
    </w:p>
    <w:p w:rsidR="003267DF" w:rsidRDefault="00A2605D" w:rsidP="00ED5C2A">
      <w:pPr>
        <w:spacing w:line="480" w:lineRule="exact"/>
        <w:ind w:leftChars="99" w:left="417" w:hangingChars="87" w:hanging="209"/>
        <w:rPr>
          <w:rFonts w:ascii="Meiryo UI" w:eastAsia="Meiryo UI" w:hAnsi="Meiryo UI" w:cs="Meiryo UI"/>
          <w:sz w:val="24"/>
        </w:rPr>
      </w:pPr>
      <w:r>
        <w:rPr>
          <w:rFonts w:ascii="Meiryo UI" w:eastAsia="Meiryo UI" w:hAnsi="Meiryo UI" w:cs="Meiryo UI" w:hint="eastAsia"/>
          <w:sz w:val="24"/>
        </w:rPr>
        <w:t>⑵</w:t>
      </w:r>
      <w:r w:rsidR="007B0BAD" w:rsidRPr="00C226CA">
        <w:rPr>
          <w:rFonts w:ascii="Meiryo UI" w:eastAsia="Meiryo UI" w:hAnsi="Meiryo UI" w:cs="Meiryo UI" w:hint="eastAsia"/>
          <w:sz w:val="24"/>
        </w:rPr>
        <w:t xml:space="preserve">　</w:t>
      </w:r>
      <w:r w:rsidR="00ED5C2A" w:rsidRPr="00ED5C2A">
        <w:rPr>
          <w:rFonts w:ascii="Meiryo UI" w:eastAsia="Meiryo UI" w:hAnsi="Meiryo UI" w:cs="Meiryo UI" w:hint="eastAsia"/>
          <w:sz w:val="24"/>
        </w:rPr>
        <w:t>社会的障壁　障害者にとって日常生活又は社会生活を営む上で障壁となるような社会における事物、制度、慣行、観念その他一切のものをいう。</w:t>
      </w:r>
    </w:p>
    <w:p w:rsidR="00A2605D" w:rsidRDefault="00DC569C" w:rsidP="00ED5C2A">
      <w:pPr>
        <w:spacing w:line="480" w:lineRule="exact"/>
        <w:ind w:leftChars="99" w:left="417" w:hangingChars="87" w:hanging="209"/>
        <w:rPr>
          <w:rFonts w:ascii="Meiryo UI" w:eastAsia="Meiryo UI" w:hAnsi="Meiryo UI" w:cs="Meiryo UI"/>
          <w:sz w:val="24"/>
        </w:rPr>
      </w:pPr>
      <w:r>
        <w:rPr>
          <w:rFonts w:ascii="Meiryo UI" w:eastAsia="Meiryo UI" w:hAnsi="Meiryo UI" w:cs="Meiryo UI" w:hint="eastAsia"/>
          <w:sz w:val="24"/>
        </w:rPr>
        <w:t>⑶</w:t>
      </w:r>
      <w:r w:rsidR="007B0BAD" w:rsidRPr="00C226CA">
        <w:rPr>
          <w:rFonts w:ascii="Meiryo UI" w:eastAsia="Meiryo UI" w:hAnsi="Meiryo UI" w:cs="Meiryo UI" w:hint="eastAsia"/>
          <w:sz w:val="24"/>
        </w:rPr>
        <w:t xml:space="preserve">　</w:t>
      </w:r>
      <w:r w:rsidR="00A2605D" w:rsidRPr="00C226CA">
        <w:rPr>
          <w:rFonts w:ascii="Meiryo UI" w:eastAsia="Meiryo UI" w:hAnsi="Meiryo UI" w:cs="Meiryo UI" w:hint="eastAsia"/>
          <w:sz w:val="24"/>
        </w:rPr>
        <w:t>不当な差別的取扱い</w:t>
      </w:r>
      <w:r w:rsidR="00A2605D">
        <w:rPr>
          <w:rFonts w:ascii="Meiryo UI" w:eastAsia="Meiryo UI" w:hAnsi="Meiryo UI" w:cs="Meiryo UI" w:hint="eastAsia"/>
          <w:sz w:val="24"/>
        </w:rPr>
        <w:t xml:space="preserve">　</w:t>
      </w:r>
      <w:r w:rsidR="00A2605D" w:rsidRPr="002910B8">
        <w:rPr>
          <w:rFonts w:ascii="Meiryo UI" w:eastAsia="Meiryo UI" w:hAnsi="Meiryo UI" w:cs="Meiryo UI" w:hint="eastAsia"/>
          <w:sz w:val="24"/>
        </w:rPr>
        <w:t>正当な理由なく、障害を理由として</w:t>
      </w:r>
      <w:r w:rsidR="00624123">
        <w:rPr>
          <w:rFonts w:ascii="Meiryo UI" w:eastAsia="Meiryo UI" w:hAnsi="Meiryo UI" w:cs="Meiryo UI" w:hint="eastAsia"/>
          <w:sz w:val="24"/>
        </w:rPr>
        <w:t>、</w:t>
      </w:r>
      <w:r w:rsidR="00A2605D">
        <w:rPr>
          <w:rFonts w:ascii="Meiryo UI" w:eastAsia="Meiryo UI" w:hAnsi="Meiryo UI" w:cs="Meiryo UI" w:hint="eastAsia"/>
          <w:sz w:val="24"/>
        </w:rPr>
        <w:t>障害者</w:t>
      </w:r>
      <w:r w:rsidR="00C62FF3">
        <w:rPr>
          <w:rFonts w:ascii="Meiryo UI" w:eastAsia="Meiryo UI" w:hAnsi="Meiryo UI" w:cs="Meiryo UI" w:hint="eastAsia"/>
          <w:sz w:val="24"/>
        </w:rPr>
        <w:t>でない者と異な</w:t>
      </w:r>
      <w:r w:rsidR="005470B3">
        <w:rPr>
          <w:rFonts w:ascii="Meiryo UI" w:eastAsia="Meiryo UI" w:hAnsi="Meiryo UI" w:cs="Meiryo UI" w:hint="eastAsia"/>
          <w:sz w:val="24"/>
        </w:rPr>
        <w:t>る</w:t>
      </w:r>
      <w:r w:rsidR="00624123">
        <w:rPr>
          <w:rFonts w:ascii="Meiryo UI" w:eastAsia="Meiryo UI" w:hAnsi="Meiryo UI" w:cs="Meiryo UI" w:hint="eastAsia"/>
          <w:sz w:val="24"/>
        </w:rPr>
        <w:t>不利益な</w:t>
      </w:r>
      <w:r w:rsidR="00DA0EA8">
        <w:rPr>
          <w:rFonts w:ascii="Meiryo UI" w:eastAsia="Meiryo UI" w:hAnsi="Meiryo UI" w:cs="Meiryo UI" w:hint="eastAsia"/>
          <w:sz w:val="24"/>
        </w:rPr>
        <w:t>取扱い</w:t>
      </w:r>
      <w:r w:rsidR="00624123">
        <w:rPr>
          <w:rFonts w:ascii="Meiryo UI" w:eastAsia="Meiryo UI" w:hAnsi="Meiryo UI" w:cs="Meiryo UI" w:hint="eastAsia"/>
          <w:sz w:val="24"/>
        </w:rPr>
        <w:t>を</w:t>
      </w:r>
      <w:r w:rsidR="00A2605D">
        <w:rPr>
          <w:rFonts w:ascii="Meiryo UI" w:eastAsia="Meiryo UI" w:hAnsi="Meiryo UI" w:cs="Meiryo UI" w:hint="eastAsia"/>
          <w:sz w:val="24"/>
        </w:rPr>
        <w:t>することをいう。</w:t>
      </w:r>
    </w:p>
    <w:p w:rsidR="007B0BAD" w:rsidRDefault="00DC569C" w:rsidP="00ED5C2A">
      <w:pPr>
        <w:spacing w:line="480" w:lineRule="exact"/>
        <w:ind w:leftChars="99" w:left="417" w:hangingChars="87" w:hanging="209"/>
        <w:rPr>
          <w:rFonts w:ascii="Meiryo UI" w:eastAsia="Meiryo UI" w:hAnsi="Meiryo UI" w:cs="Meiryo UI"/>
          <w:sz w:val="24"/>
        </w:rPr>
      </w:pPr>
      <w:r>
        <w:rPr>
          <w:rFonts w:ascii="Meiryo UI" w:eastAsia="Meiryo UI" w:hAnsi="Meiryo UI" w:cs="Meiryo UI" w:hint="eastAsia"/>
          <w:sz w:val="24"/>
        </w:rPr>
        <w:t>⑷</w:t>
      </w:r>
      <w:r w:rsidR="007B0BAD" w:rsidRPr="00C226CA">
        <w:rPr>
          <w:rFonts w:ascii="Meiryo UI" w:eastAsia="Meiryo UI" w:hAnsi="Meiryo UI" w:cs="Meiryo UI" w:hint="eastAsia"/>
          <w:sz w:val="24"/>
        </w:rPr>
        <w:t xml:space="preserve">　</w:t>
      </w:r>
      <w:r w:rsidR="00A2605D" w:rsidRPr="00C226CA">
        <w:rPr>
          <w:rFonts w:ascii="Meiryo UI" w:eastAsia="Meiryo UI" w:hAnsi="Meiryo UI" w:cs="Meiryo UI" w:hint="eastAsia"/>
          <w:sz w:val="24"/>
        </w:rPr>
        <w:t>合理的配慮</w:t>
      </w:r>
      <w:r w:rsidR="00A2605D">
        <w:rPr>
          <w:rFonts w:ascii="Meiryo UI" w:eastAsia="Meiryo UI" w:hAnsi="Meiryo UI" w:cs="Meiryo UI" w:hint="eastAsia"/>
          <w:sz w:val="24"/>
        </w:rPr>
        <w:t xml:space="preserve">　</w:t>
      </w:r>
      <w:r w:rsidR="00624123">
        <w:rPr>
          <w:rFonts w:ascii="Meiryo UI" w:eastAsia="Meiryo UI" w:hAnsi="Meiryo UI" w:cs="Meiryo UI" w:hint="eastAsia"/>
          <w:sz w:val="24"/>
        </w:rPr>
        <w:t>障害者の性別、年</w:t>
      </w:r>
      <w:r w:rsidR="00E5221A">
        <w:rPr>
          <w:rFonts w:ascii="Meiryo UI" w:eastAsia="Meiryo UI" w:hAnsi="Meiryo UI" w:cs="Meiryo UI" w:hint="eastAsia"/>
          <w:sz w:val="24"/>
        </w:rPr>
        <w:t>齢</w:t>
      </w:r>
      <w:r w:rsidR="004C5654">
        <w:rPr>
          <w:rFonts w:ascii="Meiryo UI" w:eastAsia="Meiryo UI" w:hAnsi="Meiryo UI" w:cs="Meiryo UI" w:hint="eastAsia"/>
          <w:sz w:val="24"/>
        </w:rPr>
        <w:t>及び</w:t>
      </w:r>
      <w:r w:rsidR="00E5221A">
        <w:rPr>
          <w:rFonts w:ascii="Meiryo UI" w:eastAsia="Meiryo UI" w:hAnsi="Meiryo UI" w:cs="Meiryo UI" w:hint="eastAsia"/>
          <w:sz w:val="24"/>
        </w:rPr>
        <w:t>障害の状態に応じ</w:t>
      </w:r>
      <w:r w:rsidR="00480614">
        <w:rPr>
          <w:rFonts w:ascii="Meiryo UI" w:eastAsia="Meiryo UI" w:hAnsi="Meiryo UI" w:cs="Meiryo UI" w:hint="eastAsia"/>
          <w:sz w:val="24"/>
        </w:rPr>
        <w:t>た</w:t>
      </w:r>
      <w:r w:rsidR="00E85A5C">
        <w:rPr>
          <w:rFonts w:ascii="Meiryo UI" w:eastAsia="Meiryo UI" w:hAnsi="Meiryo UI" w:cs="Meiryo UI" w:hint="eastAsia"/>
          <w:sz w:val="24"/>
        </w:rPr>
        <w:t>社会的障壁の</w:t>
      </w:r>
      <w:r w:rsidR="005470B3">
        <w:rPr>
          <w:rFonts w:ascii="Meiryo UI" w:eastAsia="Meiryo UI" w:hAnsi="Meiryo UI" w:cs="Meiryo UI" w:hint="eastAsia"/>
          <w:sz w:val="24"/>
        </w:rPr>
        <w:t>除去のため</w:t>
      </w:r>
      <w:r w:rsidR="00480614">
        <w:rPr>
          <w:rFonts w:ascii="Meiryo UI" w:eastAsia="Meiryo UI" w:hAnsi="Meiryo UI" w:cs="Meiryo UI" w:hint="eastAsia"/>
          <w:sz w:val="24"/>
        </w:rPr>
        <w:t>の</w:t>
      </w:r>
      <w:r w:rsidR="005470B3">
        <w:rPr>
          <w:rFonts w:ascii="Meiryo UI" w:eastAsia="Meiryo UI" w:hAnsi="Meiryo UI" w:cs="Meiryo UI" w:hint="eastAsia"/>
          <w:sz w:val="24"/>
        </w:rPr>
        <w:t>必要かつ適切な</w:t>
      </w:r>
      <w:r w:rsidR="00624123">
        <w:rPr>
          <w:rFonts w:ascii="Meiryo UI" w:eastAsia="Meiryo UI" w:hAnsi="Meiryo UI" w:cs="Meiryo UI" w:hint="eastAsia"/>
          <w:sz w:val="24"/>
        </w:rPr>
        <w:t>変更又は調整</w:t>
      </w:r>
      <w:r w:rsidR="00D370A2">
        <w:rPr>
          <w:rFonts w:ascii="Meiryo UI" w:eastAsia="Meiryo UI" w:hAnsi="Meiryo UI" w:cs="Meiryo UI" w:hint="eastAsia"/>
          <w:sz w:val="24"/>
        </w:rPr>
        <w:t>（</w:t>
      </w:r>
      <w:r w:rsidR="00ED65FB">
        <w:rPr>
          <w:rFonts w:ascii="Meiryo UI" w:eastAsia="Meiryo UI" w:hAnsi="Meiryo UI" w:cs="Meiryo UI" w:hint="eastAsia"/>
          <w:sz w:val="24"/>
        </w:rPr>
        <w:t>当該変更又は調整の実施に伴う負担が</w:t>
      </w:r>
      <w:r w:rsidR="009D55D5">
        <w:rPr>
          <w:rFonts w:ascii="Meiryo UI" w:eastAsia="Meiryo UI" w:hAnsi="Meiryo UI" w:cs="Meiryo UI" w:hint="eastAsia"/>
          <w:sz w:val="24"/>
        </w:rPr>
        <w:t>過重</w:t>
      </w:r>
      <w:r w:rsidR="00ED65FB">
        <w:rPr>
          <w:rFonts w:ascii="Meiryo UI" w:eastAsia="Meiryo UI" w:hAnsi="Meiryo UI" w:cs="Meiryo UI" w:hint="eastAsia"/>
          <w:sz w:val="24"/>
        </w:rPr>
        <w:t>であ</w:t>
      </w:r>
      <w:r w:rsidR="00D370A2">
        <w:rPr>
          <w:rFonts w:ascii="Meiryo UI" w:eastAsia="Meiryo UI" w:hAnsi="Meiryo UI" w:cs="Meiryo UI" w:hint="eastAsia"/>
          <w:sz w:val="24"/>
        </w:rPr>
        <w:t>るものを除く。）をいう。</w:t>
      </w:r>
    </w:p>
    <w:p w:rsidR="003267DF" w:rsidRDefault="00DC569C" w:rsidP="00ED5C2A">
      <w:pPr>
        <w:spacing w:line="480" w:lineRule="exact"/>
        <w:ind w:leftChars="99" w:left="417" w:hangingChars="87" w:hanging="209"/>
        <w:rPr>
          <w:rFonts w:ascii="Meiryo UI" w:eastAsia="Meiryo UI" w:hAnsi="Meiryo UI" w:cs="Meiryo UI"/>
          <w:sz w:val="24"/>
        </w:rPr>
      </w:pPr>
      <w:r>
        <w:rPr>
          <w:rFonts w:ascii="Meiryo UI" w:eastAsia="Meiryo UI" w:hAnsi="Meiryo UI" w:cs="Meiryo UI" w:hint="eastAsia"/>
          <w:sz w:val="24"/>
        </w:rPr>
        <w:t>⑸</w:t>
      </w:r>
      <w:r w:rsidR="003267DF">
        <w:rPr>
          <w:rFonts w:ascii="Meiryo UI" w:eastAsia="Meiryo UI" w:hAnsi="Meiryo UI" w:cs="Meiryo UI" w:hint="eastAsia"/>
          <w:sz w:val="24"/>
        </w:rPr>
        <w:t xml:space="preserve">　</w:t>
      </w:r>
      <w:r w:rsidR="00ED5C2A" w:rsidRPr="00ED5C2A">
        <w:rPr>
          <w:rFonts w:ascii="Meiryo UI" w:eastAsia="Meiryo UI" w:hAnsi="Meiryo UI" w:cs="Meiryo UI" w:hint="eastAsia"/>
          <w:sz w:val="24"/>
        </w:rPr>
        <w:t>障害を理由とする差別　不当な差別的取扱いをすること又は合理的配慮の提供をしないことをいう。</w:t>
      </w:r>
      <w:r w:rsidRPr="00C226CA">
        <w:rPr>
          <w:rFonts w:ascii="Meiryo UI" w:eastAsia="Meiryo UI" w:hAnsi="Meiryo UI" w:cs="Meiryo UI" w:hint="eastAsia"/>
          <w:sz w:val="24"/>
        </w:rPr>
        <w:t xml:space="preserve">　</w:t>
      </w:r>
    </w:p>
    <w:p w:rsidR="00DC569C" w:rsidRDefault="00772B78" w:rsidP="00ED5C2A">
      <w:pPr>
        <w:spacing w:line="480" w:lineRule="exact"/>
        <w:ind w:leftChars="99" w:left="417" w:hangingChars="87" w:hanging="209"/>
        <w:rPr>
          <w:rFonts w:ascii="Meiryo UI" w:eastAsia="Meiryo UI" w:hAnsi="Meiryo UI" w:cs="Meiryo UI"/>
          <w:sz w:val="24"/>
        </w:rPr>
      </w:pPr>
      <w:r>
        <w:rPr>
          <w:rFonts w:ascii="Meiryo UI" w:eastAsia="Meiryo UI" w:hAnsi="Meiryo UI" w:cs="Meiryo UI" w:hint="eastAsia"/>
          <w:sz w:val="24"/>
        </w:rPr>
        <w:t xml:space="preserve">⑹　</w:t>
      </w:r>
      <w:r w:rsidR="00DC569C" w:rsidRPr="00C226CA">
        <w:rPr>
          <w:rFonts w:ascii="Meiryo UI" w:eastAsia="Meiryo UI" w:hAnsi="Meiryo UI" w:cs="Meiryo UI" w:hint="eastAsia"/>
          <w:sz w:val="24"/>
        </w:rPr>
        <w:t>事業者</w:t>
      </w:r>
      <w:r w:rsidR="00D348F2">
        <w:rPr>
          <w:rFonts w:ascii="Meiryo UI" w:eastAsia="Meiryo UI" w:hAnsi="Meiryo UI" w:cs="Meiryo UI" w:hint="eastAsia"/>
          <w:sz w:val="24"/>
        </w:rPr>
        <w:t xml:space="preserve">　</w:t>
      </w:r>
      <w:r w:rsidR="00AF65CA">
        <w:rPr>
          <w:rFonts w:ascii="Meiryo UI" w:eastAsia="Meiryo UI" w:hAnsi="Meiryo UI" w:cs="Meiryo UI" w:hint="eastAsia"/>
          <w:sz w:val="24"/>
        </w:rPr>
        <w:t>障害を理由とする差別の解消の推進に関する法律（平成25年法律第65号</w:t>
      </w:r>
      <w:r w:rsidR="0001731D">
        <w:rPr>
          <w:rFonts w:ascii="Meiryo UI" w:eastAsia="Meiryo UI" w:hAnsi="Meiryo UI" w:cs="Meiryo UI" w:hint="eastAsia"/>
          <w:sz w:val="24"/>
        </w:rPr>
        <w:t>。</w:t>
      </w:r>
      <w:r w:rsidR="002B1CF9">
        <w:rPr>
          <w:rFonts w:ascii="Meiryo UI" w:eastAsia="Meiryo UI" w:hAnsi="Meiryo UI" w:cs="Meiryo UI" w:hint="eastAsia"/>
          <w:sz w:val="24"/>
        </w:rPr>
        <w:t>第10条第２項</w:t>
      </w:r>
      <w:r w:rsidR="004C5654">
        <w:rPr>
          <w:rFonts w:ascii="Meiryo UI" w:eastAsia="Meiryo UI" w:hAnsi="Meiryo UI" w:cs="Meiryo UI" w:hint="eastAsia"/>
          <w:sz w:val="24"/>
        </w:rPr>
        <w:t>第２号</w:t>
      </w:r>
      <w:r w:rsidR="002B1CF9">
        <w:rPr>
          <w:rFonts w:ascii="Meiryo UI" w:eastAsia="Meiryo UI" w:hAnsi="Meiryo UI" w:cs="Meiryo UI" w:hint="eastAsia"/>
          <w:sz w:val="24"/>
        </w:rPr>
        <w:t>において</w:t>
      </w:r>
      <w:r w:rsidR="0001731D">
        <w:rPr>
          <w:rFonts w:ascii="Meiryo UI" w:eastAsia="Meiryo UI" w:hAnsi="Meiryo UI" w:cs="Meiryo UI" w:hint="eastAsia"/>
          <w:sz w:val="24"/>
        </w:rPr>
        <w:t>「法」という。</w:t>
      </w:r>
      <w:r w:rsidR="00AF65CA">
        <w:rPr>
          <w:rFonts w:ascii="Meiryo UI" w:eastAsia="Meiryo UI" w:hAnsi="Meiryo UI" w:cs="Meiryo UI" w:hint="eastAsia"/>
          <w:sz w:val="24"/>
        </w:rPr>
        <w:t>）第２条第７号に規定する事業者のうち、</w:t>
      </w:r>
      <w:r w:rsidR="00E140E8">
        <w:rPr>
          <w:rFonts w:ascii="Meiryo UI" w:eastAsia="Meiryo UI" w:hAnsi="Meiryo UI" w:cs="Meiryo UI" w:hint="eastAsia"/>
          <w:sz w:val="24"/>
        </w:rPr>
        <w:t>その事業が</w:t>
      </w:r>
      <w:r w:rsidR="00A12BDC">
        <w:rPr>
          <w:rFonts w:ascii="Meiryo UI" w:eastAsia="Meiryo UI" w:hAnsi="Meiryo UI" w:cs="Meiryo UI" w:hint="eastAsia"/>
          <w:sz w:val="24"/>
        </w:rPr>
        <w:t>本</w:t>
      </w:r>
      <w:r w:rsidR="00DC569C">
        <w:rPr>
          <w:rFonts w:ascii="Meiryo UI" w:eastAsia="Meiryo UI" w:hAnsi="Meiryo UI" w:cs="Meiryo UI" w:hint="eastAsia"/>
          <w:sz w:val="24"/>
        </w:rPr>
        <w:t>市</w:t>
      </w:r>
      <w:r w:rsidR="00A12BDC">
        <w:rPr>
          <w:rFonts w:ascii="Meiryo UI" w:eastAsia="Meiryo UI" w:hAnsi="Meiryo UI" w:cs="Meiryo UI" w:hint="eastAsia"/>
          <w:sz w:val="24"/>
        </w:rPr>
        <w:t>の区域</w:t>
      </w:r>
      <w:r w:rsidR="00DC569C">
        <w:rPr>
          <w:rFonts w:ascii="Meiryo UI" w:eastAsia="Meiryo UI" w:hAnsi="Meiryo UI" w:cs="Meiryo UI" w:hint="eastAsia"/>
          <w:sz w:val="24"/>
        </w:rPr>
        <w:t>内</w:t>
      </w:r>
      <w:r w:rsidR="00E140E8">
        <w:rPr>
          <w:rFonts w:ascii="Meiryo UI" w:eastAsia="Meiryo UI" w:hAnsi="Meiryo UI" w:cs="Meiryo UI" w:hint="eastAsia"/>
          <w:sz w:val="24"/>
        </w:rPr>
        <w:t>において行われるもの</w:t>
      </w:r>
      <w:r w:rsidR="00CF0AB2">
        <w:rPr>
          <w:rFonts w:ascii="Meiryo UI" w:eastAsia="Meiryo UI" w:hAnsi="Meiryo UI" w:cs="Meiryo UI" w:hint="eastAsia"/>
          <w:sz w:val="24"/>
        </w:rPr>
        <w:t>（規則で定める者を除く。）</w:t>
      </w:r>
      <w:r w:rsidR="00E140E8">
        <w:rPr>
          <w:rFonts w:ascii="Meiryo UI" w:eastAsia="Meiryo UI" w:hAnsi="Meiryo UI" w:cs="Meiryo UI" w:hint="eastAsia"/>
          <w:sz w:val="24"/>
        </w:rPr>
        <w:t>をいう。</w:t>
      </w:r>
    </w:p>
    <w:p w:rsidR="00473287" w:rsidRDefault="00473287"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（基本理念）</w:t>
      </w:r>
    </w:p>
    <w:p w:rsidR="00956335" w:rsidRDefault="00473287" w:rsidP="003B60D0">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 xml:space="preserve">第３条　</w:t>
      </w:r>
      <w:r w:rsidR="00956335">
        <w:rPr>
          <w:rFonts w:ascii="Meiryo UI" w:eastAsia="Meiryo UI" w:hAnsi="Meiryo UI" w:cs="Meiryo UI" w:hint="eastAsia"/>
          <w:sz w:val="24"/>
        </w:rPr>
        <w:t>障害を理由とする差別の解消</w:t>
      </w:r>
      <w:r w:rsidR="003B60D0">
        <w:rPr>
          <w:rFonts w:ascii="Meiryo UI" w:eastAsia="Meiryo UI" w:hAnsi="Meiryo UI" w:cs="Meiryo UI" w:hint="eastAsia"/>
          <w:sz w:val="24"/>
        </w:rPr>
        <w:t>の推進</w:t>
      </w:r>
      <w:r w:rsidR="00AF65CA">
        <w:rPr>
          <w:rFonts w:ascii="Meiryo UI" w:eastAsia="Meiryo UI" w:hAnsi="Meiryo UI" w:cs="Meiryo UI" w:hint="eastAsia"/>
          <w:sz w:val="24"/>
        </w:rPr>
        <w:t>は</w:t>
      </w:r>
      <w:r w:rsidR="00956335">
        <w:rPr>
          <w:rFonts w:ascii="Meiryo UI" w:eastAsia="Meiryo UI" w:hAnsi="Meiryo UI" w:cs="Meiryo UI" w:hint="eastAsia"/>
          <w:sz w:val="24"/>
        </w:rPr>
        <w:t>、次</w:t>
      </w:r>
      <w:r w:rsidR="003B60D0">
        <w:rPr>
          <w:rFonts w:ascii="Meiryo UI" w:eastAsia="Meiryo UI" w:hAnsi="Meiryo UI" w:cs="Meiryo UI" w:hint="eastAsia"/>
          <w:sz w:val="24"/>
        </w:rPr>
        <w:t>に掲げる事項を</w:t>
      </w:r>
      <w:r w:rsidR="00956335">
        <w:rPr>
          <w:rFonts w:ascii="Meiryo UI" w:eastAsia="Meiryo UI" w:hAnsi="Meiryo UI" w:cs="Meiryo UI" w:hint="eastAsia"/>
          <w:sz w:val="24"/>
        </w:rPr>
        <w:t>基本理念</w:t>
      </w:r>
      <w:r w:rsidR="003B60D0">
        <w:rPr>
          <w:rFonts w:ascii="Meiryo UI" w:eastAsia="Meiryo UI" w:hAnsi="Meiryo UI" w:cs="Meiryo UI" w:hint="eastAsia"/>
          <w:sz w:val="24"/>
        </w:rPr>
        <w:t>として行われなけ</w:t>
      </w:r>
      <w:r w:rsidR="00956335">
        <w:rPr>
          <w:rFonts w:ascii="Meiryo UI" w:eastAsia="Meiryo UI" w:hAnsi="Meiryo UI" w:cs="Meiryo UI" w:hint="eastAsia"/>
          <w:sz w:val="24"/>
        </w:rPr>
        <w:t>ればならない。</w:t>
      </w:r>
    </w:p>
    <w:p w:rsidR="00956335" w:rsidRDefault="007E650D"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⑴</w:t>
      </w:r>
      <w:r w:rsidR="00884AB6">
        <w:rPr>
          <w:rFonts w:ascii="Meiryo UI" w:eastAsia="Meiryo UI" w:hAnsi="Meiryo UI" w:cs="Meiryo UI" w:hint="eastAsia"/>
          <w:sz w:val="24"/>
        </w:rPr>
        <w:t xml:space="preserve">　</w:t>
      </w:r>
      <w:r w:rsidR="00AC6F42">
        <w:rPr>
          <w:rFonts w:ascii="Meiryo UI" w:eastAsia="Meiryo UI" w:hAnsi="Meiryo UI" w:cs="Meiryo UI" w:hint="eastAsia"/>
          <w:sz w:val="24"/>
        </w:rPr>
        <w:t>全て</w:t>
      </w:r>
      <w:r w:rsidR="0037171F">
        <w:rPr>
          <w:rFonts w:ascii="Meiryo UI" w:eastAsia="Meiryo UI" w:hAnsi="Meiryo UI" w:cs="Meiryo UI" w:hint="eastAsia"/>
          <w:sz w:val="24"/>
        </w:rPr>
        <w:t>の</w:t>
      </w:r>
      <w:r w:rsidR="00AC6F42">
        <w:rPr>
          <w:rFonts w:ascii="Meiryo UI" w:eastAsia="Meiryo UI" w:hAnsi="Meiryo UI" w:cs="Meiryo UI" w:hint="eastAsia"/>
          <w:sz w:val="24"/>
        </w:rPr>
        <w:t>障害者</w:t>
      </w:r>
      <w:r w:rsidR="00A845C4">
        <w:rPr>
          <w:rFonts w:ascii="Meiryo UI" w:eastAsia="Meiryo UI" w:hAnsi="Meiryo UI" w:cs="Meiryo UI" w:hint="eastAsia"/>
          <w:sz w:val="24"/>
        </w:rPr>
        <w:t>は</w:t>
      </w:r>
      <w:r w:rsidR="00AC6F42">
        <w:rPr>
          <w:rFonts w:ascii="Meiryo UI" w:eastAsia="Meiryo UI" w:hAnsi="Meiryo UI" w:cs="Meiryo UI" w:hint="eastAsia"/>
          <w:sz w:val="24"/>
        </w:rPr>
        <w:t>、障害者でない者と</w:t>
      </w:r>
      <w:r w:rsidR="00D67295" w:rsidRPr="00D67295">
        <w:rPr>
          <w:rFonts w:ascii="Meiryo UI" w:eastAsia="Meiryo UI" w:hAnsi="Meiryo UI" w:cs="Meiryo UI" w:hint="eastAsia"/>
          <w:sz w:val="24"/>
        </w:rPr>
        <w:t>等しく</w:t>
      </w:r>
      <w:r w:rsidR="00AC6F42">
        <w:rPr>
          <w:rFonts w:ascii="Meiryo UI" w:eastAsia="Meiryo UI" w:hAnsi="Meiryo UI" w:cs="Meiryo UI" w:hint="eastAsia"/>
          <w:sz w:val="24"/>
        </w:rPr>
        <w:t>、</w:t>
      </w:r>
      <w:r w:rsidR="00D67295" w:rsidRPr="00D67295">
        <w:rPr>
          <w:rFonts w:ascii="Meiryo UI" w:eastAsia="Meiryo UI" w:hAnsi="Meiryo UI" w:cs="Meiryo UI" w:hint="eastAsia"/>
          <w:sz w:val="24"/>
        </w:rPr>
        <w:t>基本的人権を享有する個人としてその尊厳が重んぜられ、その尊厳にふさわしい生活を保障される権利を有すること</w:t>
      </w:r>
      <w:r w:rsidR="00770F9B">
        <w:rPr>
          <w:rFonts w:ascii="Meiryo UI" w:eastAsia="Meiryo UI" w:hAnsi="Meiryo UI" w:cs="Meiryo UI" w:hint="eastAsia"/>
          <w:sz w:val="24"/>
        </w:rPr>
        <w:t>。</w:t>
      </w:r>
    </w:p>
    <w:p w:rsidR="00884AB6" w:rsidRDefault="007E650D"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⑵　</w:t>
      </w:r>
      <w:r w:rsidR="00770F9B" w:rsidRPr="00770F9B">
        <w:rPr>
          <w:rFonts w:ascii="Meiryo UI" w:eastAsia="Meiryo UI" w:hAnsi="Meiryo UI" w:cs="Meiryo UI" w:hint="eastAsia"/>
          <w:sz w:val="24"/>
        </w:rPr>
        <w:t>全て</w:t>
      </w:r>
      <w:r w:rsidR="0037171F">
        <w:rPr>
          <w:rFonts w:ascii="Meiryo UI" w:eastAsia="Meiryo UI" w:hAnsi="Meiryo UI" w:cs="Meiryo UI" w:hint="eastAsia"/>
          <w:sz w:val="24"/>
        </w:rPr>
        <w:t>の</w:t>
      </w:r>
      <w:r w:rsidR="00770F9B" w:rsidRPr="00770F9B">
        <w:rPr>
          <w:rFonts w:ascii="Meiryo UI" w:eastAsia="Meiryo UI" w:hAnsi="Meiryo UI" w:cs="Meiryo UI" w:hint="eastAsia"/>
          <w:sz w:val="24"/>
        </w:rPr>
        <w:t>障害者</w:t>
      </w:r>
      <w:r w:rsidR="0037171F">
        <w:rPr>
          <w:rFonts w:ascii="Meiryo UI" w:eastAsia="Meiryo UI" w:hAnsi="Meiryo UI" w:cs="Meiryo UI" w:hint="eastAsia"/>
          <w:sz w:val="24"/>
        </w:rPr>
        <w:t>は</w:t>
      </w:r>
      <w:r w:rsidR="00770F9B" w:rsidRPr="00770F9B">
        <w:rPr>
          <w:rFonts w:ascii="Meiryo UI" w:eastAsia="Meiryo UI" w:hAnsi="Meiryo UI" w:cs="Meiryo UI" w:hint="eastAsia"/>
          <w:sz w:val="24"/>
        </w:rPr>
        <w:t>、社会を構成する一員として社会、経済、文化その他あらゆる分野の活動に参加する機会が確保されること。</w:t>
      </w:r>
    </w:p>
    <w:p w:rsidR="00884AB6" w:rsidRDefault="007E650D"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⑶</w:t>
      </w:r>
      <w:r w:rsidR="00884AB6">
        <w:rPr>
          <w:rFonts w:ascii="Meiryo UI" w:eastAsia="Meiryo UI" w:hAnsi="Meiryo UI" w:cs="Meiryo UI" w:hint="eastAsia"/>
          <w:sz w:val="24"/>
        </w:rPr>
        <w:t xml:space="preserve">　</w:t>
      </w:r>
      <w:r w:rsidR="00770F9B" w:rsidRPr="00770F9B">
        <w:rPr>
          <w:rFonts w:ascii="Meiryo UI" w:eastAsia="Meiryo UI" w:hAnsi="Meiryo UI" w:cs="Meiryo UI" w:hint="eastAsia"/>
          <w:sz w:val="24"/>
        </w:rPr>
        <w:t>全て</w:t>
      </w:r>
      <w:r w:rsidR="0037171F">
        <w:rPr>
          <w:rFonts w:ascii="Meiryo UI" w:eastAsia="Meiryo UI" w:hAnsi="Meiryo UI" w:cs="Meiryo UI" w:hint="eastAsia"/>
          <w:sz w:val="24"/>
        </w:rPr>
        <w:t>の</w:t>
      </w:r>
      <w:r w:rsidR="00770F9B" w:rsidRPr="00770F9B">
        <w:rPr>
          <w:rFonts w:ascii="Meiryo UI" w:eastAsia="Meiryo UI" w:hAnsi="Meiryo UI" w:cs="Meiryo UI" w:hint="eastAsia"/>
          <w:sz w:val="24"/>
        </w:rPr>
        <w:t>障害者</w:t>
      </w:r>
      <w:r w:rsidR="0037171F">
        <w:rPr>
          <w:rFonts w:ascii="Meiryo UI" w:eastAsia="Meiryo UI" w:hAnsi="Meiryo UI" w:cs="Meiryo UI" w:hint="eastAsia"/>
          <w:sz w:val="24"/>
        </w:rPr>
        <w:t>は</w:t>
      </w:r>
      <w:r w:rsidR="00770F9B" w:rsidRPr="00770F9B">
        <w:rPr>
          <w:rFonts w:ascii="Meiryo UI" w:eastAsia="Meiryo UI" w:hAnsi="Meiryo UI" w:cs="Meiryo UI" w:hint="eastAsia"/>
          <w:sz w:val="24"/>
        </w:rPr>
        <w:t>、可能な限り、どこで誰と生活するかについての選択の機会が確保され、地域社会において他の人々と共生することを妨げられないこと。</w:t>
      </w:r>
    </w:p>
    <w:p w:rsidR="00770F9B" w:rsidRDefault="00770F9B"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lastRenderedPageBreak/>
        <w:t xml:space="preserve">⑷　</w:t>
      </w:r>
      <w:r w:rsidR="00A845C4">
        <w:rPr>
          <w:rFonts w:ascii="Meiryo UI" w:eastAsia="Meiryo UI" w:hAnsi="Meiryo UI" w:cs="Meiryo UI" w:hint="eastAsia"/>
          <w:sz w:val="24"/>
        </w:rPr>
        <w:t>何人も、</w:t>
      </w:r>
      <w:r w:rsidR="00A845C4" w:rsidRPr="0064148B">
        <w:rPr>
          <w:rFonts w:ascii="Meiryo UI" w:eastAsia="Meiryo UI" w:hAnsi="Meiryo UI" w:cs="Meiryo UI" w:hint="eastAsia"/>
          <w:sz w:val="24"/>
        </w:rPr>
        <w:t>不当な差別</w:t>
      </w:r>
      <w:r w:rsidR="00A845C4">
        <w:rPr>
          <w:rFonts w:ascii="Meiryo UI" w:eastAsia="Meiryo UI" w:hAnsi="Meiryo UI" w:cs="Meiryo UI" w:hint="eastAsia"/>
          <w:sz w:val="24"/>
        </w:rPr>
        <w:t>的取扱いにより、障害者の権利利益を侵害してはならないこと。</w:t>
      </w:r>
    </w:p>
    <w:p w:rsidR="00A845C4" w:rsidRDefault="008639E1" w:rsidP="00A845C4">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⑸　</w:t>
      </w:r>
      <w:r w:rsidR="00A845C4">
        <w:rPr>
          <w:rFonts w:ascii="Meiryo UI" w:eastAsia="Meiryo UI" w:hAnsi="Meiryo UI" w:cs="Meiryo UI" w:hint="eastAsia"/>
          <w:sz w:val="24"/>
        </w:rPr>
        <w:t>全ての障害者は、</w:t>
      </w:r>
      <w:r w:rsidR="00A845C4" w:rsidRPr="0064148B">
        <w:rPr>
          <w:rFonts w:ascii="Meiryo UI" w:eastAsia="Meiryo UI" w:hAnsi="Meiryo UI" w:cs="Meiryo UI" w:hint="eastAsia"/>
          <w:sz w:val="24"/>
        </w:rPr>
        <w:t>社会的障壁の除去</w:t>
      </w:r>
      <w:r w:rsidR="00A845C4">
        <w:rPr>
          <w:rFonts w:ascii="Meiryo UI" w:eastAsia="Meiryo UI" w:hAnsi="Meiryo UI" w:cs="Meiryo UI" w:hint="eastAsia"/>
          <w:sz w:val="24"/>
        </w:rPr>
        <w:t>を希望する場合は、</w:t>
      </w:r>
      <w:r w:rsidR="00A845C4" w:rsidRPr="0064148B">
        <w:rPr>
          <w:rFonts w:ascii="Meiryo UI" w:eastAsia="Meiryo UI" w:hAnsi="Meiryo UI" w:cs="Meiryo UI" w:hint="eastAsia"/>
          <w:sz w:val="24"/>
        </w:rPr>
        <w:t>合理的配慮</w:t>
      </w:r>
      <w:r w:rsidR="00A845C4">
        <w:rPr>
          <w:rFonts w:ascii="Meiryo UI" w:eastAsia="Meiryo UI" w:hAnsi="Meiryo UI" w:cs="Meiryo UI" w:hint="eastAsia"/>
          <w:sz w:val="24"/>
        </w:rPr>
        <w:t>がなされる必要があること</w:t>
      </w:r>
      <w:r w:rsidR="00A845C4" w:rsidRPr="0064148B">
        <w:rPr>
          <w:rFonts w:ascii="Meiryo UI" w:eastAsia="Meiryo UI" w:hAnsi="Meiryo UI" w:cs="Meiryo UI" w:hint="eastAsia"/>
          <w:sz w:val="24"/>
        </w:rPr>
        <w:t>。</w:t>
      </w:r>
    </w:p>
    <w:p w:rsidR="00884AB6" w:rsidRDefault="008639E1"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⑹</w:t>
      </w:r>
      <w:r w:rsidR="00884AB6">
        <w:rPr>
          <w:rFonts w:ascii="Meiryo UI" w:eastAsia="Meiryo UI" w:hAnsi="Meiryo UI" w:cs="Meiryo UI" w:hint="eastAsia"/>
          <w:sz w:val="24"/>
        </w:rPr>
        <w:t xml:space="preserve">　</w:t>
      </w:r>
      <w:r w:rsidR="00A845C4">
        <w:rPr>
          <w:rFonts w:ascii="Meiryo UI" w:eastAsia="Meiryo UI" w:hAnsi="Meiryo UI" w:cs="Meiryo UI" w:hint="eastAsia"/>
          <w:sz w:val="24"/>
        </w:rPr>
        <w:t>全</w:t>
      </w:r>
      <w:r w:rsidR="002B1CF9">
        <w:rPr>
          <w:rFonts w:ascii="Meiryo UI" w:eastAsia="Meiryo UI" w:hAnsi="Meiryo UI" w:cs="Meiryo UI" w:hint="eastAsia"/>
          <w:sz w:val="24"/>
        </w:rPr>
        <w:t>ての障害者は、障害があることに加え、性別、年齢その他の複合的な要</w:t>
      </w:r>
      <w:r w:rsidR="00A845C4">
        <w:rPr>
          <w:rFonts w:ascii="Meiryo UI" w:eastAsia="Meiryo UI" w:hAnsi="Meiryo UI" w:cs="Meiryo UI" w:hint="eastAsia"/>
          <w:sz w:val="24"/>
        </w:rPr>
        <w:t>因により、より困難な状況に置かれている場合には、その状況に応じた適切な配慮がなされる必要があること。</w:t>
      </w:r>
    </w:p>
    <w:p w:rsidR="00A845C4" w:rsidRDefault="008639E1"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⑺</w:t>
      </w:r>
      <w:r w:rsidR="00884AB6">
        <w:rPr>
          <w:rFonts w:ascii="Meiryo UI" w:eastAsia="Meiryo UI" w:hAnsi="Meiryo UI" w:cs="Meiryo UI" w:hint="eastAsia"/>
          <w:sz w:val="24"/>
        </w:rPr>
        <w:t xml:space="preserve">　</w:t>
      </w:r>
      <w:r w:rsidR="00A845C4">
        <w:rPr>
          <w:rFonts w:ascii="Meiryo UI" w:eastAsia="Meiryo UI" w:hAnsi="Meiryo UI" w:cs="Meiryo UI" w:hint="eastAsia"/>
          <w:sz w:val="24"/>
        </w:rPr>
        <w:t>何人も、障害を理由とする差別に関する紛争の防止又は解決に当たっては、差別する側と差別される側とに分け、相手方を一方的に非難し、又は</w:t>
      </w:r>
      <w:r w:rsidR="002B1CF9">
        <w:rPr>
          <w:rFonts w:ascii="Meiryo UI" w:eastAsia="Meiryo UI" w:hAnsi="Meiryo UI" w:cs="Meiryo UI" w:hint="eastAsia"/>
          <w:sz w:val="24"/>
        </w:rPr>
        <w:t>相手方に</w:t>
      </w:r>
      <w:r w:rsidR="00A845C4">
        <w:rPr>
          <w:rFonts w:ascii="Meiryo UI" w:eastAsia="Meiryo UI" w:hAnsi="Meiryo UI" w:cs="Meiryo UI" w:hint="eastAsia"/>
          <w:sz w:val="24"/>
        </w:rPr>
        <w:t>制裁を加えようとするものであってはならず、お互いの立場を踏まえた当事者間の建設的な対話による相互理解を基本とすること。</w:t>
      </w:r>
    </w:p>
    <w:p w:rsidR="004B509E" w:rsidRDefault="004B509E"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⑻　</w:t>
      </w:r>
      <w:r w:rsidR="00065C8B">
        <w:rPr>
          <w:rFonts w:ascii="Meiryo UI" w:eastAsia="Meiryo UI" w:hAnsi="Meiryo UI" w:cs="Meiryo UI" w:hint="eastAsia"/>
          <w:sz w:val="24"/>
        </w:rPr>
        <w:t>何人も、</w:t>
      </w:r>
      <w:r>
        <w:rPr>
          <w:rFonts w:ascii="Meiryo UI" w:eastAsia="Meiryo UI" w:hAnsi="Meiryo UI" w:cs="Meiryo UI" w:hint="eastAsia"/>
          <w:sz w:val="24"/>
        </w:rPr>
        <w:t>差別の多くが障害及び障害者に対する誤解、偏見その他理解の不足から生じていること</w:t>
      </w:r>
      <w:r w:rsidR="00AA3BA2">
        <w:rPr>
          <w:rFonts w:ascii="Meiryo UI" w:eastAsia="Meiryo UI" w:hAnsi="Meiryo UI" w:cs="Meiryo UI" w:hint="eastAsia"/>
          <w:sz w:val="24"/>
        </w:rPr>
        <w:t>、</w:t>
      </w:r>
      <w:r w:rsidR="0087170A">
        <w:rPr>
          <w:rFonts w:ascii="Meiryo UI" w:eastAsia="Meiryo UI" w:hAnsi="Meiryo UI" w:cs="Meiryo UI" w:hint="eastAsia"/>
          <w:sz w:val="24"/>
        </w:rPr>
        <w:t>及び誰もが障害を有することとなる可能性があること</w:t>
      </w:r>
      <w:r>
        <w:rPr>
          <w:rFonts w:ascii="Meiryo UI" w:eastAsia="Meiryo UI" w:hAnsi="Meiryo UI" w:cs="Meiryo UI" w:hint="eastAsia"/>
          <w:sz w:val="24"/>
        </w:rPr>
        <w:t>を踏まえ、</w:t>
      </w:r>
      <w:r w:rsidR="00380DCC">
        <w:rPr>
          <w:rFonts w:ascii="Meiryo UI" w:eastAsia="Meiryo UI" w:hAnsi="Meiryo UI" w:cs="Meiryo UI" w:hint="eastAsia"/>
          <w:sz w:val="24"/>
        </w:rPr>
        <w:t>障害</w:t>
      </w:r>
      <w:r w:rsidR="0087170A">
        <w:rPr>
          <w:rFonts w:ascii="Meiryo UI" w:eastAsia="Meiryo UI" w:hAnsi="Meiryo UI" w:cs="Meiryo UI" w:hint="eastAsia"/>
          <w:sz w:val="24"/>
        </w:rPr>
        <w:t>及び</w:t>
      </w:r>
      <w:r w:rsidR="0018616B">
        <w:rPr>
          <w:rFonts w:ascii="Meiryo UI" w:eastAsia="Meiryo UI" w:hAnsi="Meiryo UI" w:cs="Meiryo UI" w:hint="eastAsia"/>
          <w:sz w:val="24"/>
        </w:rPr>
        <w:t>障害者に</w:t>
      </w:r>
      <w:r w:rsidR="007759BE">
        <w:rPr>
          <w:rFonts w:ascii="Meiryo UI" w:eastAsia="Meiryo UI" w:hAnsi="Meiryo UI" w:cs="Meiryo UI" w:hint="eastAsia"/>
          <w:sz w:val="24"/>
        </w:rPr>
        <w:t>対する</w:t>
      </w:r>
      <w:r w:rsidR="0049302D">
        <w:rPr>
          <w:rFonts w:ascii="Meiryo UI" w:eastAsia="Meiryo UI" w:hAnsi="Meiryo UI" w:cs="Meiryo UI" w:hint="eastAsia"/>
          <w:sz w:val="24"/>
        </w:rPr>
        <w:t>関心</w:t>
      </w:r>
      <w:r w:rsidR="00C26286">
        <w:rPr>
          <w:rFonts w:ascii="Meiryo UI" w:eastAsia="Meiryo UI" w:hAnsi="Meiryo UI" w:cs="Meiryo UI" w:hint="eastAsia"/>
          <w:sz w:val="24"/>
        </w:rPr>
        <w:t>と理解</w:t>
      </w:r>
      <w:r w:rsidR="00380DCC">
        <w:rPr>
          <w:rFonts w:ascii="Meiryo UI" w:eastAsia="Meiryo UI" w:hAnsi="Meiryo UI" w:cs="Meiryo UI" w:hint="eastAsia"/>
          <w:sz w:val="24"/>
        </w:rPr>
        <w:t>を深める必要があること。</w:t>
      </w:r>
    </w:p>
    <w:p w:rsidR="00884AB6" w:rsidRDefault="00D4077C"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⑼</w:t>
      </w:r>
      <w:r w:rsidR="00884AB6">
        <w:rPr>
          <w:rFonts w:ascii="Meiryo UI" w:eastAsia="Meiryo UI" w:hAnsi="Meiryo UI" w:cs="Meiryo UI" w:hint="eastAsia"/>
          <w:sz w:val="24"/>
        </w:rPr>
        <w:t xml:space="preserve">　</w:t>
      </w:r>
      <w:r w:rsidR="00A845C4" w:rsidRPr="00770F9B">
        <w:rPr>
          <w:rFonts w:ascii="Meiryo UI" w:eastAsia="Meiryo UI" w:hAnsi="Meiryo UI" w:cs="Meiryo UI" w:hint="eastAsia"/>
          <w:sz w:val="24"/>
        </w:rPr>
        <w:t>全て</w:t>
      </w:r>
      <w:r w:rsidR="00A845C4">
        <w:rPr>
          <w:rFonts w:ascii="Meiryo UI" w:eastAsia="Meiryo UI" w:hAnsi="Meiryo UI" w:cs="Meiryo UI" w:hint="eastAsia"/>
          <w:sz w:val="24"/>
        </w:rPr>
        <w:t>の</w:t>
      </w:r>
      <w:r w:rsidR="00A845C4" w:rsidRPr="00770F9B">
        <w:rPr>
          <w:rFonts w:ascii="Meiryo UI" w:eastAsia="Meiryo UI" w:hAnsi="Meiryo UI" w:cs="Meiryo UI" w:hint="eastAsia"/>
          <w:sz w:val="24"/>
        </w:rPr>
        <w:t>障害者</w:t>
      </w:r>
      <w:r w:rsidR="00A845C4">
        <w:rPr>
          <w:rFonts w:ascii="Meiryo UI" w:eastAsia="Meiryo UI" w:hAnsi="Meiryo UI" w:cs="Meiryo UI" w:hint="eastAsia"/>
          <w:sz w:val="24"/>
        </w:rPr>
        <w:t>は</w:t>
      </w:r>
      <w:r w:rsidR="00A845C4" w:rsidRPr="00770F9B">
        <w:rPr>
          <w:rFonts w:ascii="Meiryo UI" w:eastAsia="Meiryo UI" w:hAnsi="Meiryo UI" w:cs="Meiryo UI" w:hint="eastAsia"/>
          <w:sz w:val="24"/>
        </w:rPr>
        <w:t>、可能な限り、言語（手話を含む。）その他の意思疎通のための手段についての選択の機会が確保されるとともに、情報の取得又は利用のための手段についての選択の機会の拡大が図られること。</w:t>
      </w:r>
    </w:p>
    <w:p w:rsidR="00D94D87" w:rsidRDefault="00D94D87"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⑽　</w:t>
      </w:r>
      <w:r w:rsidR="00A845C4">
        <w:rPr>
          <w:rFonts w:ascii="Meiryo UI" w:eastAsia="Meiryo UI" w:hAnsi="Meiryo UI" w:cs="Meiryo UI" w:hint="eastAsia"/>
          <w:sz w:val="24"/>
        </w:rPr>
        <w:t>全ての障害者は、</w:t>
      </w:r>
      <w:r>
        <w:rPr>
          <w:rFonts w:ascii="Meiryo UI" w:eastAsia="Meiryo UI" w:hAnsi="Meiryo UI" w:cs="Meiryo UI" w:hint="eastAsia"/>
          <w:sz w:val="24"/>
        </w:rPr>
        <w:t>災害時において</w:t>
      </w:r>
      <w:r w:rsidR="00A67554">
        <w:rPr>
          <w:rFonts w:ascii="Meiryo UI" w:eastAsia="Meiryo UI" w:hAnsi="Meiryo UI" w:cs="Meiryo UI" w:hint="eastAsia"/>
          <w:sz w:val="24"/>
        </w:rPr>
        <w:t>その</w:t>
      </w:r>
      <w:r>
        <w:rPr>
          <w:rFonts w:ascii="Meiryo UI" w:eastAsia="Meiryo UI" w:hAnsi="Meiryo UI" w:cs="Meiryo UI" w:hint="eastAsia"/>
          <w:sz w:val="24"/>
        </w:rPr>
        <w:t>障害の特性に応じた適切な配慮がなされる</w:t>
      </w:r>
      <w:r w:rsidR="00A845C4">
        <w:rPr>
          <w:rFonts w:ascii="Meiryo UI" w:eastAsia="Meiryo UI" w:hAnsi="Meiryo UI" w:cs="Meiryo UI" w:hint="eastAsia"/>
          <w:sz w:val="24"/>
        </w:rPr>
        <w:t>必要がある</w:t>
      </w:r>
      <w:r>
        <w:rPr>
          <w:rFonts w:ascii="Meiryo UI" w:eastAsia="Meiryo UI" w:hAnsi="Meiryo UI" w:cs="Meiryo UI" w:hint="eastAsia"/>
          <w:sz w:val="24"/>
        </w:rPr>
        <w:t>こと。</w:t>
      </w:r>
    </w:p>
    <w:p w:rsidR="00473287" w:rsidRDefault="00473287"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0F6F03">
        <w:rPr>
          <w:rFonts w:ascii="Meiryo UI" w:eastAsia="Meiryo UI" w:hAnsi="Meiryo UI" w:cs="Meiryo UI" w:hint="eastAsia"/>
          <w:sz w:val="24"/>
        </w:rPr>
        <w:t>本</w:t>
      </w:r>
      <w:r>
        <w:rPr>
          <w:rFonts w:ascii="Meiryo UI" w:eastAsia="Meiryo UI" w:hAnsi="Meiryo UI" w:cs="Meiryo UI" w:hint="eastAsia"/>
          <w:sz w:val="24"/>
        </w:rPr>
        <w:t>市の責務）</w:t>
      </w:r>
    </w:p>
    <w:p w:rsidR="00632D3B" w:rsidRDefault="00473287"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第４条</w:t>
      </w:r>
      <w:r w:rsidR="00632D3B">
        <w:rPr>
          <w:rFonts w:ascii="Meiryo UI" w:eastAsia="Meiryo UI" w:hAnsi="Meiryo UI" w:cs="Meiryo UI" w:hint="eastAsia"/>
          <w:sz w:val="24"/>
        </w:rPr>
        <w:t xml:space="preserve">　</w:t>
      </w:r>
      <w:r w:rsidR="000F6F03">
        <w:rPr>
          <w:rFonts w:ascii="Meiryo UI" w:eastAsia="Meiryo UI" w:hAnsi="Meiryo UI" w:cs="Meiryo UI" w:hint="eastAsia"/>
          <w:sz w:val="24"/>
        </w:rPr>
        <w:t>本</w:t>
      </w:r>
      <w:r w:rsidR="00632D3B">
        <w:rPr>
          <w:rFonts w:ascii="Meiryo UI" w:eastAsia="Meiryo UI" w:hAnsi="Meiryo UI" w:cs="Meiryo UI" w:hint="eastAsia"/>
          <w:sz w:val="24"/>
        </w:rPr>
        <w:t>市は、</w:t>
      </w:r>
      <w:r w:rsidR="003B60D0">
        <w:rPr>
          <w:rFonts w:ascii="Meiryo UI" w:eastAsia="Meiryo UI" w:hAnsi="Meiryo UI" w:cs="Meiryo UI" w:hint="eastAsia"/>
          <w:sz w:val="24"/>
        </w:rPr>
        <w:t>前条の</w:t>
      </w:r>
      <w:r w:rsidR="00B05CF0">
        <w:rPr>
          <w:rFonts w:ascii="Meiryo UI" w:eastAsia="Meiryo UI" w:hAnsi="Meiryo UI" w:cs="Meiryo UI" w:hint="eastAsia"/>
          <w:sz w:val="24"/>
        </w:rPr>
        <w:t>基本理念にのっとり、障害及び障害者に対する理解の促進並びに</w:t>
      </w:r>
      <w:r w:rsidR="00632D3B" w:rsidRPr="00632D3B">
        <w:rPr>
          <w:rFonts w:ascii="Meiryo UI" w:eastAsia="Meiryo UI" w:hAnsi="Meiryo UI" w:cs="Meiryo UI" w:hint="eastAsia"/>
          <w:sz w:val="24"/>
        </w:rPr>
        <w:t>障害を理由とする差別の解消</w:t>
      </w:r>
      <w:r w:rsidR="00AA3BA2">
        <w:rPr>
          <w:rFonts w:ascii="Meiryo UI" w:eastAsia="Meiryo UI" w:hAnsi="Meiryo UI" w:cs="Meiryo UI" w:hint="eastAsia"/>
          <w:sz w:val="24"/>
        </w:rPr>
        <w:t>の推進</w:t>
      </w:r>
      <w:r w:rsidR="009B7211">
        <w:rPr>
          <w:rFonts w:ascii="Meiryo UI" w:eastAsia="Meiryo UI" w:hAnsi="Meiryo UI" w:cs="Meiryo UI" w:hint="eastAsia"/>
          <w:sz w:val="24"/>
        </w:rPr>
        <w:t>に関</w:t>
      </w:r>
      <w:r w:rsidR="00C62FF3">
        <w:rPr>
          <w:rFonts w:ascii="Meiryo UI" w:eastAsia="Meiryo UI" w:hAnsi="Meiryo UI" w:cs="Meiryo UI" w:hint="eastAsia"/>
          <w:sz w:val="24"/>
        </w:rPr>
        <w:t>する</w:t>
      </w:r>
      <w:r w:rsidR="00632D3B" w:rsidRPr="00632D3B">
        <w:rPr>
          <w:rFonts w:ascii="Meiryo UI" w:eastAsia="Meiryo UI" w:hAnsi="Meiryo UI" w:cs="Meiryo UI" w:hint="eastAsia"/>
          <w:sz w:val="24"/>
        </w:rPr>
        <w:t>施策を総合的かつ計画的に策定し、</w:t>
      </w:r>
      <w:r w:rsidR="004A1FF5">
        <w:rPr>
          <w:rFonts w:ascii="Meiryo UI" w:eastAsia="Meiryo UI" w:hAnsi="Meiryo UI" w:cs="Meiryo UI" w:hint="eastAsia"/>
          <w:sz w:val="24"/>
        </w:rPr>
        <w:t>及び</w:t>
      </w:r>
      <w:r w:rsidR="00632D3B" w:rsidRPr="00632D3B">
        <w:rPr>
          <w:rFonts w:ascii="Meiryo UI" w:eastAsia="Meiryo UI" w:hAnsi="Meiryo UI" w:cs="Meiryo UI" w:hint="eastAsia"/>
          <w:sz w:val="24"/>
        </w:rPr>
        <w:t>実施</w:t>
      </w:r>
      <w:r w:rsidR="004A1FF5">
        <w:rPr>
          <w:rFonts w:ascii="Meiryo UI" w:eastAsia="Meiryo UI" w:hAnsi="Meiryo UI" w:cs="Meiryo UI" w:hint="eastAsia"/>
          <w:sz w:val="24"/>
        </w:rPr>
        <w:t>する責務を有する</w:t>
      </w:r>
      <w:r w:rsidR="00632D3B" w:rsidRPr="00632D3B">
        <w:rPr>
          <w:rFonts w:ascii="Meiryo UI" w:eastAsia="Meiryo UI" w:hAnsi="Meiryo UI" w:cs="Meiryo UI" w:hint="eastAsia"/>
          <w:sz w:val="24"/>
        </w:rPr>
        <w:t>。</w:t>
      </w:r>
    </w:p>
    <w:p w:rsidR="00473287" w:rsidRDefault="00473287"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（事業者の役割）</w:t>
      </w:r>
    </w:p>
    <w:p w:rsidR="00632D3B" w:rsidRDefault="00473287"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第５条</w:t>
      </w:r>
      <w:r w:rsidR="00632D3B">
        <w:rPr>
          <w:rFonts w:ascii="Meiryo UI" w:eastAsia="Meiryo UI" w:hAnsi="Meiryo UI" w:cs="Meiryo UI" w:hint="eastAsia"/>
          <w:sz w:val="24"/>
        </w:rPr>
        <w:t xml:space="preserve">　事業者は、</w:t>
      </w:r>
      <w:r w:rsidR="00E11038">
        <w:rPr>
          <w:rFonts w:ascii="Meiryo UI" w:eastAsia="Meiryo UI" w:hAnsi="Meiryo UI" w:cs="Meiryo UI" w:hint="eastAsia"/>
          <w:sz w:val="24"/>
        </w:rPr>
        <w:t>第３条の基本理念</w:t>
      </w:r>
      <w:r w:rsidR="003B60D0">
        <w:rPr>
          <w:rFonts w:ascii="Meiryo UI" w:eastAsia="Meiryo UI" w:hAnsi="Meiryo UI" w:cs="Meiryo UI" w:hint="eastAsia"/>
          <w:sz w:val="24"/>
        </w:rPr>
        <w:t>にのっとり、</w:t>
      </w:r>
      <w:r w:rsidR="00632D3B">
        <w:rPr>
          <w:rFonts w:ascii="Meiryo UI" w:eastAsia="Meiryo UI" w:hAnsi="Meiryo UI" w:cs="Meiryo UI" w:hint="eastAsia"/>
          <w:sz w:val="24"/>
        </w:rPr>
        <w:t>その事業を行うに</w:t>
      </w:r>
      <w:r w:rsidR="0037171F">
        <w:rPr>
          <w:rFonts w:ascii="Meiryo UI" w:eastAsia="Meiryo UI" w:hAnsi="Meiryo UI" w:cs="Meiryo UI" w:hint="eastAsia"/>
          <w:sz w:val="24"/>
        </w:rPr>
        <w:t>当たっては</w:t>
      </w:r>
      <w:r w:rsidR="00632D3B">
        <w:rPr>
          <w:rFonts w:ascii="Meiryo UI" w:eastAsia="Meiryo UI" w:hAnsi="Meiryo UI" w:cs="Meiryo UI" w:hint="eastAsia"/>
          <w:sz w:val="24"/>
        </w:rPr>
        <w:t>、障害及び障害者</w:t>
      </w:r>
      <w:r w:rsidR="0018616B">
        <w:rPr>
          <w:rFonts w:ascii="Meiryo UI" w:eastAsia="Meiryo UI" w:hAnsi="Meiryo UI" w:cs="Meiryo UI" w:hint="eastAsia"/>
          <w:sz w:val="24"/>
        </w:rPr>
        <w:t>に</w:t>
      </w:r>
      <w:r w:rsidR="007759BE">
        <w:rPr>
          <w:rFonts w:ascii="Meiryo UI" w:eastAsia="Meiryo UI" w:hAnsi="Meiryo UI" w:cs="Meiryo UI" w:hint="eastAsia"/>
          <w:sz w:val="24"/>
        </w:rPr>
        <w:t>対する関心</w:t>
      </w:r>
      <w:r w:rsidR="00C62FF3">
        <w:rPr>
          <w:rFonts w:ascii="Meiryo UI" w:eastAsia="Meiryo UI" w:hAnsi="Meiryo UI" w:cs="Meiryo UI" w:hint="eastAsia"/>
          <w:sz w:val="24"/>
        </w:rPr>
        <w:t>と理解</w:t>
      </w:r>
      <w:r w:rsidR="00632D3B">
        <w:rPr>
          <w:rFonts w:ascii="Meiryo UI" w:eastAsia="Meiryo UI" w:hAnsi="Meiryo UI" w:cs="Meiryo UI" w:hint="eastAsia"/>
          <w:sz w:val="24"/>
        </w:rPr>
        <w:t>を深め</w:t>
      </w:r>
      <w:r w:rsidR="00EA4284">
        <w:rPr>
          <w:rFonts w:ascii="Meiryo UI" w:eastAsia="Meiryo UI" w:hAnsi="Meiryo UI" w:cs="Meiryo UI" w:hint="eastAsia"/>
          <w:sz w:val="24"/>
        </w:rPr>
        <w:t>るとともに、</w:t>
      </w:r>
      <w:r w:rsidR="00632D3B" w:rsidRPr="00632D3B">
        <w:rPr>
          <w:rFonts w:ascii="Meiryo UI" w:eastAsia="Meiryo UI" w:hAnsi="Meiryo UI" w:cs="Meiryo UI" w:hint="eastAsia"/>
          <w:sz w:val="24"/>
        </w:rPr>
        <w:t>障害を理由とする差別の解消</w:t>
      </w:r>
      <w:r w:rsidR="007956DD">
        <w:rPr>
          <w:rFonts w:ascii="Meiryo UI" w:eastAsia="Meiryo UI" w:hAnsi="Meiryo UI" w:cs="Meiryo UI" w:hint="eastAsia"/>
          <w:sz w:val="24"/>
        </w:rPr>
        <w:t>に向けた</w:t>
      </w:r>
      <w:r w:rsidR="00632D3B" w:rsidRPr="00632D3B">
        <w:rPr>
          <w:rFonts w:ascii="Meiryo UI" w:eastAsia="Meiryo UI" w:hAnsi="Meiryo UI" w:cs="Meiryo UI" w:hint="eastAsia"/>
          <w:sz w:val="24"/>
        </w:rPr>
        <w:t>取組を積極的に行</w:t>
      </w:r>
      <w:r w:rsidR="00EA4284">
        <w:rPr>
          <w:rFonts w:ascii="Meiryo UI" w:eastAsia="Meiryo UI" w:hAnsi="Meiryo UI" w:cs="Meiryo UI" w:hint="eastAsia"/>
          <w:sz w:val="24"/>
        </w:rPr>
        <w:t>い</w:t>
      </w:r>
      <w:r w:rsidR="006911D8">
        <w:rPr>
          <w:rFonts w:ascii="Meiryo UI" w:eastAsia="Meiryo UI" w:hAnsi="Meiryo UI" w:cs="Meiryo UI" w:hint="eastAsia"/>
          <w:sz w:val="24"/>
        </w:rPr>
        <w:t>、</w:t>
      </w:r>
      <w:r w:rsidR="00032B0A">
        <w:rPr>
          <w:rFonts w:ascii="Meiryo UI" w:eastAsia="Meiryo UI" w:hAnsi="Meiryo UI" w:cs="Meiryo UI" w:hint="eastAsia"/>
          <w:sz w:val="24"/>
        </w:rPr>
        <w:t>及び</w:t>
      </w:r>
      <w:r w:rsidR="00EB2054">
        <w:rPr>
          <w:rFonts w:ascii="Meiryo UI" w:eastAsia="Meiryo UI" w:hAnsi="Meiryo UI" w:cs="Meiryo UI" w:hint="eastAsia"/>
          <w:sz w:val="24"/>
        </w:rPr>
        <w:t>本</w:t>
      </w:r>
      <w:r w:rsidR="00632D3B" w:rsidRPr="00632D3B">
        <w:rPr>
          <w:rFonts w:ascii="Meiryo UI" w:eastAsia="Meiryo UI" w:hAnsi="Meiryo UI" w:cs="Meiryo UI" w:hint="eastAsia"/>
          <w:sz w:val="24"/>
        </w:rPr>
        <w:t>市が実施する障害を理由とする差別の解消に関する施策に協力するよう努める</w:t>
      </w:r>
      <w:r w:rsidR="00632D3B">
        <w:rPr>
          <w:rFonts w:ascii="Meiryo UI" w:eastAsia="Meiryo UI" w:hAnsi="Meiryo UI" w:cs="Meiryo UI" w:hint="eastAsia"/>
          <w:sz w:val="24"/>
        </w:rPr>
        <w:t>ものとする。</w:t>
      </w:r>
    </w:p>
    <w:p w:rsidR="00473287" w:rsidRDefault="00473287"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（市民の役割）</w:t>
      </w:r>
    </w:p>
    <w:p w:rsidR="007956DD" w:rsidRDefault="007956DD" w:rsidP="003B60D0">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第６条　市民は、</w:t>
      </w:r>
      <w:r w:rsidR="003B60D0">
        <w:rPr>
          <w:rFonts w:ascii="Meiryo UI" w:eastAsia="Meiryo UI" w:hAnsi="Meiryo UI" w:cs="Meiryo UI" w:hint="eastAsia"/>
          <w:sz w:val="24"/>
        </w:rPr>
        <w:t>第３条の基本理念にのっとり、</w:t>
      </w:r>
      <w:r w:rsidRPr="007956DD">
        <w:rPr>
          <w:rFonts w:ascii="Meiryo UI" w:eastAsia="Meiryo UI" w:hAnsi="Meiryo UI" w:cs="Meiryo UI" w:hint="eastAsia"/>
          <w:sz w:val="24"/>
        </w:rPr>
        <w:t>障害及び障害者</w:t>
      </w:r>
      <w:r w:rsidR="0018616B">
        <w:rPr>
          <w:rFonts w:ascii="Meiryo UI" w:eastAsia="Meiryo UI" w:hAnsi="Meiryo UI" w:cs="Meiryo UI" w:hint="eastAsia"/>
          <w:sz w:val="24"/>
        </w:rPr>
        <w:t>に</w:t>
      </w:r>
      <w:r w:rsidR="007759BE">
        <w:rPr>
          <w:rFonts w:ascii="Meiryo UI" w:eastAsia="Meiryo UI" w:hAnsi="Meiryo UI" w:cs="Meiryo UI" w:hint="eastAsia"/>
          <w:sz w:val="24"/>
        </w:rPr>
        <w:t>対する関心</w:t>
      </w:r>
      <w:r w:rsidR="00C62FF3">
        <w:rPr>
          <w:rFonts w:ascii="Meiryo UI" w:eastAsia="Meiryo UI" w:hAnsi="Meiryo UI" w:cs="Meiryo UI" w:hint="eastAsia"/>
          <w:sz w:val="24"/>
        </w:rPr>
        <w:t>と理解</w:t>
      </w:r>
      <w:r w:rsidRPr="007956DD">
        <w:rPr>
          <w:rFonts w:ascii="Meiryo UI" w:eastAsia="Meiryo UI" w:hAnsi="Meiryo UI" w:cs="Meiryo UI" w:hint="eastAsia"/>
          <w:sz w:val="24"/>
        </w:rPr>
        <w:t>を深め</w:t>
      </w:r>
      <w:r w:rsidR="006911D8">
        <w:rPr>
          <w:rFonts w:ascii="Meiryo UI" w:eastAsia="Meiryo UI" w:hAnsi="Meiryo UI" w:cs="Meiryo UI" w:hint="eastAsia"/>
          <w:sz w:val="24"/>
        </w:rPr>
        <w:t>るとともに</w:t>
      </w:r>
      <w:r w:rsidRPr="007956DD">
        <w:rPr>
          <w:rFonts w:ascii="Meiryo UI" w:eastAsia="Meiryo UI" w:hAnsi="Meiryo UI" w:cs="Meiryo UI" w:hint="eastAsia"/>
          <w:sz w:val="24"/>
        </w:rPr>
        <w:t>、</w:t>
      </w:r>
      <w:r w:rsidR="00EB2054">
        <w:rPr>
          <w:rFonts w:ascii="Meiryo UI" w:eastAsia="Meiryo UI" w:hAnsi="Meiryo UI" w:cs="Meiryo UI" w:hint="eastAsia"/>
          <w:sz w:val="24"/>
        </w:rPr>
        <w:t>本</w:t>
      </w:r>
      <w:r w:rsidRPr="00632D3B">
        <w:rPr>
          <w:rFonts w:ascii="Meiryo UI" w:eastAsia="Meiryo UI" w:hAnsi="Meiryo UI" w:cs="Meiryo UI" w:hint="eastAsia"/>
          <w:sz w:val="24"/>
        </w:rPr>
        <w:t>市が実施する障害を理由とする差別の解消に関する施策に協力するよう努める</w:t>
      </w:r>
      <w:r>
        <w:rPr>
          <w:rFonts w:ascii="Meiryo UI" w:eastAsia="Meiryo UI" w:hAnsi="Meiryo UI" w:cs="Meiryo UI" w:hint="eastAsia"/>
          <w:sz w:val="24"/>
        </w:rPr>
        <w:t>ものとする。</w:t>
      </w:r>
    </w:p>
    <w:p w:rsidR="007956DD" w:rsidRDefault="007956DD" w:rsidP="00ED5C2A">
      <w:pPr>
        <w:spacing w:line="480" w:lineRule="exact"/>
        <w:rPr>
          <w:rFonts w:ascii="Meiryo UI" w:eastAsia="Meiryo UI" w:hAnsi="Meiryo UI" w:cs="Meiryo UI"/>
          <w:sz w:val="24"/>
        </w:rPr>
      </w:pPr>
    </w:p>
    <w:p w:rsidR="007956DD" w:rsidRDefault="007956DD" w:rsidP="00ED5C2A">
      <w:pPr>
        <w:spacing w:line="480" w:lineRule="exact"/>
        <w:ind w:firstLineChars="200" w:firstLine="480"/>
        <w:rPr>
          <w:rFonts w:ascii="Meiryo UI" w:eastAsia="Meiryo UI" w:hAnsi="Meiryo UI" w:cs="Meiryo UI"/>
          <w:sz w:val="24"/>
        </w:rPr>
      </w:pPr>
      <w:r>
        <w:rPr>
          <w:rFonts w:ascii="Meiryo UI" w:eastAsia="Meiryo UI" w:hAnsi="Meiryo UI" w:cs="Meiryo UI" w:hint="eastAsia"/>
          <w:sz w:val="24"/>
        </w:rPr>
        <w:t>第２章　障害を理由とする差別の禁止</w:t>
      </w:r>
    </w:p>
    <w:p w:rsidR="00873CF0" w:rsidRDefault="00873CF0"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（不当な差別的取扱いの禁止）</w:t>
      </w:r>
    </w:p>
    <w:p w:rsidR="00873CF0" w:rsidRPr="00873CF0" w:rsidRDefault="00873CF0"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lastRenderedPageBreak/>
        <w:t>第</w:t>
      </w:r>
      <w:r w:rsidR="00FE2417">
        <w:rPr>
          <w:rFonts w:ascii="Meiryo UI" w:eastAsia="Meiryo UI" w:hAnsi="Meiryo UI" w:cs="Meiryo UI" w:hint="eastAsia"/>
          <w:sz w:val="24"/>
        </w:rPr>
        <w:t>７</w:t>
      </w:r>
      <w:r>
        <w:rPr>
          <w:rFonts w:ascii="Meiryo UI" w:eastAsia="Meiryo UI" w:hAnsi="Meiryo UI" w:cs="Meiryo UI" w:hint="eastAsia"/>
          <w:sz w:val="24"/>
        </w:rPr>
        <w:t xml:space="preserve">条　</w:t>
      </w:r>
      <w:r w:rsidR="00D15E5C">
        <w:rPr>
          <w:rFonts w:ascii="Meiryo UI" w:eastAsia="Meiryo UI" w:hAnsi="Meiryo UI" w:cs="Meiryo UI" w:hint="eastAsia"/>
          <w:sz w:val="24"/>
        </w:rPr>
        <w:t>本</w:t>
      </w:r>
      <w:r>
        <w:rPr>
          <w:rFonts w:ascii="Meiryo UI" w:eastAsia="Meiryo UI" w:hAnsi="Meiryo UI" w:cs="Meiryo UI" w:hint="eastAsia"/>
          <w:sz w:val="24"/>
        </w:rPr>
        <w:t>市及び事業者は、その事務又は事業を行うに</w:t>
      </w:r>
      <w:r w:rsidR="0037171F">
        <w:rPr>
          <w:rFonts w:ascii="Meiryo UI" w:eastAsia="Meiryo UI" w:hAnsi="Meiryo UI" w:cs="Meiryo UI" w:hint="eastAsia"/>
          <w:sz w:val="24"/>
        </w:rPr>
        <w:t>当た</w:t>
      </w:r>
      <w:r w:rsidR="00C62FF3">
        <w:rPr>
          <w:rFonts w:ascii="Meiryo UI" w:eastAsia="Meiryo UI" w:hAnsi="Meiryo UI" w:cs="Meiryo UI" w:hint="eastAsia"/>
          <w:sz w:val="24"/>
        </w:rPr>
        <w:t>り</w:t>
      </w:r>
      <w:r>
        <w:rPr>
          <w:rFonts w:ascii="Meiryo UI" w:eastAsia="Meiryo UI" w:hAnsi="Meiryo UI" w:cs="Meiryo UI" w:hint="eastAsia"/>
          <w:sz w:val="24"/>
        </w:rPr>
        <w:t>、不当な差別的取扱い</w:t>
      </w:r>
      <w:r w:rsidR="006D6F86">
        <w:rPr>
          <w:rFonts w:ascii="Meiryo UI" w:eastAsia="Meiryo UI" w:hAnsi="Meiryo UI" w:cs="Meiryo UI" w:hint="eastAsia"/>
          <w:sz w:val="24"/>
        </w:rPr>
        <w:t>により、障害者の権利利益を侵害</w:t>
      </w:r>
      <w:r>
        <w:rPr>
          <w:rFonts w:ascii="Meiryo UI" w:eastAsia="Meiryo UI" w:hAnsi="Meiryo UI" w:cs="Meiryo UI" w:hint="eastAsia"/>
          <w:sz w:val="24"/>
        </w:rPr>
        <w:t>してはならない。</w:t>
      </w:r>
    </w:p>
    <w:p w:rsidR="007956DD" w:rsidRDefault="007956DD"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（合理的配慮</w:t>
      </w:r>
      <w:r w:rsidR="00FE2417">
        <w:rPr>
          <w:rFonts w:ascii="Meiryo UI" w:eastAsia="Meiryo UI" w:hAnsi="Meiryo UI" w:cs="Meiryo UI" w:hint="eastAsia"/>
          <w:sz w:val="24"/>
        </w:rPr>
        <w:t>の提供</w:t>
      </w:r>
      <w:r>
        <w:rPr>
          <w:rFonts w:ascii="Meiryo UI" w:eastAsia="Meiryo UI" w:hAnsi="Meiryo UI" w:cs="Meiryo UI" w:hint="eastAsia"/>
          <w:sz w:val="24"/>
        </w:rPr>
        <w:t>）</w:t>
      </w:r>
    </w:p>
    <w:p w:rsidR="00C226CA" w:rsidRDefault="007956DD"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FE2417">
        <w:rPr>
          <w:rFonts w:ascii="Meiryo UI" w:eastAsia="Meiryo UI" w:hAnsi="Meiryo UI" w:cs="Meiryo UI" w:hint="eastAsia"/>
          <w:sz w:val="24"/>
        </w:rPr>
        <w:t>８</w:t>
      </w:r>
      <w:r>
        <w:rPr>
          <w:rFonts w:ascii="Meiryo UI" w:eastAsia="Meiryo UI" w:hAnsi="Meiryo UI" w:cs="Meiryo UI" w:hint="eastAsia"/>
          <w:sz w:val="24"/>
        </w:rPr>
        <w:t xml:space="preserve">条　</w:t>
      </w:r>
      <w:r w:rsidR="00D15E5C">
        <w:rPr>
          <w:rFonts w:ascii="Meiryo UI" w:eastAsia="Meiryo UI" w:hAnsi="Meiryo UI" w:cs="Meiryo UI" w:hint="eastAsia"/>
          <w:sz w:val="24"/>
        </w:rPr>
        <w:t>本</w:t>
      </w:r>
      <w:r>
        <w:rPr>
          <w:rFonts w:ascii="Meiryo UI" w:eastAsia="Meiryo UI" w:hAnsi="Meiryo UI" w:cs="Meiryo UI" w:hint="eastAsia"/>
          <w:sz w:val="24"/>
        </w:rPr>
        <w:t>市は、その事務又は事業を行うに</w:t>
      </w:r>
      <w:r w:rsidR="0037171F">
        <w:rPr>
          <w:rFonts w:ascii="Meiryo UI" w:eastAsia="Meiryo UI" w:hAnsi="Meiryo UI" w:cs="Meiryo UI" w:hint="eastAsia"/>
          <w:sz w:val="24"/>
        </w:rPr>
        <w:t>当た</w:t>
      </w:r>
      <w:r w:rsidR="00C62FF3">
        <w:rPr>
          <w:rFonts w:ascii="Meiryo UI" w:eastAsia="Meiryo UI" w:hAnsi="Meiryo UI" w:cs="Meiryo UI" w:hint="eastAsia"/>
          <w:sz w:val="24"/>
        </w:rPr>
        <w:t>り</w:t>
      </w:r>
      <w:r>
        <w:rPr>
          <w:rFonts w:ascii="Meiryo UI" w:eastAsia="Meiryo UI" w:hAnsi="Meiryo UI" w:cs="Meiryo UI" w:hint="eastAsia"/>
          <w:sz w:val="24"/>
        </w:rPr>
        <w:t>、</w:t>
      </w:r>
      <w:r w:rsidR="00D275D2" w:rsidRPr="00D06C93">
        <w:rPr>
          <w:rFonts w:ascii="Meiryo UI" w:eastAsia="Meiryo UI" w:hAnsi="Meiryo UI" w:cs="Meiryo UI" w:hint="eastAsia"/>
          <w:sz w:val="24"/>
        </w:rPr>
        <w:t>障害者</w:t>
      </w:r>
      <w:r w:rsidR="00E009B7">
        <w:rPr>
          <w:rFonts w:ascii="Meiryo UI" w:eastAsia="Meiryo UI" w:hAnsi="Meiryo UI" w:cs="Meiryo UI" w:hint="eastAsia"/>
          <w:sz w:val="24"/>
        </w:rPr>
        <w:t>又はその家族その他の関係者</w:t>
      </w:r>
      <w:r w:rsidR="007352B6">
        <w:rPr>
          <w:rFonts w:ascii="Meiryo UI" w:eastAsia="Meiryo UI" w:hAnsi="Meiryo UI" w:cs="Meiryo UI" w:hint="eastAsia"/>
          <w:sz w:val="24"/>
        </w:rPr>
        <w:t>（以下「障害者等」という。）</w:t>
      </w:r>
      <w:r w:rsidR="00D275D2" w:rsidRPr="00D06C93">
        <w:rPr>
          <w:rFonts w:ascii="Meiryo UI" w:eastAsia="Meiryo UI" w:hAnsi="Meiryo UI" w:cs="Meiryo UI" w:hint="eastAsia"/>
          <w:sz w:val="24"/>
        </w:rPr>
        <w:t>から現に社会的障壁の除去を必要としている旨の意思の表明があった場合において、</w:t>
      </w:r>
      <w:r w:rsidRPr="007956DD">
        <w:rPr>
          <w:rFonts w:ascii="Meiryo UI" w:eastAsia="Meiryo UI" w:hAnsi="Meiryo UI" w:cs="Meiryo UI" w:hint="eastAsia"/>
          <w:sz w:val="24"/>
        </w:rPr>
        <w:t>その実施に伴う負担が過重でないときは、障害者の権利利益を侵害することとならないよう、合理的配慮をしなければならない。</w:t>
      </w:r>
    </w:p>
    <w:p w:rsidR="00D06C93" w:rsidRDefault="00FE2417"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２</w:t>
      </w:r>
      <w:r w:rsidR="00D06C93">
        <w:rPr>
          <w:rFonts w:ascii="Meiryo UI" w:eastAsia="Meiryo UI" w:hAnsi="Meiryo UI" w:cs="Meiryo UI" w:hint="eastAsia"/>
          <w:sz w:val="24"/>
        </w:rPr>
        <w:t xml:space="preserve">　事業者は、</w:t>
      </w:r>
      <w:r w:rsidR="00D275D2">
        <w:rPr>
          <w:rFonts w:ascii="Meiryo UI" w:eastAsia="Meiryo UI" w:hAnsi="Meiryo UI" w:cs="Meiryo UI" w:hint="eastAsia"/>
          <w:sz w:val="24"/>
        </w:rPr>
        <w:t>その事業を行うに</w:t>
      </w:r>
      <w:r w:rsidR="0037171F">
        <w:rPr>
          <w:rFonts w:ascii="Meiryo UI" w:eastAsia="Meiryo UI" w:hAnsi="Meiryo UI" w:cs="Meiryo UI" w:hint="eastAsia"/>
          <w:sz w:val="24"/>
        </w:rPr>
        <w:t>当た</w:t>
      </w:r>
      <w:r w:rsidR="00C06FDA">
        <w:rPr>
          <w:rFonts w:ascii="Meiryo UI" w:eastAsia="Meiryo UI" w:hAnsi="Meiryo UI" w:cs="Meiryo UI" w:hint="eastAsia"/>
          <w:sz w:val="24"/>
        </w:rPr>
        <w:t>り</w:t>
      </w:r>
      <w:r w:rsidR="00D275D2">
        <w:rPr>
          <w:rFonts w:ascii="Meiryo UI" w:eastAsia="Meiryo UI" w:hAnsi="Meiryo UI" w:cs="Meiryo UI" w:hint="eastAsia"/>
          <w:sz w:val="24"/>
        </w:rPr>
        <w:t>、</w:t>
      </w:r>
      <w:r w:rsidR="00D06C93" w:rsidRPr="00D06C93">
        <w:rPr>
          <w:rFonts w:ascii="Meiryo UI" w:eastAsia="Meiryo UI" w:hAnsi="Meiryo UI" w:cs="Meiryo UI" w:hint="eastAsia"/>
          <w:sz w:val="24"/>
        </w:rPr>
        <w:t>障害者</w:t>
      </w:r>
      <w:r w:rsidR="007352B6">
        <w:rPr>
          <w:rFonts w:ascii="Meiryo UI" w:eastAsia="Meiryo UI" w:hAnsi="Meiryo UI" w:cs="Meiryo UI" w:hint="eastAsia"/>
          <w:sz w:val="24"/>
        </w:rPr>
        <w:t>等</w:t>
      </w:r>
      <w:r w:rsidR="00D06C93" w:rsidRPr="00D06C93">
        <w:rPr>
          <w:rFonts w:ascii="Meiryo UI" w:eastAsia="Meiryo UI" w:hAnsi="Meiryo UI" w:cs="Meiryo UI" w:hint="eastAsia"/>
          <w:sz w:val="24"/>
        </w:rPr>
        <w:t>から現に社会的障壁の除去を必要としている旨の意思の表明があった場合において、その実施に伴う負担が過重でないときは、障害者の権利利益を侵害することとならないよう、合理的配慮をするように努めなければならない。</w:t>
      </w:r>
    </w:p>
    <w:p w:rsidR="00D06C93" w:rsidRDefault="00D06C93" w:rsidP="00ED5C2A">
      <w:pPr>
        <w:spacing w:line="480" w:lineRule="exact"/>
        <w:ind w:left="240" w:hangingChars="100" w:hanging="240"/>
        <w:rPr>
          <w:rFonts w:ascii="Meiryo UI" w:eastAsia="Meiryo UI" w:hAnsi="Meiryo UI" w:cs="Meiryo UI"/>
          <w:sz w:val="24"/>
        </w:rPr>
      </w:pPr>
    </w:p>
    <w:p w:rsidR="00D06C93" w:rsidRDefault="00D06C93" w:rsidP="00ED5C2A">
      <w:pPr>
        <w:spacing w:line="480" w:lineRule="exact"/>
        <w:ind w:firstLineChars="200" w:firstLine="480"/>
        <w:rPr>
          <w:rFonts w:ascii="Meiryo UI" w:eastAsia="Meiryo UI" w:hAnsi="Meiryo UI" w:cs="Meiryo UI"/>
          <w:sz w:val="24"/>
        </w:rPr>
      </w:pPr>
      <w:r w:rsidRPr="00C226CA">
        <w:rPr>
          <w:rFonts w:ascii="Meiryo UI" w:eastAsia="Meiryo UI" w:hAnsi="Meiryo UI" w:cs="Meiryo UI" w:hint="eastAsia"/>
          <w:sz w:val="24"/>
        </w:rPr>
        <w:t>第３章　障害を理由とする差別を解消する</w:t>
      </w:r>
      <w:r w:rsidR="005B0C95">
        <w:rPr>
          <w:rFonts w:ascii="Meiryo UI" w:eastAsia="Meiryo UI" w:hAnsi="Meiryo UI" w:cs="Meiryo UI" w:hint="eastAsia"/>
          <w:sz w:val="24"/>
        </w:rPr>
        <w:t>ための</w:t>
      </w:r>
      <w:r w:rsidRPr="00C226CA">
        <w:rPr>
          <w:rFonts w:ascii="Meiryo UI" w:eastAsia="Meiryo UI" w:hAnsi="Meiryo UI" w:cs="Meiryo UI" w:hint="eastAsia"/>
          <w:sz w:val="24"/>
        </w:rPr>
        <w:t>体制の整備</w:t>
      </w:r>
      <w:r w:rsidR="005B0C95">
        <w:rPr>
          <w:rFonts w:ascii="Meiryo UI" w:eastAsia="Meiryo UI" w:hAnsi="Meiryo UI" w:cs="Meiryo UI" w:hint="eastAsia"/>
          <w:sz w:val="24"/>
        </w:rPr>
        <w:t>等</w:t>
      </w:r>
    </w:p>
    <w:p w:rsidR="00D275D2" w:rsidRDefault="00D275D2" w:rsidP="00ED5C2A">
      <w:pPr>
        <w:spacing w:line="480" w:lineRule="exact"/>
        <w:ind w:firstLineChars="300" w:firstLine="720"/>
        <w:rPr>
          <w:rFonts w:ascii="Meiryo UI" w:eastAsia="Meiryo UI" w:hAnsi="Meiryo UI" w:cs="Meiryo UI"/>
          <w:sz w:val="24"/>
        </w:rPr>
      </w:pPr>
      <w:r>
        <w:rPr>
          <w:rFonts w:ascii="Meiryo UI" w:eastAsia="Meiryo UI" w:hAnsi="Meiryo UI" w:cs="Meiryo UI" w:hint="eastAsia"/>
          <w:sz w:val="24"/>
        </w:rPr>
        <w:t>第１節　相談体制の整備</w:t>
      </w:r>
      <w:r w:rsidR="009E7B0E">
        <w:rPr>
          <w:rFonts w:ascii="Meiryo UI" w:eastAsia="Meiryo UI" w:hAnsi="Meiryo UI" w:cs="Meiryo UI" w:hint="eastAsia"/>
          <w:sz w:val="24"/>
        </w:rPr>
        <w:t>等</w:t>
      </w:r>
    </w:p>
    <w:p w:rsidR="00D06C93" w:rsidRDefault="00D06C93"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（相談体制の整備）</w:t>
      </w:r>
    </w:p>
    <w:p w:rsidR="009E7B0E" w:rsidRDefault="00D06C93"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D95ECC">
        <w:rPr>
          <w:rFonts w:ascii="Meiryo UI" w:eastAsia="Meiryo UI" w:hAnsi="Meiryo UI" w:cs="Meiryo UI" w:hint="eastAsia"/>
          <w:sz w:val="24"/>
        </w:rPr>
        <w:t>９</w:t>
      </w:r>
      <w:r>
        <w:rPr>
          <w:rFonts w:ascii="Meiryo UI" w:eastAsia="Meiryo UI" w:hAnsi="Meiryo UI" w:cs="Meiryo UI" w:hint="eastAsia"/>
          <w:sz w:val="24"/>
        </w:rPr>
        <w:t xml:space="preserve">条　</w:t>
      </w:r>
      <w:r w:rsidR="00D95ECC">
        <w:rPr>
          <w:rFonts w:ascii="Meiryo UI" w:eastAsia="Meiryo UI" w:hAnsi="Meiryo UI" w:cs="Meiryo UI" w:hint="eastAsia"/>
          <w:sz w:val="24"/>
        </w:rPr>
        <w:t>本</w:t>
      </w:r>
      <w:r>
        <w:rPr>
          <w:rFonts w:ascii="Meiryo UI" w:eastAsia="Meiryo UI" w:hAnsi="Meiryo UI" w:cs="Meiryo UI" w:hint="eastAsia"/>
          <w:sz w:val="24"/>
        </w:rPr>
        <w:t>市は、</w:t>
      </w:r>
      <w:r w:rsidR="006D6F86">
        <w:rPr>
          <w:rFonts w:ascii="Meiryo UI" w:eastAsia="Meiryo UI" w:hAnsi="Meiryo UI" w:cs="Meiryo UI" w:hint="eastAsia"/>
          <w:sz w:val="24"/>
        </w:rPr>
        <w:t>障害を理由とする差別</w:t>
      </w:r>
      <w:r w:rsidR="00D275D2">
        <w:rPr>
          <w:rFonts w:ascii="Meiryo UI" w:eastAsia="Meiryo UI" w:hAnsi="Meiryo UI" w:cs="Meiryo UI" w:hint="eastAsia"/>
          <w:sz w:val="24"/>
        </w:rPr>
        <w:t>に関する</w:t>
      </w:r>
      <w:r w:rsidR="00013490">
        <w:rPr>
          <w:rFonts w:ascii="Meiryo UI" w:eastAsia="Meiryo UI" w:hAnsi="Meiryo UI" w:cs="Meiryo UI" w:hint="eastAsia"/>
          <w:sz w:val="24"/>
        </w:rPr>
        <w:t>相談に的確に応</w:t>
      </w:r>
      <w:r w:rsidR="00A46D7F">
        <w:rPr>
          <w:rFonts w:ascii="Meiryo UI" w:eastAsia="Meiryo UI" w:hAnsi="Meiryo UI" w:cs="Meiryo UI" w:hint="eastAsia"/>
          <w:sz w:val="24"/>
        </w:rPr>
        <w:t>ず</w:t>
      </w:r>
      <w:r w:rsidR="00013490">
        <w:rPr>
          <w:rFonts w:ascii="Meiryo UI" w:eastAsia="Meiryo UI" w:hAnsi="Meiryo UI" w:cs="Meiryo UI" w:hint="eastAsia"/>
          <w:sz w:val="24"/>
        </w:rPr>
        <w:t>る</w:t>
      </w:r>
      <w:r w:rsidR="002C0038">
        <w:rPr>
          <w:rFonts w:ascii="Meiryo UI" w:eastAsia="Meiryo UI" w:hAnsi="Meiryo UI" w:cs="Meiryo UI" w:hint="eastAsia"/>
          <w:sz w:val="24"/>
        </w:rPr>
        <w:t>ことができるよう</w:t>
      </w:r>
      <w:r w:rsidR="006D6F86">
        <w:rPr>
          <w:rFonts w:ascii="Meiryo UI" w:eastAsia="Meiryo UI" w:hAnsi="Meiryo UI" w:cs="Meiryo UI" w:hint="eastAsia"/>
          <w:sz w:val="24"/>
        </w:rPr>
        <w:t>、</w:t>
      </w:r>
      <w:r w:rsidR="002C0038">
        <w:rPr>
          <w:rFonts w:ascii="Meiryo UI" w:eastAsia="Meiryo UI" w:hAnsi="Meiryo UI" w:cs="Meiryo UI" w:hint="eastAsia"/>
          <w:sz w:val="24"/>
        </w:rPr>
        <w:t>必要な</w:t>
      </w:r>
      <w:r w:rsidR="00013490">
        <w:rPr>
          <w:rFonts w:ascii="Meiryo UI" w:eastAsia="Meiryo UI" w:hAnsi="Meiryo UI" w:cs="Meiryo UI" w:hint="eastAsia"/>
          <w:sz w:val="24"/>
        </w:rPr>
        <w:t>体制</w:t>
      </w:r>
      <w:r w:rsidR="002C0038">
        <w:rPr>
          <w:rFonts w:ascii="Meiryo UI" w:eastAsia="Meiryo UI" w:hAnsi="Meiryo UI" w:cs="Meiryo UI" w:hint="eastAsia"/>
          <w:sz w:val="24"/>
        </w:rPr>
        <w:t>を</w:t>
      </w:r>
      <w:r w:rsidR="00013490">
        <w:rPr>
          <w:rFonts w:ascii="Meiryo UI" w:eastAsia="Meiryo UI" w:hAnsi="Meiryo UI" w:cs="Meiryo UI" w:hint="eastAsia"/>
          <w:sz w:val="24"/>
        </w:rPr>
        <w:t>整備</w:t>
      </w:r>
      <w:r w:rsidR="002C0038">
        <w:rPr>
          <w:rFonts w:ascii="Meiryo UI" w:eastAsia="Meiryo UI" w:hAnsi="Meiryo UI" w:cs="Meiryo UI" w:hint="eastAsia"/>
          <w:sz w:val="24"/>
        </w:rPr>
        <w:t>す</w:t>
      </w:r>
      <w:r w:rsidR="00013490">
        <w:rPr>
          <w:rFonts w:ascii="Meiryo UI" w:eastAsia="Meiryo UI" w:hAnsi="Meiryo UI" w:cs="Meiryo UI" w:hint="eastAsia"/>
          <w:sz w:val="24"/>
        </w:rPr>
        <w:t>るものとする。</w:t>
      </w:r>
    </w:p>
    <w:p w:rsidR="009E7B0E" w:rsidRDefault="009E7B0E"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（相談の実施）</w:t>
      </w:r>
    </w:p>
    <w:p w:rsidR="009E7B0E" w:rsidRPr="009E7B0E" w:rsidRDefault="009E7B0E"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第10条　何人も、本市に対し、障害を理由とする差別に関する相談を行うことができる。</w:t>
      </w:r>
    </w:p>
    <w:p w:rsidR="00013490" w:rsidRDefault="00D95ECC"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２</w:t>
      </w:r>
      <w:r w:rsidR="00013490">
        <w:rPr>
          <w:rFonts w:ascii="Meiryo UI" w:eastAsia="Meiryo UI" w:hAnsi="Meiryo UI" w:cs="Meiryo UI" w:hint="eastAsia"/>
          <w:sz w:val="24"/>
        </w:rPr>
        <w:t xml:space="preserve">　</w:t>
      </w:r>
      <w:r>
        <w:rPr>
          <w:rFonts w:ascii="Meiryo UI" w:eastAsia="Meiryo UI" w:hAnsi="Meiryo UI" w:cs="Meiryo UI" w:hint="eastAsia"/>
          <w:sz w:val="24"/>
        </w:rPr>
        <w:t>本</w:t>
      </w:r>
      <w:r w:rsidR="00013490">
        <w:rPr>
          <w:rFonts w:ascii="Meiryo UI" w:eastAsia="Meiryo UI" w:hAnsi="Meiryo UI" w:cs="Meiryo UI" w:hint="eastAsia"/>
          <w:sz w:val="24"/>
        </w:rPr>
        <w:t>市は、</w:t>
      </w:r>
      <w:r>
        <w:rPr>
          <w:rFonts w:ascii="Meiryo UI" w:eastAsia="Meiryo UI" w:hAnsi="Meiryo UI" w:cs="Meiryo UI" w:hint="eastAsia"/>
          <w:sz w:val="24"/>
        </w:rPr>
        <w:t>障害を理由とする差別に関する</w:t>
      </w:r>
      <w:r w:rsidR="00013490">
        <w:rPr>
          <w:rFonts w:ascii="Meiryo UI" w:eastAsia="Meiryo UI" w:hAnsi="Meiryo UI" w:cs="Meiryo UI" w:hint="eastAsia"/>
          <w:sz w:val="24"/>
        </w:rPr>
        <w:t>相談を受けた場合には、</w:t>
      </w:r>
      <w:r w:rsidR="009E7B0E">
        <w:rPr>
          <w:rFonts w:ascii="Meiryo UI" w:eastAsia="Meiryo UI" w:hAnsi="Meiryo UI" w:cs="Meiryo UI" w:hint="eastAsia"/>
          <w:sz w:val="24"/>
        </w:rPr>
        <w:t>その解消を図るため</w:t>
      </w:r>
      <w:r w:rsidR="00013490">
        <w:rPr>
          <w:rFonts w:ascii="Meiryo UI" w:eastAsia="Meiryo UI" w:hAnsi="Meiryo UI" w:cs="Meiryo UI" w:hint="eastAsia"/>
          <w:sz w:val="24"/>
        </w:rPr>
        <w:t>、</w:t>
      </w:r>
      <w:r w:rsidR="009E7B0E">
        <w:rPr>
          <w:rFonts w:ascii="Meiryo UI" w:eastAsia="Meiryo UI" w:hAnsi="Meiryo UI" w:cs="Meiryo UI" w:hint="eastAsia"/>
          <w:sz w:val="24"/>
        </w:rPr>
        <w:t>必要に応じ、</w:t>
      </w:r>
      <w:r w:rsidR="00013490">
        <w:rPr>
          <w:rFonts w:ascii="Meiryo UI" w:eastAsia="Meiryo UI" w:hAnsi="Meiryo UI" w:cs="Meiryo UI" w:hint="eastAsia"/>
          <w:sz w:val="24"/>
        </w:rPr>
        <w:t>次に掲げる</w:t>
      </w:r>
      <w:r w:rsidR="00643D8E">
        <w:rPr>
          <w:rFonts w:ascii="Meiryo UI" w:eastAsia="Meiryo UI" w:hAnsi="Meiryo UI" w:cs="Meiryo UI" w:hint="eastAsia"/>
          <w:sz w:val="24"/>
        </w:rPr>
        <w:t>事項に関する</w:t>
      </w:r>
      <w:r w:rsidR="00FA2CF3">
        <w:rPr>
          <w:rFonts w:ascii="Meiryo UI" w:eastAsia="Meiryo UI" w:hAnsi="Meiryo UI" w:cs="Meiryo UI" w:hint="eastAsia"/>
          <w:sz w:val="24"/>
        </w:rPr>
        <w:t>措置を講ずる</w:t>
      </w:r>
      <w:r w:rsidR="00A3679A">
        <w:rPr>
          <w:rFonts w:ascii="Meiryo UI" w:eastAsia="Meiryo UI" w:hAnsi="Meiryo UI" w:cs="Meiryo UI" w:hint="eastAsia"/>
          <w:sz w:val="24"/>
        </w:rPr>
        <w:t>ものとする</w:t>
      </w:r>
      <w:r w:rsidR="00013490">
        <w:rPr>
          <w:rFonts w:ascii="Meiryo UI" w:eastAsia="Meiryo UI" w:hAnsi="Meiryo UI" w:cs="Meiryo UI" w:hint="eastAsia"/>
          <w:sz w:val="24"/>
        </w:rPr>
        <w:t>。</w:t>
      </w:r>
    </w:p>
    <w:p w:rsidR="00A82FA8" w:rsidRDefault="00013490"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⑴</w:t>
      </w:r>
      <w:r w:rsidR="00A3679A">
        <w:rPr>
          <w:rFonts w:ascii="Meiryo UI" w:eastAsia="Meiryo UI" w:hAnsi="Meiryo UI" w:cs="Meiryo UI" w:hint="eastAsia"/>
          <w:sz w:val="24"/>
        </w:rPr>
        <w:t xml:space="preserve">　</w:t>
      </w:r>
      <w:r w:rsidR="00A82FA8">
        <w:rPr>
          <w:rFonts w:ascii="Meiryo UI" w:eastAsia="Meiryo UI" w:hAnsi="Meiryo UI" w:cs="Meiryo UI" w:hint="eastAsia"/>
          <w:sz w:val="24"/>
        </w:rPr>
        <w:t>当該相談に係る障害を理由とする差別の事実の有無の確認</w:t>
      </w:r>
    </w:p>
    <w:p w:rsidR="00013490" w:rsidRDefault="00A82FA8" w:rsidP="00ED5C2A">
      <w:pPr>
        <w:spacing w:line="480" w:lineRule="exact"/>
        <w:ind w:leftChars="100" w:left="210"/>
        <w:rPr>
          <w:rFonts w:ascii="Meiryo UI" w:eastAsia="Meiryo UI" w:hAnsi="Meiryo UI" w:cs="Meiryo UI"/>
          <w:sz w:val="24"/>
        </w:rPr>
      </w:pPr>
      <w:r>
        <w:rPr>
          <w:rFonts w:ascii="Meiryo UI" w:eastAsia="Meiryo UI" w:hAnsi="Meiryo UI" w:cs="Meiryo UI" w:hint="eastAsia"/>
          <w:sz w:val="24"/>
        </w:rPr>
        <w:t>⑵　法</w:t>
      </w:r>
      <w:r w:rsidR="00541ACC">
        <w:rPr>
          <w:rFonts w:ascii="Meiryo UI" w:eastAsia="Meiryo UI" w:hAnsi="Meiryo UI" w:cs="Meiryo UI" w:hint="eastAsia"/>
          <w:sz w:val="24"/>
        </w:rPr>
        <w:t>及びこの条例</w:t>
      </w:r>
      <w:r>
        <w:rPr>
          <w:rFonts w:ascii="Meiryo UI" w:eastAsia="Meiryo UI" w:hAnsi="Meiryo UI" w:cs="Meiryo UI" w:hint="eastAsia"/>
          <w:sz w:val="24"/>
        </w:rPr>
        <w:t>の</w:t>
      </w:r>
      <w:r w:rsidR="0001731D">
        <w:rPr>
          <w:rFonts w:ascii="Meiryo UI" w:eastAsia="Meiryo UI" w:hAnsi="Meiryo UI" w:cs="Meiryo UI" w:hint="eastAsia"/>
          <w:sz w:val="24"/>
        </w:rPr>
        <w:t>趣旨及び内容に関する説明並びに合理的配慮の提供に係る事例その他の</w:t>
      </w:r>
      <w:r w:rsidR="00A3679A">
        <w:rPr>
          <w:rFonts w:ascii="Meiryo UI" w:eastAsia="Meiryo UI" w:hAnsi="Meiryo UI" w:cs="Meiryo UI" w:hint="eastAsia"/>
          <w:sz w:val="24"/>
        </w:rPr>
        <w:t>情報</w:t>
      </w:r>
      <w:r w:rsidR="00073D81">
        <w:rPr>
          <w:rFonts w:ascii="Meiryo UI" w:eastAsia="Meiryo UI" w:hAnsi="Meiryo UI" w:cs="Meiryo UI" w:hint="eastAsia"/>
          <w:sz w:val="24"/>
        </w:rPr>
        <w:t>の</w:t>
      </w:r>
      <w:r w:rsidR="00A3679A">
        <w:rPr>
          <w:rFonts w:ascii="Meiryo UI" w:eastAsia="Meiryo UI" w:hAnsi="Meiryo UI" w:cs="Meiryo UI" w:hint="eastAsia"/>
          <w:sz w:val="24"/>
        </w:rPr>
        <w:t>提供</w:t>
      </w:r>
    </w:p>
    <w:p w:rsidR="00013490" w:rsidRDefault="00073D81"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⑶</w:t>
      </w:r>
      <w:r w:rsidR="00A3679A">
        <w:rPr>
          <w:rFonts w:ascii="Meiryo UI" w:eastAsia="Meiryo UI" w:hAnsi="Meiryo UI" w:cs="Meiryo UI" w:hint="eastAsia"/>
          <w:sz w:val="24"/>
        </w:rPr>
        <w:t xml:space="preserve">　</w:t>
      </w:r>
      <w:r>
        <w:rPr>
          <w:rFonts w:ascii="Meiryo UI" w:eastAsia="Meiryo UI" w:hAnsi="Meiryo UI" w:cs="Meiryo UI" w:hint="eastAsia"/>
          <w:sz w:val="24"/>
        </w:rPr>
        <w:t>当該</w:t>
      </w:r>
      <w:r w:rsidR="00FB5DC7">
        <w:rPr>
          <w:rFonts w:ascii="Meiryo UI" w:eastAsia="Meiryo UI" w:hAnsi="Meiryo UI" w:cs="Meiryo UI" w:hint="eastAsia"/>
          <w:sz w:val="24"/>
        </w:rPr>
        <w:t>障害を理由とする差別の解消</w:t>
      </w:r>
      <w:r w:rsidR="00EF45CC">
        <w:rPr>
          <w:rFonts w:ascii="Meiryo UI" w:eastAsia="Meiryo UI" w:hAnsi="Meiryo UI" w:cs="Meiryo UI" w:hint="eastAsia"/>
          <w:sz w:val="24"/>
        </w:rPr>
        <w:t>に係る</w:t>
      </w:r>
      <w:r>
        <w:rPr>
          <w:rFonts w:ascii="Meiryo UI" w:eastAsia="Meiryo UI" w:hAnsi="Meiryo UI" w:cs="Meiryo UI" w:hint="eastAsia"/>
          <w:sz w:val="24"/>
        </w:rPr>
        <w:t>助言及び</w:t>
      </w:r>
      <w:r w:rsidR="00A3679A">
        <w:rPr>
          <w:rFonts w:ascii="Meiryo UI" w:eastAsia="Meiryo UI" w:hAnsi="Meiryo UI" w:cs="Meiryo UI" w:hint="eastAsia"/>
          <w:sz w:val="24"/>
        </w:rPr>
        <w:t>調整</w:t>
      </w:r>
    </w:p>
    <w:p w:rsidR="00906F25" w:rsidRDefault="00073D81"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⑷</w:t>
      </w:r>
      <w:r w:rsidR="00A3679A">
        <w:rPr>
          <w:rFonts w:ascii="Meiryo UI" w:eastAsia="Meiryo UI" w:hAnsi="Meiryo UI" w:cs="Meiryo UI" w:hint="eastAsia"/>
          <w:sz w:val="24"/>
        </w:rPr>
        <w:t xml:space="preserve">　関係</w:t>
      </w:r>
      <w:r w:rsidR="00840DE8">
        <w:rPr>
          <w:rFonts w:ascii="Meiryo UI" w:eastAsia="Meiryo UI" w:hAnsi="Meiryo UI" w:cs="Meiryo UI" w:hint="eastAsia"/>
          <w:sz w:val="24"/>
        </w:rPr>
        <w:t>行政</w:t>
      </w:r>
      <w:r w:rsidR="00A3679A">
        <w:rPr>
          <w:rFonts w:ascii="Meiryo UI" w:eastAsia="Meiryo UI" w:hAnsi="Meiryo UI" w:cs="Meiryo UI" w:hint="eastAsia"/>
          <w:sz w:val="24"/>
        </w:rPr>
        <w:t>機関</w:t>
      </w:r>
      <w:r>
        <w:rPr>
          <w:rFonts w:ascii="Meiryo UI" w:eastAsia="Meiryo UI" w:hAnsi="Meiryo UI" w:cs="Meiryo UI" w:hint="eastAsia"/>
          <w:sz w:val="24"/>
        </w:rPr>
        <w:t>等</w:t>
      </w:r>
      <w:r w:rsidR="00A3679A">
        <w:rPr>
          <w:rFonts w:ascii="Meiryo UI" w:eastAsia="Meiryo UI" w:hAnsi="Meiryo UI" w:cs="Meiryo UI" w:hint="eastAsia"/>
          <w:sz w:val="24"/>
        </w:rPr>
        <w:t>への通報その他の</w:t>
      </w:r>
      <w:r>
        <w:rPr>
          <w:rFonts w:ascii="Meiryo UI" w:eastAsia="Meiryo UI" w:hAnsi="Meiryo UI" w:cs="Meiryo UI" w:hint="eastAsia"/>
          <w:sz w:val="24"/>
        </w:rPr>
        <w:t>措置</w:t>
      </w:r>
    </w:p>
    <w:p w:rsidR="00073D81" w:rsidRDefault="00073D81"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⑸　前各号に掲げるもののほか、当該</w:t>
      </w:r>
      <w:r w:rsidR="003E3696">
        <w:rPr>
          <w:rFonts w:ascii="Meiryo UI" w:eastAsia="Meiryo UI" w:hAnsi="Meiryo UI" w:cs="Meiryo UI" w:hint="eastAsia"/>
          <w:sz w:val="24"/>
        </w:rPr>
        <w:t>障害を理由とする差別の解消</w:t>
      </w:r>
      <w:r w:rsidR="00EF45CC">
        <w:rPr>
          <w:rFonts w:ascii="Meiryo UI" w:eastAsia="Meiryo UI" w:hAnsi="Meiryo UI" w:cs="Meiryo UI" w:hint="eastAsia"/>
          <w:sz w:val="24"/>
        </w:rPr>
        <w:t>を図るために</w:t>
      </w:r>
      <w:r w:rsidR="003E3696">
        <w:rPr>
          <w:rFonts w:ascii="Meiryo UI" w:eastAsia="Meiryo UI" w:hAnsi="Meiryo UI" w:cs="Meiryo UI" w:hint="eastAsia"/>
          <w:sz w:val="24"/>
        </w:rPr>
        <w:t>必要な事項</w:t>
      </w:r>
    </w:p>
    <w:p w:rsidR="003E3696" w:rsidRPr="00073D81" w:rsidRDefault="003E3696" w:rsidP="00ED5C2A">
      <w:pPr>
        <w:spacing w:line="480" w:lineRule="exact"/>
        <w:ind w:leftChars="100" w:left="419" w:hangingChars="87" w:hanging="209"/>
        <w:rPr>
          <w:rFonts w:ascii="Meiryo UI" w:eastAsia="Meiryo UI" w:hAnsi="Meiryo UI" w:cs="Meiryo UI"/>
          <w:sz w:val="24"/>
        </w:rPr>
      </w:pPr>
    </w:p>
    <w:p w:rsidR="00D275D2" w:rsidRDefault="00D275D2" w:rsidP="00ED5C2A">
      <w:pPr>
        <w:spacing w:line="480" w:lineRule="exact"/>
        <w:ind w:firstLineChars="300" w:firstLine="720"/>
        <w:rPr>
          <w:rFonts w:ascii="Meiryo UI" w:eastAsia="Meiryo UI" w:hAnsi="Meiryo UI" w:cs="Meiryo UI"/>
          <w:sz w:val="24"/>
        </w:rPr>
      </w:pPr>
      <w:r>
        <w:rPr>
          <w:rFonts w:ascii="Meiryo UI" w:eastAsia="Meiryo UI" w:hAnsi="Meiryo UI" w:cs="Meiryo UI" w:hint="eastAsia"/>
          <w:sz w:val="24"/>
        </w:rPr>
        <w:t>第２節　紛争解決のための体制</w:t>
      </w:r>
      <w:r w:rsidR="005B0C95">
        <w:rPr>
          <w:rFonts w:ascii="Meiryo UI" w:eastAsia="Meiryo UI" w:hAnsi="Meiryo UI" w:cs="Meiryo UI" w:hint="eastAsia"/>
          <w:sz w:val="24"/>
        </w:rPr>
        <w:t>の</w:t>
      </w:r>
      <w:r>
        <w:rPr>
          <w:rFonts w:ascii="Meiryo UI" w:eastAsia="Meiryo UI" w:hAnsi="Meiryo UI" w:cs="Meiryo UI" w:hint="eastAsia"/>
          <w:sz w:val="24"/>
        </w:rPr>
        <w:t>整備</w:t>
      </w:r>
      <w:r w:rsidR="00FB5DC7">
        <w:rPr>
          <w:rFonts w:ascii="Meiryo UI" w:eastAsia="Meiryo UI" w:hAnsi="Meiryo UI" w:cs="Meiryo UI" w:hint="eastAsia"/>
          <w:sz w:val="24"/>
        </w:rPr>
        <w:t>等</w:t>
      </w:r>
    </w:p>
    <w:p w:rsidR="00840DE8" w:rsidRDefault="00840DE8"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725F50">
        <w:rPr>
          <w:rFonts w:ascii="Meiryo UI" w:eastAsia="Meiryo UI" w:hAnsi="Meiryo UI" w:cs="Meiryo UI" w:hint="eastAsia"/>
          <w:sz w:val="24"/>
        </w:rPr>
        <w:t>助言又は</w:t>
      </w:r>
      <w:r w:rsidR="009D3119">
        <w:rPr>
          <w:rFonts w:ascii="Meiryo UI" w:eastAsia="Meiryo UI" w:hAnsi="Meiryo UI" w:cs="Meiryo UI" w:hint="eastAsia"/>
          <w:sz w:val="24"/>
        </w:rPr>
        <w:t>あっせんの</w:t>
      </w:r>
      <w:r w:rsidR="00624123">
        <w:rPr>
          <w:rFonts w:ascii="Meiryo UI" w:eastAsia="Meiryo UI" w:hAnsi="Meiryo UI" w:cs="Meiryo UI" w:hint="eastAsia"/>
          <w:sz w:val="24"/>
        </w:rPr>
        <w:t>申立て</w:t>
      </w:r>
      <w:r w:rsidR="00EF45CC">
        <w:rPr>
          <w:rFonts w:ascii="Meiryo UI" w:eastAsia="Meiryo UI" w:hAnsi="Meiryo UI" w:cs="Meiryo UI" w:hint="eastAsia"/>
          <w:sz w:val="24"/>
        </w:rPr>
        <w:t>等</w:t>
      </w:r>
      <w:r>
        <w:rPr>
          <w:rFonts w:ascii="Meiryo UI" w:eastAsia="Meiryo UI" w:hAnsi="Meiryo UI" w:cs="Meiryo UI" w:hint="eastAsia"/>
          <w:sz w:val="24"/>
        </w:rPr>
        <w:t>）</w:t>
      </w:r>
    </w:p>
    <w:p w:rsidR="00873CF0" w:rsidRDefault="00873CF0" w:rsidP="00ED5C2A">
      <w:pPr>
        <w:spacing w:line="480" w:lineRule="exact"/>
        <w:ind w:left="240" w:hangingChars="100" w:hanging="240"/>
        <w:rPr>
          <w:rFonts w:ascii="Meiryo UI" w:eastAsia="Meiryo UI" w:hAnsi="Meiryo UI" w:cs="Meiryo UI"/>
          <w:sz w:val="24"/>
        </w:rPr>
      </w:pPr>
      <w:r w:rsidRPr="00FB5DC7">
        <w:rPr>
          <w:rFonts w:ascii="Meiryo UI" w:eastAsia="Meiryo UI" w:hAnsi="Meiryo UI" w:cs="Meiryo UI" w:hint="eastAsia"/>
          <w:sz w:val="24"/>
        </w:rPr>
        <w:t>第1</w:t>
      </w:r>
      <w:r w:rsidR="00FB5DC7">
        <w:rPr>
          <w:rFonts w:ascii="Meiryo UI" w:eastAsia="Meiryo UI" w:hAnsi="Meiryo UI" w:cs="Meiryo UI" w:hint="eastAsia"/>
          <w:sz w:val="24"/>
        </w:rPr>
        <w:t>1</w:t>
      </w:r>
      <w:r w:rsidRPr="00FB5DC7">
        <w:rPr>
          <w:rFonts w:ascii="Meiryo UI" w:eastAsia="Meiryo UI" w:hAnsi="Meiryo UI" w:cs="Meiryo UI" w:hint="eastAsia"/>
          <w:sz w:val="24"/>
        </w:rPr>
        <w:t>条</w:t>
      </w:r>
      <w:r w:rsidR="0028531C">
        <w:rPr>
          <w:rFonts w:ascii="Meiryo UI" w:eastAsia="Meiryo UI" w:hAnsi="Meiryo UI" w:cs="Meiryo UI" w:hint="eastAsia"/>
          <w:sz w:val="24"/>
        </w:rPr>
        <w:t xml:space="preserve">　前条</w:t>
      </w:r>
      <w:r w:rsidR="006F25D2">
        <w:rPr>
          <w:rFonts w:ascii="Meiryo UI" w:eastAsia="Meiryo UI" w:hAnsi="Meiryo UI" w:cs="Meiryo UI" w:hint="eastAsia"/>
          <w:sz w:val="24"/>
        </w:rPr>
        <w:t>第</w:t>
      </w:r>
      <w:r w:rsidR="004933FB">
        <w:rPr>
          <w:rFonts w:ascii="Meiryo UI" w:eastAsia="Meiryo UI" w:hAnsi="Meiryo UI" w:cs="Meiryo UI" w:hint="eastAsia"/>
          <w:sz w:val="24"/>
        </w:rPr>
        <w:t>１</w:t>
      </w:r>
      <w:r w:rsidR="00974332">
        <w:rPr>
          <w:rFonts w:ascii="Meiryo UI" w:eastAsia="Meiryo UI" w:hAnsi="Meiryo UI" w:cs="Meiryo UI" w:hint="eastAsia"/>
          <w:sz w:val="24"/>
        </w:rPr>
        <w:t>項</w:t>
      </w:r>
      <w:r w:rsidR="0028531C">
        <w:rPr>
          <w:rFonts w:ascii="Meiryo UI" w:eastAsia="Meiryo UI" w:hAnsi="Meiryo UI" w:cs="Meiryo UI" w:hint="eastAsia"/>
          <w:sz w:val="24"/>
        </w:rPr>
        <w:t>の規定によ</w:t>
      </w:r>
      <w:r w:rsidR="004933FB">
        <w:rPr>
          <w:rFonts w:ascii="Meiryo UI" w:eastAsia="Meiryo UI" w:hAnsi="Meiryo UI" w:cs="Meiryo UI" w:hint="eastAsia"/>
          <w:sz w:val="24"/>
        </w:rPr>
        <w:t>る相談を行った</w:t>
      </w:r>
      <w:r w:rsidR="00661FEE">
        <w:rPr>
          <w:rFonts w:ascii="Meiryo UI" w:eastAsia="Meiryo UI" w:hAnsi="Meiryo UI" w:cs="Meiryo UI" w:hint="eastAsia"/>
          <w:sz w:val="24"/>
        </w:rPr>
        <w:t>障害者</w:t>
      </w:r>
      <w:r w:rsidR="007352B6">
        <w:rPr>
          <w:rFonts w:ascii="Meiryo UI" w:eastAsia="Meiryo UI" w:hAnsi="Meiryo UI" w:cs="Meiryo UI" w:hint="eastAsia"/>
          <w:sz w:val="24"/>
        </w:rPr>
        <w:t>等</w:t>
      </w:r>
      <w:r w:rsidR="004933FB">
        <w:rPr>
          <w:rFonts w:ascii="Meiryo UI" w:eastAsia="Meiryo UI" w:hAnsi="Meiryo UI" w:cs="Meiryo UI" w:hint="eastAsia"/>
          <w:sz w:val="24"/>
        </w:rPr>
        <w:t>は、同条第２項の規定による措置が講じ</w:t>
      </w:r>
      <w:r w:rsidR="004933FB">
        <w:rPr>
          <w:rFonts w:ascii="Meiryo UI" w:eastAsia="Meiryo UI" w:hAnsi="Meiryo UI" w:cs="Meiryo UI" w:hint="eastAsia"/>
          <w:sz w:val="24"/>
        </w:rPr>
        <w:lastRenderedPageBreak/>
        <w:t>られても</w:t>
      </w:r>
      <w:r w:rsidR="006757EA">
        <w:rPr>
          <w:rFonts w:ascii="Meiryo UI" w:eastAsia="Meiryo UI" w:hAnsi="Meiryo UI" w:cs="Meiryo UI" w:hint="eastAsia"/>
          <w:sz w:val="24"/>
        </w:rPr>
        <w:t>なおそ</w:t>
      </w:r>
      <w:r w:rsidR="004933FB">
        <w:rPr>
          <w:rFonts w:ascii="Meiryo UI" w:eastAsia="Meiryo UI" w:hAnsi="Meiryo UI" w:cs="Meiryo UI" w:hint="eastAsia"/>
          <w:sz w:val="24"/>
        </w:rPr>
        <w:t>の解消</w:t>
      </w:r>
      <w:r w:rsidR="0028531C">
        <w:rPr>
          <w:rFonts w:ascii="Meiryo UI" w:eastAsia="Meiryo UI" w:hAnsi="Meiryo UI" w:cs="Meiryo UI" w:hint="eastAsia"/>
          <w:sz w:val="24"/>
        </w:rPr>
        <w:t>が</w:t>
      </w:r>
      <w:r w:rsidR="004933FB">
        <w:rPr>
          <w:rFonts w:ascii="Meiryo UI" w:eastAsia="Meiryo UI" w:hAnsi="Meiryo UI" w:cs="Meiryo UI" w:hint="eastAsia"/>
          <w:sz w:val="24"/>
        </w:rPr>
        <w:t>見込まれないと認めるときは、</w:t>
      </w:r>
      <w:r w:rsidR="0028531C">
        <w:rPr>
          <w:rFonts w:ascii="Meiryo UI" w:eastAsia="Meiryo UI" w:hAnsi="Meiryo UI" w:cs="Meiryo UI" w:hint="eastAsia"/>
          <w:sz w:val="24"/>
        </w:rPr>
        <w:t>市長に対し、</w:t>
      </w:r>
      <w:r w:rsidR="004933FB">
        <w:rPr>
          <w:rFonts w:ascii="Meiryo UI" w:eastAsia="Meiryo UI" w:hAnsi="Meiryo UI" w:cs="Meiryo UI" w:hint="eastAsia"/>
          <w:sz w:val="24"/>
        </w:rPr>
        <w:t>当該障害を理由とする差別</w:t>
      </w:r>
      <w:r w:rsidR="00A00E4A">
        <w:rPr>
          <w:rFonts w:ascii="Meiryo UI" w:eastAsia="Meiryo UI" w:hAnsi="Meiryo UI" w:cs="Meiryo UI" w:hint="eastAsia"/>
          <w:sz w:val="24"/>
        </w:rPr>
        <w:t>に関する</w:t>
      </w:r>
      <w:r w:rsidR="006D6F86">
        <w:rPr>
          <w:rFonts w:ascii="Meiryo UI" w:eastAsia="Meiryo UI" w:hAnsi="Meiryo UI" w:cs="Meiryo UI" w:hint="eastAsia"/>
          <w:sz w:val="24"/>
        </w:rPr>
        <w:t>紛争の解決を図るために必要な</w:t>
      </w:r>
      <w:r w:rsidR="00725F50">
        <w:rPr>
          <w:rFonts w:ascii="Meiryo UI" w:eastAsia="Meiryo UI" w:hAnsi="Meiryo UI" w:cs="Meiryo UI" w:hint="eastAsia"/>
          <w:sz w:val="24"/>
        </w:rPr>
        <w:t>助言又は</w:t>
      </w:r>
      <w:r w:rsidR="00A00E4A">
        <w:rPr>
          <w:rFonts w:ascii="Meiryo UI" w:eastAsia="Meiryo UI" w:hAnsi="Meiryo UI" w:cs="Meiryo UI" w:hint="eastAsia"/>
          <w:sz w:val="24"/>
        </w:rPr>
        <w:t>あ</w:t>
      </w:r>
      <w:r w:rsidR="0028531C">
        <w:rPr>
          <w:rFonts w:ascii="Meiryo UI" w:eastAsia="Meiryo UI" w:hAnsi="Meiryo UI" w:cs="Meiryo UI" w:hint="eastAsia"/>
          <w:sz w:val="24"/>
        </w:rPr>
        <w:t>っせん</w:t>
      </w:r>
      <w:r w:rsidR="006D6F86">
        <w:rPr>
          <w:rFonts w:ascii="Meiryo UI" w:eastAsia="Meiryo UI" w:hAnsi="Meiryo UI" w:cs="Meiryo UI" w:hint="eastAsia"/>
          <w:sz w:val="24"/>
        </w:rPr>
        <w:t>を行うよう</w:t>
      </w:r>
      <w:r w:rsidR="00624123">
        <w:rPr>
          <w:rFonts w:ascii="Meiryo UI" w:eastAsia="Meiryo UI" w:hAnsi="Meiryo UI" w:cs="Meiryo UI" w:hint="eastAsia"/>
          <w:sz w:val="24"/>
        </w:rPr>
        <w:t>申</w:t>
      </w:r>
      <w:r w:rsidR="00A00E4A">
        <w:rPr>
          <w:rFonts w:ascii="Meiryo UI" w:eastAsia="Meiryo UI" w:hAnsi="Meiryo UI" w:cs="Meiryo UI" w:hint="eastAsia"/>
          <w:sz w:val="24"/>
        </w:rPr>
        <w:t>し</w:t>
      </w:r>
      <w:r w:rsidR="00624123">
        <w:rPr>
          <w:rFonts w:ascii="Meiryo UI" w:eastAsia="Meiryo UI" w:hAnsi="Meiryo UI" w:cs="Meiryo UI" w:hint="eastAsia"/>
          <w:sz w:val="24"/>
        </w:rPr>
        <w:t>立て</w:t>
      </w:r>
      <w:r w:rsidR="00A00E4A">
        <w:rPr>
          <w:rFonts w:ascii="Meiryo UI" w:eastAsia="Meiryo UI" w:hAnsi="Meiryo UI" w:cs="Meiryo UI" w:hint="eastAsia"/>
          <w:sz w:val="24"/>
        </w:rPr>
        <w:t>る</w:t>
      </w:r>
      <w:r w:rsidR="0028531C">
        <w:rPr>
          <w:rFonts w:ascii="Meiryo UI" w:eastAsia="Meiryo UI" w:hAnsi="Meiryo UI" w:cs="Meiryo UI" w:hint="eastAsia"/>
          <w:sz w:val="24"/>
        </w:rPr>
        <w:t>ことができる。</w:t>
      </w:r>
    </w:p>
    <w:p w:rsidR="00B10551" w:rsidRDefault="00B10551"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２　市長は、前項の規定による</w:t>
      </w:r>
      <w:r w:rsidR="008003C8">
        <w:rPr>
          <w:rFonts w:ascii="Meiryo UI" w:eastAsia="Meiryo UI" w:hAnsi="Meiryo UI" w:cs="Meiryo UI" w:hint="eastAsia"/>
          <w:sz w:val="24"/>
        </w:rPr>
        <w:t>助言又は</w:t>
      </w:r>
      <w:r>
        <w:rPr>
          <w:rFonts w:ascii="Meiryo UI" w:eastAsia="Meiryo UI" w:hAnsi="Meiryo UI" w:cs="Meiryo UI" w:hint="eastAsia"/>
          <w:sz w:val="24"/>
        </w:rPr>
        <w:t>あっせんの申立てがあった場合は、当該申立てに係る事案（以下</w:t>
      </w:r>
      <w:r w:rsidR="00541ACC">
        <w:rPr>
          <w:rFonts w:ascii="Meiryo UI" w:eastAsia="Meiryo UI" w:hAnsi="Meiryo UI" w:cs="Meiryo UI" w:hint="eastAsia"/>
          <w:sz w:val="24"/>
        </w:rPr>
        <w:t>この章において</w:t>
      </w:r>
      <w:r>
        <w:rPr>
          <w:rFonts w:ascii="Meiryo UI" w:eastAsia="Meiryo UI" w:hAnsi="Meiryo UI" w:cs="Meiryo UI" w:hint="eastAsia"/>
          <w:sz w:val="24"/>
        </w:rPr>
        <w:t>「紛争事案」という。）の事実関係を明確にするための調査を行うものとする。</w:t>
      </w:r>
    </w:p>
    <w:p w:rsidR="00913C46" w:rsidRDefault="00D60DA1"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３</w:t>
      </w:r>
      <w:r w:rsidR="00913C46">
        <w:rPr>
          <w:rFonts w:ascii="Meiryo UI" w:eastAsia="Meiryo UI" w:hAnsi="Meiryo UI" w:cs="Meiryo UI" w:hint="eastAsia"/>
          <w:sz w:val="24"/>
        </w:rPr>
        <w:t xml:space="preserve">　</w:t>
      </w:r>
      <w:r w:rsidR="006963BF">
        <w:rPr>
          <w:rFonts w:ascii="Meiryo UI" w:eastAsia="Meiryo UI" w:hAnsi="Meiryo UI" w:cs="Meiryo UI" w:hint="eastAsia"/>
          <w:sz w:val="24"/>
        </w:rPr>
        <w:t>紛争事案の</w:t>
      </w:r>
      <w:r w:rsidR="00D176FF">
        <w:rPr>
          <w:rFonts w:ascii="Meiryo UI" w:eastAsia="Meiryo UI" w:hAnsi="Meiryo UI" w:cs="Meiryo UI" w:hint="eastAsia"/>
          <w:sz w:val="24"/>
        </w:rPr>
        <w:t>当事者</w:t>
      </w:r>
      <w:r w:rsidR="0025594F">
        <w:rPr>
          <w:rFonts w:ascii="Meiryo UI" w:eastAsia="Meiryo UI" w:hAnsi="Meiryo UI" w:cs="Meiryo UI" w:hint="eastAsia"/>
          <w:sz w:val="24"/>
        </w:rPr>
        <w:t>は、正当な理由がある場合を除き、前項の調査</w:t>
      </w:r>
      <w:r w:rsidR="00913C46">
        <w:rPr>
          <w:rFonts w:ascii="Meiryo UI" w:eastAsia="Meiryo UI" w:hAnsi="Meiryo UI" w:cs="Meiryo UI" w:hint="eastAsia"/>
          <w:sz w:val="24"/>
        </w:rPr>
        <w:t>に協力</w:t>
      </w:r>
      <w:r w:rsidR="00D176FF">
        <w:rPr>
          <w:rFonts w:ascii="Meiryo UI" w:eastAsia="Meiryo UI" w:hAnsi="Meiryo UI" w:cs="Meiryo UI" w:hint="eastAsia"/>
          <w:sz w:val="24"/>
        </w:rPr>
        <w:t>し</w:t>
      </w:r>
      <w:r w:rsidR="00913C46">
        <w:rPr>
          <w:rFonts w:ascii="Meiryo UI" w:eastAsia="Meiryo UI" w:hAnsi="Meiryo UI" w:cs="Meiryo UI" w:hint="eastAsia"/>
          <w:sz w:val="24"/>
        </w:rPr>
        <w:t>なければならない。</w:t>
      </w:r>
    </w:p>
    <w:p w:rsidR="00540D3C" w:rsidRDefault="00540D3C"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8003C8">
        <w:rPr>
          <w:rFonts w:ascii="Meiryo UI" w:eastAsia="Meiryo UI" w:hAnsi="Meiryo UI" w:cs="Meiryo UI" w:hint="eastAsia"/>
          <w:sz w:val="24"/>
        </w:rPr>
        <w:t>助言又は</w:t>
      </w:r>
      <w:r w:rsidR="00D275D2">
        <w:rPr>
          <w:rFonts w:ascii="Meiryo UI" w:eastAsia="Meiryo UI" w:hAnsi="Meiryo UI" w:cs="Meiryo UI" w:hint="eastAsia"/>
          <w:sz w:val="24"/>
        </w:rPr>
        <w:t>あっせん</w:t>
      </w:r>
      <w:r>
        <w:rPr>
          <w:rFonts w:ascii="Meiryo UI" w:eastAsia="Meiryo UI" w:hAnsi="Meiryo UI" w:cs="Meiryo UI" w:hint="eastAsia"/>
          <w:sz w:val="24"/>
        </w:rPr>
        <w:t>）</w:t>
      </w:r>
    </w:p>
    <w:p w:rsidR="00D275D2" w:rsidRDefault="006467BA"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第1</w:t>
      </w:r>
      <w:r w:rsidR="000C4677">
        <w:rPr>
          <w:rFonts w:ascii="Meiryo UI" w:eastAsia="Meiryo UI" w:hAnsi="Meiryo UI" w:cs="Meiryo UI" w:hint="eastAsia"/>
          <w:sz w:val="24"/>
        </w:rPr>
        <w:t>2</w:t>
      </w:r>
      <w:r>
        <w:rPr>
          <w:rFonts w:ascii="Meiryo UI" w:eastAsia="Meiryo UI" w:hAnsi="Meiryo UI" w:cs="Meiryo UI" w:hint="eastAsia"/>
          <w:sz w:val="24"/>
        </w:rPr>
        <w:t>条　市長は、前条第</w:t>
      </w:r>
      <w:r w:rsidR="002E5074">
        <w:rPr>
          <w:rFonts w:ascii="Meiryo UI" w:eastAsia="Meiryo UI" w:hAnsi="Meiryo UI" w:cs="Meiryo UI" w:hint="eastAsia"/>
          <w:sz w:val="24"/>
        </w:rPr>
        <w:t>２</w:t>
      </w:r>
      <w:r>
        <w:rPr>
          <w:rFonts w:ascii="Meiryo UI" w:eastAsia="Meiryo UI" w:hAnsi="Meiryo UI" w:cs="Meiryo UI" w:hint="eastAsia"/>
          <w:sz w:val="24"/>
        </w:rPr>
        <w:t>項の調査の結果、</w:t>
      </w:r>
      <w:r w:rsidR="00573813" w:rsidRPr="00573813">
        <w:rPr>
          <w:rFonts w:ascii="Meiryo UI" w:eastAsia="Meiryo UI" w:hAnsi="Meiryo UI" w:cs="Meiryo UI" w:hint="eastAsia"/>
          <w:sz w:val="24"/>
        </w:rPr>
        <w:t>紛争事案の解決のために必要があると認められるときは、第15条に規定する広島市障害者差別解消調整審議会に助言又はあっせんを行うことについて諮問するものとする。</w:t>
      </w:r>
    </w:p>
    <w:p w:rsidR="00573813" w:rsidRPr="00573813" w:rsidRDefault="00573813" w:rsidP="00573813">
      <w:pPr>
        <w:spacing w:line="480" w:lineRule="exact"/>
        <w:ind w:left="240" w:hangingChars="100" w:hanging="240"/>
        <w:rPr>
          <w:rFonts w:ascii="Meiryo UI" w:eastAsia="Meiryo UI" w:hAnsi="Meiryo UI" w:cs="Meiryo UI"/>
          <w:sz w:val="24"/>
        </w:rPr>
      </w:pPr>
      <w:r w:rsidRPr="00573813">
        <w:rPr>
          <w:rFonts w:ascii="Meiryo UI" w:eastAsia="Meiryo UI" w:hAnsi="Meiryo UI" w:cs="Meiryo UI" w:hint="eastAsia"/>
          <w:sz w:val="24"/>
        </w:rPr>
        <w:t>２　広島市障害者差別解消調整審議会は、前項の規定による諮問を受けた場合において、助言又はあっせんを行う必要があると認めるときは、助言又はあっせんの案を作成し、市長に答申するものとする。</w:t>
      </w:r>
    </w:p>
    <w:p w:rsidR="00573813" w:rsidRDefault="00573813" w:rsidP="00573813">
      <w:pPr>
        <w:spacing w:line="480" w:lineRule="exact"/>
        <w:ind w:left="240" w:hangingChars="100" w:hanging="240"/>
        <w:rPr>
          <w:rFonts w:ascii="Meiryo UI" w:eastAsia="Meiryo UI" w:hAnsi="Meiryo UI" w:cs="Meiryo UI"/>
          <w:sz w:val="24"/>
        </w:rPr>
      </w:pPr>
      <w:r w:rsidRPr="00573813">
        <w:rPr>
          <w:rFonts w:ascii="Meiryo UI" w:eastAsia="Meiryo UI" w:hAnsi="Meiryo UI" w:cs="Meiryo UI" w:hint="eastAsia"/>
          <w:sz w:val="24"/>
        </w:rPr>
        <w:t>３　前項の規定による答申があった場合、市長は、その趣旨を踏まえ、紛争事案に係る当事者に対し、助言又はあっせんを行うものとする。</w:t>
      </w:r>
    </w:p>
    <w:p w:rsidR="00302BAA" w:rsidRDefault="00302BAA" w:rsidP="00573813">
      <w:pPr>
        <w:spacing w:line="480" w:lineRule="exact"/>
        <w:ind w:leftChars="100" w:left="210"/>
        <w:rPr>
          <w:rFonts w:ascii="Meiryo UI" w:eastAsia="Meiryo UI" w:hAnsi="Meiryo UI" w:cs="Meiryo UI"/>
          <w:sz w:val="24"/>
        </w:rPr>
      </w:pPr>
      <w:r>
        <w:rPr>
          <w:rFonts w:ascii="Meiryo UI" w:eastAsia="Meiryo UI" w:hAnsi="Meiryo UI" w:cs="Meiryo UI" w:hint="eastAsia"/>
          <w:sz w:val="24"/>
        </w:rPr>
        <w:t>（勧告）</w:t>
      </w:r>
    </w:p>
    <w:p w:rsidR="00540D3C" w:rsidRDefault="00302BAA"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A307AC">
        <w:rPr>
          <w:rFonts w:ascii="Meiryo UI" w:eastAsia="Meiryo UI" w:hAnsi="Meiryo UI" w:cs="Meiryo UI" w:hint="eastAsia"/>
          <w:sz w:val="24"/>
        </w:rPr>
        <w:t>1</w:t>
      </w:r>
      <w:r w:rsidR="000C4677">
        <w:rPr>
          <w:rFonts w:ascii="Meiryo UI" w:eastAsia="Meiryo UI" w:hAnsi="Meiryo UI" w:cs="Meiryo UI" w:hint="eastAsia"/>
          <w:sz w:val="24"/>
        </w:rPr>
        <w:t>3</w:t>
      </w:r>
      <w:r>
        <w:rPr>
          <w:rFonts w:ascii="Meiryo UI" w:eastAsia="Meiryo UI" w:hAnsi="Meiryo UI" w:cs="Meiryo UI" w:hint="eastAsia"/>
          <w:sz w:val="24"/>
        </w:rPr>
        <w:t>条　市長は、</w:t>
      </w:r>
      <w:r w:rsidR="00C06FDA">
        <w:rPr>
          <w:rFonts w:ascii="Meiryo UI" w:eastAsia="Meiryo UI" w:hAnsi="Meiryo UI" w:cs="Meiryo UI" w:hint="eastAsia"/>
          <w:sz w:val="24"/>
        </w:rPr>
        <w:t>紛争事案の当事者である事業者が</w:t>
      </w:r>
      <w:r>
        <w:rPr>
          <w:rFonts w:ascii="Meiryo UI" w:eastAsia="Meiryo UI" w:hAnsi="Meiryo UI" w:cs="Meiryo UI" w:hint="eastAsia"/>
          <w:sz w:val="24"/>
        </w:rPr>
        <w:t>次の各号のいずれかに該当する</w:t>
      </w:r>
      <w:r w:rsidR="00C06FDA">
        <w:rPr>
          <w:rFonts w:ascii="Meiryo UI" w:eastAsia="Meiryo UI" w:hAnsi="Meiryo UI" w:cs="Meiryo UI" w:hint="eastAsia"/>
          <w:sz w:val="24"/>
        </w:rPr>
        <w:t>とき</w:t>
      </w:r>
      <w:r w:rsidR="001C7A67">
        <w:rPr>
          <w:rFonts w:ascii="Meiryo UI" w:eastAsia="Meiryo UI" w:hAnsi="Meiryo UI" w:cs="Meiryo UI" w:hint="eastAsia"/>
          <w:sz w:val="24"/>
        </w:rPr>
        <w:t>は</w:t>
      </w:r>
      <w:r>
        <w:rPr>
          <w:rFonts w:ascii="Meiryo UI" w:eastAsia="Meiryo UI" w:hAnsi="Meiryo UI" w:cs="Meiryo UI" w:hint="eastAsia"/>
          <w:sz w:val="24"/>
        </w:rPr>
        <w:t>、</w:t>
      </w:r>
      <w:r w:rsidR="00C06FDA">
        <w:rPr>
          <w:rFonts w:ascii="Meiryo UI" w:eastAsia="Meiryo UI" w:hAnsi="Meiryo UI" w:cs="Meiryo UI" w:hint="eastAsia"/>
          <w:sz w:val="24"/>
        </w:rPr>
        <w:t>当該</w:t>
      </w:r>
      <w:r w:rsidR="00370723">
        <w:rPr>
          <w:rFonts w:ascii="Meiryo UI" w:eastAsia="Meiryo UI" w:hAnsi="Meiryo UI" w:cs="Meiryo UI" w:hint="eastAsia"/>
          <w:sz w:val="24"/>
        </w:rPr>
        <w:t>事業者に対して、紛争事案の</w:t>
      </w:r>
      <w:r>
        <w:rPr>
          <w:rFonts w:ascii="Meiryo UI" w:eastAsia="Meiryo UI" w:hAnsi="Meiryo UI" w:cs="Meiryo UI" w:hint="eastAsia"/>
          <w:sz w:val="24"/>
        </w:rPr>
        <w:t>解決に必要な措置を講ず</w:t>
      </w:r>
      <w:r w:rsidR="00C06FDA">
        <w:rPr>
          <w:rFonts w:ascii="Meiryo UI" w:eastAsia="Meiryo UI" w:hAnsi="Meiryo UI" w:cs="Meiryo UI" w:hint="eastAsia"/>
          <w:sz w:val="24"/>
        </w:rPr>
        <w:t>べき旨の</w:t>
      </w:r>
      <w:r>
        <w:rPr>
          <w:rFonts w:ascii="Meiryo UI" w:eastAsia="Meiryo UI" w:hAnsi="Meiryo UI" w:cs="Meiryo UI" w:hint="eastAsia"/>
          <w:sz w:val="24"/>
        </w:rPr>
        <w:t>勧告</w:t>
      </w:r>
      <w:r w:rsidR="00C06FDA">
        <w:rPr>
          <w:rFonts w:ascii="Meiryo UI" w:eastAsia="Meiryo UI" w:hAnsi="Meiryo UI" w:cs="Meiryo UI" w:hint="eastAsia"/>
          <w:sz w:val="24"/>
        </w:rPr>
        <w:t>を</w:t>
      </w:r>
      <w:r>
        <w:rPr>
          <w:rFonts w:ascii="Meiryo UI" w:eastAsia="Meiryo UI" w:hAnsi="Meiryo UI" w:cs="Meiryo UI" w:hint="eastAsia"/>
          <w:sz w:val="24"/>
        </w:rPr>
        <w:t>することができる。</w:t>
      </w:r>
    </w:p>
    <w:p w:rsidR="00302BAA" w:rsidRDefault="00302BAA"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⑴　</w:t>
      </w:r>
      <w:r w:rsidR="00486581">
        <w:rPr>
          <w:rFonts w:ascii="Meiryo UI" w:eastAsia="Meiryo UI" w:hAnsi="Meiryo UI" w:cs="Meiryo UI" w:hint="eastAsia"/>
          <w:sz w:val="24"/>
        </w:rPr>
        <w:t>正当な理由がなく、第11条第2項の規定による調査を拒み、妨げ、又は忌避したとき。</w:t>
      </w:r>
    </w:p>
    <w:p w:rsidR="00302BAA" w:rsidRDefault="00302BAA"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⑵　</w:t>
      </w:r>
      <w:r w:rsidR="00486581">
        <w:rPr>
          <w:rFonts w:ascii="Meiryo UI" w:eastAsia="Meiryo UI" w:hAnsi="Meiryo UI" w:cs="Meiryo UI" w:hint="eastAsia"/>
          <w:sz w:val="24"/>
        </w:rPr>
        <w:t>第11条第２項の規定により調査を行った場合において、虚偽の説明をし、又は虚偽の資料を提出したとき。</w:t>
      </w:r>
    </w:p>
    <w:p w:rsidR="00302BAA" w:rsidRDefault="00302BAA"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⑶　</w:t>
      </w:r>
      <w:r w:rsidR="00573813">
        <w:rPr>
          <w:rFonts w:ascii="Meiryo UI" w:eastAsia="Meiryo UI" w:hAnsi="Meiryo UI" w:cs="Meiryo UI" w:hint="eastAsia"/>
          <w:sz w:val="24"/>
        </w:rPr>
        <w:t>前条第３</w:t>
      </w:r>
      <w:r w:rsidR="00486581">
        <w:rPr>
          <w:rFonts w:ascii="Meiryo UI" w:eastAsia="Meiryo UI" w:hAnsi="Meiryo UI" w:cs="Meiryo UI" w:hint="eastAsia"/>
          <w:sz w:val="24"/>
        </w:rPr>
        <w:t>項の規定により</w:t>
      </w:r>
      <w:r w:rsidR="00E11038">
        <w:rPr>
          <w:rFonts w:ascii="Meiryo UI" w:eastAsia="Meiryo UI" w:hAnsi="Meiryo UI" w:cs="Meiryo UI" w:hint="eastAsia"/>
          <w:sz w:val="24"/>
        </w:rPr>
        <w:t>助言又は</w:t>
      </w:r>
      <w:r w:rsidR="00486581">
        <w:rPr>
          <w:rFonts w:ascii="Meiryo UI" w:eastAsia="Meiryo UI" w:hAnsi="Meiryo UI" w:cs="Meiryo UI" w:hint="eastAsia"/>
          <w:sz w:val="24"/>
        </w:rPr>
        <w:t>あっせんを行った場合において、正当な理由がなく、</w:t>
      </w:r>
      <w:r w:rsidR="00E11038">
        <w:rPr>
          <w:rFonts w:ascii="Meiryo UI" w:eastAsia="Meiryo UI" w:hAnsi="Meiryo UI" w:cs="Meiryo UI" w:hint="eastAsia"/>
          <w:sz w:val="24"/>
        </w:rPr>
        <w:t>助言又は</w:t>
      </w:r>
      <w:r w:rsidR="00486581">
        <w:rPr>
          <w:rFonts w:ascii="Meiryo UI" w:eastAsia="Meiryo UI" w:hAnsi="Meiryo UI" w:cs="Meiryo UI" w:hint="eastAsia"/>
          <w:sz w:val="24"/>
        </w:rPr>
        <w:t>あっせん</w:t>
      </w:r>
      <w:r w:rsidR="00E11038">
        <w:rPr>
          <w:rFonts w:ascii="Meiryo UI" w:eastAsia="Meiryo UI" w:hAnsi="Meiryo UI" w:cs="Meiryo UI" w:hint="eastAsia"/>
          <w:sz w:val="24"/>
        </w:rPr>
        <w:t>の</w:t>
      </w:r>
      <w:r w:rsidR="00486581">
        <w:rPr>
          <w:rFonts w:ascii="Meiryo UI" w:eastAsia="Meiryo UI" w:hAnsi="Meiryo UI" w:cs="Meiryo UI" w:hint="eastAsia"/>
          <w:sz w:val="24"/>
        </w:rPr>
        <w:t>案を受諾せず、又は受諾した</w:t>
      </w:r>
      <w:r w:rsidR="00E11038">
        <w:rPr>
          <w:rFonts w:ascii="Meiryo UI" w:eastAsia="Meiryo UI" w:hAnsi="Meiryo UI" w:cs="Meiryo UI" w:hint="eastAsia"/>
          <w:sz w:val="24"/>
        </w:rPr>
        <w:t>助言又は</w:t>
      </w:r>
      <w:r w:rsidR="00486581">
        <w:rPr>
          <w:rFonts w:ascii="Meiryo UI" w:eastAsia="Meiryo UI" w:hAnsi="Meiryo UI" w:cs="Meiryo UI" w:hint="eastAsia"/>
          <w:sz w:val="24"/>
        </w:rPr>
        <w:t>あっせんに従わ</w:t>
      </w:r>
      <w:r w:rsidR="00573813">
        <w:rPr>
          <w:rFonts w:ascii="Meiryo UI" w:eastAsia="Meiryo UI" w:hAnsi="Meiryo UI" w:cs="Meiryo UI" w:hint="eastAsia"/>
          <w:sz w:val="24"/>
        </w:rPr>
        <w:t>ない</w:t>
      </w:r>
      <w:r w:rsidR="0025594F">
        <w:rPr>
          <w:rFonts w:ascii="Meiryo UI" w:eastAsia="Meiryo UI" w:hAnsi="Meiryo UI" w:cs="Meiryo UI" w:hint="eastAsia"/>
          <w:sz w:val="24"/>
        </w:rPr>
        <w:t>とき</w:t>
      </w:r>
      <w:r w:rsidR="00486581">
        <w:rPr>
          <w:rFonts w:ascii="Meiryo UI" w:eastAsia="Meiryo UI" w:hAnsi="Meiryo UI" w:cs="Meiryo UI" w:hint="eastAsia"/>
          <w:sz w:val="24"/>
        </w:rPr>
        <w:t>。</w:t>
      </w:r>
    </w:p>
    <w:p w:rsidR="00A074B7" w:rsidRDefault="00A074B7"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（公表</w:t>
      </w:r>
      <w:r w:rsidR="00E10BFA">
        <w:rPr>
          <w:rFonts w:ascii="Meiryo UI" w:eastAsia="Meiryo UI" w:hAnsi="Meiryo UI" w:cs="Meiryo UI" w:hint="eastAsia"/>
          <w:sz w:val="24"/>
        </w:rPr>
        <w:t>等</w:t>
      </w:r>
      <w:r>
        <w:rPr>
          <w:rFonts w:ascii="Meiryo UI" w:eastAsia="Meiryo UI" w:hAnsi="Meiryo UI" w:cs="Meiryo UI" w:hint="eastAsia"/>
          <w:sz w:val="24"/>
        </w:rPr>
        <w:t>）</w:t>
      </w:r>
    </w:p>
    <w:p w:rsidR="00A074B7" w:rsidRDefault="00A074B7"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A307AC">
        <w:rPr>
          <w:rFonts w:ascii="Meiryo UI" w:eastAsia="Meiryo UI" w:hAnsi="Meiryo UI" w:cs="Meiryo UI" w:hint="eastAsia"/>
          <w:sz w:val="24"/>
        </w:rPr>
        <w:t>1</w:t>
      </w:r>
      <w:r w:rsidR="000C4677">
        <w:rPr>
          <w:rFonts w:ascii="Meiryo UI" w:eastAsia="Meiryo UI" w:hAnsi="Meiryo UI" w:cs="Meiryo UI" w:hint="eastAsia"/>
          <w:sz w:val="24"/>
        </w:rPr>
        <w:t>4</w:t>
      </w:r>
      <w:r>
        <w:rPr>
          <w:rFonts w:ascii="Meiryo UI" w:eastAsia="Meiryo UI" w:hAnsi="Meiryo UI" w:cs="Meiryo UI" w:hint="eastAsia"/>
          <w:sz w:val="24"/>
        </w:rPr>
        <w:t>条　市長は、前条の</w:t>
      </w:r>
      <w:r w:rsidR="002C4619">
        <w:rPr>
          <w:rFonts w:ascii="Meiryo UI" w:eastAsia="Meiryo UI" w:hAnsi="Meiryo UI" w:cs="Meiryo UI" w:hint="eastAsia"/>
          <w:sz w:val="24"/>
        </w:rPr>
        <w:t>勧告を受けた</w:t>
      </w:r>
      <w:r w:rsidR="00B048AD">
        <w:rPr>
          <w:rFonts w:ascii="Meiryo UI" w:eastAsia="Meiryo UI" w:hAnsi="Meiryo UI" w:cs="Meiryo UI" w:hint="eastAsia"/>
          <w:sz w:val="24"/>
        </w:rPr>
        <w:t>事業</w:t>
      </w:r>
      <w:r w:rsidR="002C4619">
        <w:rPr>
          <w:rFonts w:ascii="Meiryo UI" w:eastAsia="Meiryo UI" w:hAnsi="Meiryo UI" w:cs="Meiryo UI" w:hint="eastAsia"/>
          <w:sz w:val="24"/>
        </w:rPr>
        <w:t>者が正当な理由</w:t>
      </w:r>
      <w:r w:rsidR="008F678A">
        <w:rPr>
          <w:rFonts w:ascii="Meiryo UI" w:eastAsia="Meiryo UI" w:hAnsi="Meiryo UI" w:cs="Meiryo UI" w:hint="eastAsia"/>
          <w:sz w:val="24"/>
        </w:rPr>
        <w:t>が</w:t>
      </w:r>
      <w:r w:rsidR="002C4619">
        <w:rPr>
          <w:rFonts w:ascii="Meiryo UI" w:eastAsia="Meiryo UI" w:hAnsi="Meiryo UI" w:cs="Meiryo UI" w:hint="eastAsia"/>
          <w:sz w:val="24"/>
        </w:rPr>
        <w:t>なく</w:t>
      </w:r>
      <w:r w:rsidR="008F678A">
        <w:rPr>
          <w:rFonts w:ascii="Meiryo UI" w:eastAsia="Meiryo UI" w:hAnsi="Meiryo UI" w:cs="Meiryo UI" w:hint="eastAsia"/>
          <w:sz w:val="24"/>
        </w:rPr>
        <w:t>て</w:t>
      </w:r>
      <w:r w:rsidR="002C4619">
        <w:rPr>
          <w:rFonts w:ascii="Meiryo UI" w:eastAsia="Meiryo UI" w:hAnsi="Meiryo UI" w:cs="Meiryo UI" w:hint="eastAsia"/>
          <w:sz w:val="24"/>
        </w:rPr>
        <w:t>当該勧告に従わ</w:t>
      </w:r>
      <w:r w:rsidR="001201B3">
        <w:rPr>
          <w:rFonts w:ascii="Meiryo UI" w:eastAsia="Meiryo UI" w:hAnsi="Meiryo UI" w:cs="Meiryo UI" w:hint="eastAsia"/>
          <w:sz w:val="24"/>
        </w:rPr>
        <w:t>ない</w:t>
      </w:r>
      <w:r w:rsidR="009E4DDF">
        <w:rPr>
          <w:rFonts w:ascii="Meiryo UI" w:eastAsia="Meiryo UI" w:hAnsi="Meiryo UI" w:cs="Meiryo UI" w:hint="eastAsia"/>
          <w:sz w:val="24"/>
        </w:rPr>
        <w:t>とき</w:t>
      </w:r>
      <w:r>
        <w:rPr>
          <w:rFonts w:ascii="Meiryo UI" w:eastAsia="Meiryo UI" w:hAnsi="Meiryo UI" w:cs="Meiryo UI" w:hint="eastAsia"/>
          <w:sz w:val="24"/>
        </w:rPr>
        <w:t>は、その旨</w:t>
      </w:r>
      <w:r w:rsidR="00326314">
        <w:rPr>
          <w:rFonts w:ascii="Meiryo UI" w:eastAsia="Meiryo UI" w:hAnsi="Meiryo UI" w:cs="Meiryo UI" w:hint="eastAsia"/>
          <w:sz w:val="24"/>
        </w:rPr>
        <w:t>並びに当該勧告を受けた事業者の氏名及び住所（法人にあっては、その名称、代表者の氏名及び主たる事</w:t>
      </w:r>
      <w:r w:rsidR="001B205B">
        <w:rPr>
          <w:rFonts w:ascii="Meiryo UI" w:eastAsia="Meiryo UI" w:hAnsi="Meiryo UI" w:cs="Meiryo UI" w:hint="eastAsia"/>
          <w:sz w:val="24"/>
        </w:rPr>
        <w:t>務</w:t>
      </w:r>
      <w:r w:rsidR="00326314">
        <w:rPr>
          <w:rFonts w:ascii="Meiryo UI" w:eastAsia="Meiryo UI" w:hAnsi="Meiryo UI" w:cs="Meiryo UI" w:hint="eastAsia"/>
          <w:sz w:val="24"/>
        </w:rPr>
        <w:t>所の所在地）</w:t>
      </w:r>
      <w:r>
        <w:rPr>
          <w:rFonts w:ascii="Meiryo UI" w:eastAsia="Meiryo UI" w:hAnsi="Meiryo UI" w:cs="Meiryo UI" w:hint="eastAsia"/>
          <w:sz w:val="24"/>
        </w:rPr>
        <w:t>を公表することができる。</w:t>
      </w:r>
    </w:p>
    <w:p w:rsidR="00F5361E" w:rsidRDefault="006D6F86"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２　市長は、前項の規定による公表をしようとする場合</w:t>
      </w:r>
      <w:r w:rsidR="00F5361E">
        <w:rPr>
          <w:rFonts w:ascii="Meiryo UI" w:eastAsia="Meiryo UI" w:hAnsi="Meiryo UI" w:cs="Meiryo UI" w:hint="eastAsia"/>
          <w:sz w:val="24"/>
        </w:rPr>
        <w:t>には、あらかじめ</w:t>
      </w:r>
      <w:r>
        <w:rPr>
          <w:rFonts w:ascii="Meiryo UI" w:eastAsia="Meiryo UI" w:hAnsi="Meiryo UI" w:cs="Meiryo UI" w:hint="eastAsia"/>
          <w:sz w:val="24"/>
        </w:rPr>
        <w:t>、</w:t>
      </w:r>
      <w:r w:rsidR="00326314">
        <w:rPr>
          <w:rFonts w:ascii="Meiryo UI" w:eastAsia="Meiryo UI" w:hAnsi="Meiryo UI" w:cs="Meiryo UI" w:hint="eastAsia"/>
          <w:sz w:val="24"/>
        </w:rPr>
        <w:t>公表の対象となる事業者に</w:t>
      </w:r>
      <w:r w:rsidR="00F5361E">
        <w:rPr>
          <w:rFonts w:ascii="Meiryo UI" w:eastAsia="Meiryo UI" w:hAnsi="Meiryo UI" w:cs="Meiryo UI" w:hint="eastAsia"/>
          <w:sz w:val="24"/>
        </w:rPr>
        <w:t>その理由を通知し、</w:t>
      </w:r>
      <w:r w:rsidR="006D2146">
        <w:rPr>
          <w:rFonts w:ascii="Meiryo UI" w:eastAsia="Meiryo UI" w:hAnsi="Meiryo UI" w:cs="Meiryo UI" w:hint="eastAsia"/>
          <w:sz w:val="24"/>
        </w:rPr>
        <w:t>規則で定めるところにより、</w:t>
      </w:r>
      <w:r w:rsidR="00F5361E">
        <w:rPr>
          <w:rFonts w:ascii="Meiryo UI" w:eastAsia="Meiryo UI" w:hAnsi="Meiryo UI" w:cs="Meiryo UI" w:hint="eastAsia"/>
          <w:sz w:val="24"/>
        </w:rPr>
        <w:t>意見を述べる機会を与えなければならない。</w:t>
      </w:r>
    </w:p>
    <w:p w:rsidR="00906F25" w:rsidRPr="006D2146" w:rsidRDefault="00906F25" w:rsidP="00ED5C2A">
      <w:pPr>
        <w:spacing w:line="480" w:lineRule="exact"/>
        <w:ind w:firstLineChars="300" w:firstLine="720"/>
        <w:rPr>
          <w:rFonts w:ascii="Meiryo UI" w:eastAsia="Meiryo UI" w:hAnsi="Meiryo UI" w:cs="Meiryo UI"/>
          <w:sz w:val="24"/>
        </w:rPr>
      </w:pPr>
    </w:p>
    <w:p w:rsidR="0058702E" w:rsidRDefault="0058702E" w:rsidP="00ED5C2A">
      <w:pPr>
        <w:spacing w:line="480" w:lineRule="exact"/>
        <w:ind w:firstLineChars="300" w:firstLine="720"/>
        <w:rPr>
          <w:rFonts w:ascii="Meiryo UI" w:eastAsia="Meiryo UI" w:hAnsi="Meiryo UI" w:cs="Meiryo UI"/>
          <w:sz w:val="24"/>
        </w:rPr>
      </w:pPr>
      <w:r>
        <w:rPr>
          <w:rFonts w:ascii="Meiryo UI" w:eastAsia="Meiryo UI" w:hAnsi="Meiryo UI" w:cs="Meiryo UI" w:hint="eastAsia"/>
          <w:sz w:val="24"/>
        </w:rPr>
        <w:t>第</w:t>
      </w:r>
      <w:r w:rsidR="00A307AC">
        <w:rPr>
          <w:rFonts w:ascii="Meiryo UI" w:eastAsia="Meiryo UI" w:hAnsi="Meiryo UI" w:cs="Meiryo UI" w:hint="eastAsia"/>
          <w:sz w:val="24"/>
        </w:rPr>
        <w:t>３</w:t>
      </w:r>
      <w:r>
        <w:rPr>
          <w:rFonts w:ascii="Meiryo UI" w:eastAsia="Meiryo UI" w:hAnsi="Meiryo UI" w:cs="Meiryo UI" w:hint="eastAsia"/>
          <w:sz w:val="24"/>
        </w:rPr>
        <w:t>節　広島市</w:t>
      </w:r>
      <w:r w:rsidR="009D55D5">
        <w:rPr>
          <w:rFonts w:ascii="Meiryo UI" w:eastAsia="Meiryo UI" w:hAnsi="Meiryo UI" w:cs="Meiryo UI" w:hint="eastAsia"/>
          <w:sz w:val="24"/>
        </w:rPr>
        <w:t>障害者差別解消調整審議会</w:t>
      </w:r>
    </w:p>
    <w:p w:rsidR="00D275D2" w:rsidRDefault="00D275D2"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lastRenderedPageBreak/>
        <w:t>（</w:t>
      </w:r>
      <w:r w:rsidR="00A2571C">
        <w:rPr>
          <w:rFonts w:ascii="Meiryo UI" w:eastAsia="Meiryo UI" w:hAnsi="Meiryo UI" w:cs="Meiryo UI" w:hint="eastAsia"/>
          <w:sz w:val="24"/>
        </w:rPr>
        <w:t>広島市</w:t>
      </w:r>
      <w:r w:rsidR="009D55D5">
        <w:rPr>
          <w:rFonts w:ascii="Meiryo UI" w:eastAsia="Meiryo UI" w:hAnsi="Meiryo UI" w:cs="Meiryo UI" w:hint="eastAsia"/>
          <w:sz w:val="24"/>
        </w:rPr>
        <w:t>障害者差別解消調整審議会</w:t>
      </w:r>
      <w:r>
        <w:rPr>
          <w:rFonts w:ascii="Meiryo UI" w:eastAsia="Meiryo UI" w:hAnsi="Meiryo UI" w:cs="Meiryo UI" w:hint="eastAsia"/>
          <w:sz w:val="24"/>
        </w:rPr>
        <w:t>）</w:t>
      </w:r>
    </w:p>
    <w:p w:rsidR="00D275D2" w:rsidRDefault="00D275D2"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77576B">
        <w:rPr>
          <w:rFonts w:ascii="Meiryo UI" w:eastAsia="Meiryo UI" w:hAnsi="Meiryo UI" w:cs="Meiryo UI" w:hint="eastAsia"/>
          <w:sz w:val="24"/>
        </w:rPr>
        <w:t>15</w:t>
      </w:r>
      <w:r>
        <w:rPr>
          <w:rFonts w:ascii="Meiryo UI" w:eastAsia="Meiryo UI" w:hAnsi="Meiryo UI" w:cs="Meiryo UI" w:hint="eastAsia"/>
          <w:sz w:val="24"/>
        </w:rPr>
        <w:t>条　障害を理由とする差別に関する紛争の解決を図るため、広島市</w:t>
      </w:r>
      <w:r w:rsidR="009D55D5">
        <w:rPr>
          <w:rFonts w:ascii="Meiryo UI" w:eastAsia="Meiryo UI" w:hAnsi="Meiryo UI" w:cs="Meiryo UI" w:hint="eastAsia"/>
          <w:sz w:val="24"/>
        </w:rPr>
        <w:t>障害者差別解消調整審議会</w:t>
      </w:r>
      <w:r>
        <w:rPr>
          <w:rFonts w:ascii="Meiryo UI" w:eastAsia="Meiryo UI" w:hAnsi="Meiryo UI" w:cs="Meiryo UI" w:hint="eastAsia"/>
          <w:sz w:val="24"/>
        </w:rPr>
        <w:t>（以下</w:t>
      </w:r>
      <w:r w:rsidR="0025594F">
        <w:rPr>
          <w:rFonts w:ascii="Meiryo UI" w:eastAsia="Meiryo UI" w:hAnsi="Meiryo UI" w:cs="Meiryo UI" w:hint="eastAsia"/>
          <w:sz w:val="24"/>
        </w:rPr>
        <w:t>この条において</w:t>
      </w:r>
      <w:r>
        <w:rPr>
          <w:rFonts w:ascii="Meiryo UI" w:eastAsia="Meiryo UI" w:hAnsi="Meiryo UI" w:cs="Meiryo UI" w:hint="eastAsia"/>
          <w:sz w:val="24"/>
        </w:rPr>
        <w:t>「審議会」という。）を置く。</w:t>
      </w:r>
    </w:p>
    <w:p w:rsidR="00D275D2" w:rsidRDefault="005A0836"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２</w:t>
      </w:r>
      <w:r w:rsidR="00E009B7">
        <w:rPr>
          <w:rFonts w:ascii="Meiryo UI" w:eastAsia="Meiryo UI" w:hAnsi="Meiryo UI" w:cs="Meiryo UI" w:hint="eastAsia"/>
          <w:sz w:val="24"/>
        </w:rPr>
        <w:t xml:space="preserve">　</w:t>
      </w:r>
      <w:r w:rsidR="00D275D2">
        <w:rPr>
          <w:rFonts w:ascii="Meiryo UI" w:eastAsia="Meiryo UI" w:hAnsi="Meiryo UI" w:cs="Meiryo UI" w:hint="eastAsia"/>
          <w:sz w:val="24"/>
        </w:rPr>
        <w:t>審議会は、次に</w:t>
      </w:r>
      <w:r w:rsidR="00B55E2F">
        <w:rPr>
          <w:rFonts w:ascii="Meiryo UI" w:eastAsia="Meiryo UI" w:hAnsi="Meiryo UI" w:cs="Meiryo UI" w:hint="eastAsia"/>
          <w:sz w:val="24"/>
        </w:rPr>
        <w:t>掲げる事務を行う</w:t>
      </w:r>
      <w:r w:rsidR="00D275D2">
        <w:rPr>
          <w:rFonts w:ascii="Meiryo UI" w:eastAsia="Meiryo UI" w:hAnsi="Meiryo UI" w:cs="Meiryo UI" w:hint="eastAsia"/>
          <w:sz w:val="24"/>
        </w:rPr>
        <w:t>。</w:t>
      </w:r>
    </w:p>
    <w:p w:rsidR="00D275D2" w:rsidRDefault="0058702E"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⑴　第</w:t>
      </w:r>
      <w:r w:rsidR="00A307AC">
        <w:rPr>
          <w:rFonts w:ascii="Meiryo UI" w:eastAsia="Meiryo UI" w:hAnsi="Meiryo UI" w:cs="Meiryo UI" w:hint="eastAsia"/>
          <w:sz w:val="24"/>
        </w:rPr>
        <w:t>1</w:t>
      </w:r>
      <w:r w:rsidR="000C4677">
        <w:rPr>
          <w:rFonts w:ascii="Meiryo UI" w:eastAsia="Meiryo UI" w:hAnsi="Meiryo UI" w:cs="Meiryo UI" w:hint="eastAsia"/>
          <w:sz w:val="24"/>
        </w:rPr>
        <w:t>2</w:t>
      </w:r>
      <w:r w:rsidR="00D275D2">
        <w:rPr>
          <w:rFonts w:ascii="Meiryo UI" w:eastAsia="Meiryo UI" w:hAnsi="Meiryo UI" w:cs="Meiryo UI" w:hint="eastAsia"/>
          <w:sz w:val="24"/>
        </w:rPr>
        <w:t>条</w:t>
      </w:r>
      <w:r w:rsidR="00A307AC">
        <w:rPr>
          <w:rFonts w:ascii="Meiryo UI" w:eastAsia="Meiryo UI" w:hAnsi="Meiryo UI" w:cs="Meiryo UI" w:hint="eastAsia"/>
          <w:sz w:val="24"/>
        </w:rPr>
        <w:t>第１項</w:t>
      </w:r>
      <w:r w:rsidR="00D275D2">
        <w:rPr>
          <w:rFonts w:ascii="Meiryo UI" w:eastAsia="Meiryo UI" w:hAnsi="Meiryo UI" w:cs="Meiryo UI" w:hint="eastAsia"/>
          <w:sz w:val="24"/>
        </w:rPr>
        <w:t>の規定による諮問に応じ、当該諮問に係る事案について調査審議</w:t>
      </w:r>
      <w:r w:rsidR="00B55E2F">
        <w:rPr>
          <w:rFonts w:ascii="Meiryo UI" w:eastAsia="Meiryo UI" w:hAnsi="Meiryo UI" w:cs="Meiryo UI" w:hint="eastAsia"/>
          <w:sz w:val="24"/>
        </w:rPr>
        <w:t>すること。</w:t>
      </w:r>
    </w:p>
    <w:p w:rsidR="00D275D2" w:rsidRDefault="00D275D2"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⑵　</w:t>
      </w:r>
      <w:r w:rsidR="0025594F">
        <w:rPr>
          <w:rFonts w:ascii="Meiryo UI" w:eastAsia="Meiryo UI" w:hAnsi="Meiryo UI" w:cs="Meiryo UI" w:hint="eastAsia"/>
          <w:sz w:val="24"/>
        </w:rPr>
        <w:t>前</w:t>
      </w:r>
      <w:r w:rsidR="00E11038">
        <w:rPr>
          <w:rFonts w:ascii="Meiryo UI" w:eastAsia="Meiryo UI" w:hAnsi="Meiryo UI" w:cs="Meiryo UI" w:hint="eastAsia"/>
          <w:sz w:val="24"/>
        </w:rPr>
        <w:t>号</w:t>
      </w:r>
      <w:r w:rsidR="0025594F">
        <w:rPr>
          <w:rFonts w:ascii="Meiryo UI" w:eastAsia="Meiryo UI" w:hAnsi="Meiryo UI" w:cs="Meiryo UI" w:hint="eastAsia"/>
          <w:sz w:val="24"/>
        </w:rPr>
        <w:t>の規定による</w:t>
      </w:r>
      <w:r>
        <w:rPr>
          <w:rFonts w:ascii="Meiryo UI" w:eastAsia="Meiryo UI" w:hAnsi="Meiryo UI" w:cs="Meiryo UI" w:hint="eastAsia"/>
          <w:sz w:val="24"/>
        </w:rPr>
        <w:t>審議</w:t>
      </w:r>
      <w:r w:rsidR="0025594F">
        <w:rPr>
          <w:rFonts w:ascii="Meiryo UI" w:eastAsia="Meiryo UI" w:hAnsi="Meiryo UI" w:cs="Meiryo UI" w:hint="eastAsia"/>
          <w:sz w:val="24"/>
        </w:rPr>
        <w:t>の</w:t>
      </w:r>
      <w:r>
        <w:rPr>
          <w:rFonts w:ascii="Meiryo UI" w:eastAsia="Meiryo UI" w:hAnsi="Meiryo UI" w:cs="Meiryo UI" w:hint="eastAsia"/>
          <w:sz w:val="24"/>
        </w:rPr>
        <w:t>結果に基づき、</w:t>
      </w:r>
      <w:r w:rsidR="007175A7">
        <w:rPr>
          <w:rFonts w:ascii="Meiryo UI" w:eastAsia="Meiryo UI" w:hAnsi="Meiryo UI" w:cs="Meiryo UI" w:hint="eastAsia"/>
          <w:sz w:val="24"/>
        </w:rPr>
        <w:t>助言又は</w:t>
      </w:r>
      <w:r>
        <w:rPr>
          <w:rFonts w:ascii="Meiryo UI" w:eastAsia="Meiryo UI" w:hAnsi="Meiryo UI" w:cs="Meiryo UI" w:hint="eastAsia"/>
          <w:sz w:val="24"/>
        </w:rPr>
        <w:t>あっせん</w:t>
      </w:r>
      <w:r w:rsidR="00994D3A">
        <w:rPr>
          <w:rFonts w:ascii="Meiryo UI" w:eastAsia="Meiryo UI" w:hAnsi="Meiryo UI" w:cs="Meiryo UI" w:hint="eastAsia"/>
          <w:sz w:val="24"/>
        </w:rPr>
        <w:t>の</w:t>
      </w:r>
      <w:r>
        <w:rPr>
          <w:rFonts w:ascii="Meiryo UI" w:eastAsia="Meiryo UI" w:hAnsi="Meiryo UI" w:cs="Meiryo UI" w:hint="eastAsia"/>
          <w:sz w:val="24"/>
        </w:rPr>
        <w:t>案</w:t>
      </w:r>
      <w:r w:rsidR="00695520">
        <w:rPr>
          <w:rFonts w:ascii="Meiryo UI" w:eastAsia="Meiryo UI" w:hAnsi="Meiryo UI" w:cs="Meiryo UI" w:hint="eastAsia"/>
          <w:sz w:val="24"/>
        </w:rPr>
        <w:t>を作成し、</w:t>
      </w:r>
      <w:r>
        <w:rPr>
          <w:rFonts w:ascii="Meiryo UI" w:eastAsia="Meiryo UI" w:hAnsi="Meiryo UI" w:cs="Meiryo UI" w:hint="eastAsia"/>
          <w:sz w:val="24"/>
        </w:rPr>
        <w:t>市長に</w:t>
      </w:r>
      <w:r w:rsidR="000E3F6A">
        <w:rPr>
          <w:rFonts w:ascii="Meiryo UI" w:eastAsia="Meiryo UI" w:hAnsi="Meiryo UI" w:cs="Meiryo UI" w:hint="eastAsia"/>
          <w:sz w:val="24"/>
        </w:rPr>
        <w:t>答申</w:t>
      </w:r>
      <w:r>
        <w:rPr>
          <w:rFonts w:ascii="Meiryo UI" w:eastAsia="Meiryo UI" w:hAnsi="Meiryo UI" w:cs="Meiryo UI" w:hint="eastAsia"/>
          <w:sz w:val="24"/>
        </w:rPr>
        <w:t>する</w:t>
      </w:r>
      <w:r w:rsidR="00B55E2F">
        <w:rPr>
          <w:rFonts w:ascii="Meiryo UI" w:eastAsia="Meiryo UI" w:hAnsi="Meiryo UI" w:cs="Meiryo UI" w:hint="eastAsia"/>
          <w:sz w:val="24"/>
        </w:rPr>
        <w:t>こと。</w:t>
      </w:r>
    </w:p>
    <w:p w:rsidR="00E009B7" w:rsidRDefault="00E009B7"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⑶　</w:t>
      </w:r>
      <w:r w:rsidR="007A5BA7">
        <w:rPr>
          <w:rFonts w:ascii="Meiryo UI" w:eastAsia="Meiryo UI" w:hAnsi="Meiryo UI" w:cs="Meiryo UI" w:hint="eastAsia"/>
          <w:sz w:val="24"/>
        </w:rPr>
        <w:t>前２号に掲げるもののほか、紛争事案の解決を図るために必要な</w:t>
      </w:r>
      <w:r w:rsidR="00B55E2F">
        <w:rPr>
          <w:rFonts w:ascii="Meiryo UI" w:eastAsia="Meiryo UI" w:hAnsi="Meiryo UI" w:cs="Meiryo UI" w:hint="eastAsia"/>
          <w:sz w:val="24"/>
        </w:rPr>
        <w:t>事務</w:t>
      </w:r>
    </w:p>
    <w:p w:rsidR="00D275D2" w:rsidRDefault="005A0836"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３</w:t>
      </w:r>
      <w:r w:rsidR="00D275D2">
        <w:rPr>
          <w:rFonts w:ascii="Meiryo UI" w:eastAsia="Meiryo UI" w:hAnsi="Meiryo UI" w:cs="Meiryo UI" w:hint="eastAsia"/>
          <w:sz w:val="24"/>
        </w:rPr>
        <w:t xml:space="preserve">　審議会は、委員</w:t>
      </w:r>
      <w:r w:rsidR="007175A7">
        <w:rPr>
          <w:rFonts w:ascii="Meiryo UI" w:eastAsia="Meiryo UI" w:hAnsi="Meiryo UI" w:cs="Meiryo UI" w:hint="eastAsia"/>
          <w:sz w:val="24"/>
        </w:rPr>
        <w:t>５</w:t>
      </w:r>
      <w:r w:rsidR="00D275D2">
        <w:rPr>
          <w:rFonts w:ascii="Meiryo UI" w:eastAsia="Meiryo UI" w:hAnsi="Meiryo UI" w:cs="Meiryo UI" w:hint="eastAsia"/>
          <w:sz w:val="24"/>
        </w:rPr>
        <w:t>人以内</w:t>
      </w:r>
      <w:r w:rsidR="0077576B">
        <w:rPr>
          <w:rFonts w:ascii="Meiryo UI" w:eastAsia="Meiryo UI" w:hAnsi="Meiryo UI" w:cs="Meiryo UI" w:hint="eastAsia"/>
          <w:sz w:val="24"/>
        </w:rPr>
        <w:t>で</w:t>
      </w:r>
      <w:r w:rsidR="00D275D2">
        <w:rPr>
          <w:rFonts w:ascii="Meiryo UI" w:eastAsia="Meiryo UI" w:hAnsi="Meiryo UI" w:cs="Meiryo UI" w:hint="eastAsia"/>
          <w:sz w:val="24"/>
        </w:rPr>
        <w:t>組織する。</w:t>
      </w:r>
    </w:p>
    <w:p w:rsidR="00D275D2" w:rsidRDefault="005A0836"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４</w:t>
      </w:r>
      <w:r w:rsidR="00ED65FB">
        <w:rPr>
          <w:rFonts w:ascii="Meiryo UI" w:eastAsia="Meiryo UI" w:hAnsi="Meiryo UI" w:cs="Meiryo UI" w:hint="eastAsia"/>
          <w:sz w:val="24"/>
        </w:rPr>
        <w:t xml:space="preserve">　委員は、紛争事案の解決に向けて</w:t>
      </w:r>
      <w:r w:rsidR="00D275D2">
        <w:rPr>
          <w:rFonts w:ascii="Meiryo UI" w:eastAsia="Meiryo UI" w:hAnsi="Meiryo UI" w:cs="Meiryo UI" w:hint="eastAsia"/>
          <w:sz w:val="24"/>
        </w:rPr>
        <w:t>中立</w:t>
      </w:r>
      <w:r w:rsidR="00ED65FB">
        <w:rPr>
          <w:rFonts w:ascii="Meiryo UI" w:eastAsia="Meiryo UI" w:hAnsi="Meiryo UI" w:cs="Meiryo UI" w:hint="eastAsia"/>
          <w:sz w:val="24"/>
        </w:rPr>
        <w:t>公正</w:t>
      </w:r>
      <w:r w:rsidR="00D275D2">
        <w:rPr>
          <w:rFonts w:ascii="Meiryo UI" w:eastAsia="Meiryo UI" w:hAnsi="Meiryo UI" w:cs="Meiryo UI" w:hint="eastAsia"/>
          <w:sz w:val="24"/>
        </w:rPr>
        <w:t>な判断を</w:t>
      </w:r>
      <w:r w:rsidR="00ED65FB">
        <w:rPr>
          <w:rFonts w:ascii="Meiryo UI" w:eastAsia="Meiryo UI" w:hAnsi="Meiryo UI" w:cs="Meiryo UI" w:hint="eastAsia"/>
          <w:sz w:val="24"/>
        </w:rPr>
        <w:t>する</w:t>
      </w:r>
      <w:r w:rsidR="00D275D2">
        <w:rPr>
          <w:rFonts w:ascii="Meiryo UI" w:eastAsia="Meiryo UI" w:hAnsi="Meiryo UI" w:cs="Meiryo UI" w:hint="eastAsia"/>
          <w:sz w:val="24"/>
        </w:rPr>
        <w:t>ことができ、かつ</w:t>
      </w:r>
      <w:r w:rsidR="00ED65FB">
        <w:rPr>
          <w:rFonts w:ascii="Meiryo UI" w:eastAsia="Meiryo UI" w:hAnsi="Meiryo UI" w:cs="Meiryo UI" w:hint="eastAsia"/>
          <w:sz w:val="24"/>
        </w:rPr>
        <w:t>、</w:t>
      </w:r>
      <w:r w:rsidR="00D275D2">
        <w:rPr>
          <w:rFonts w:ascii="Meiryo UI" w:eastAsia="Meiryo UI" w:hAnsi="Meiryo UI" w:cs="Meiryo UI" w:hint="eastAsia"/>
          <w:sz w:val="24"/>
        </w:rPr>
        <w:t>障害者の権利擁護に</w:t>
      </w:r>
      <w:r w:rsidR="00ED65FB">
        <w:rPr>
          <w:rFonts w:ascii="Meiryo UI" w:eastAsia="Meiryo UI" w:hAnsi="Meiryo UI" w:cs="Meiryo UI" w:hint="eastAsia"/>
          <w:sz w:val="24"/>
        </w:rPr>
        <w:t>関し</w:t>
      </w:r>
      <w:r w:rsidR="00D275D2">
        <w:rPr>
          <w:rFonts w:ascii="Meiryo UI" w:eastAsia="Meiryo UI" w:hAnsi="Meiryo UI" w:cs="Meiryo UI" w:hint="eastAsia"/>
          <w:sz w:val="24"/>
        </w:rPr>
        <w:t>て優れた識見を有する者その他市長が</w:t>
      </w:r>
      <w:r w:rsidR="00ED65FB">
        <w:rPr>
          <w:rFonts w:ascii="Meiryo UI" w:eastAsia="Meiryo UI" w:hAnsi="Meiryo UI" w:cs="Meiryo UI" w:hint="eastAsia"/>
          <w:sz w:val="24"/>
        </w:rPr>
        <w:t>適当</w:t>
      </w:r>
      <w:r w:rsidR="00D275D2">
        <w:rPr>
          <w:rFonts w:ascii="Meiryo UI" w:eastAsia="Meiryo UI" w:hAnsi="Meiryo UI" w:cs="Meiryo UI" w:hint="eastAsia"/>
          <w:sz w:val="24"/>
        </w:rPr>
        <w:t>と認める者のうちから</w:t>
      </w:r>
      <w:r w:rsidR="00ED65FB">
        <w:rPr>
          <w:rFonts w:ascii="Meiryo UI" w:eastAsia="Meiryo UI" w:hAnsi="Meiryo UI" w:cs="Meiryo UI" w:hint="eastAsia"/>
          <w:sz w:val="24"/>
        </w:rPr>
        <w:t>、</w:t>
      </w:r>
      <w:r w:rsidR="00D275D2">
        <w:rPr>
          <w:rFonts w:ascii="Meiryo UI" w:eastAsia="Meiryo UI" w:hAnsi="Meiryo UI" w:cs="Meiryo UI" w:hint="eastAsia"/>
          <w:sz w:val="24"/>
        </w:rPr>
        <w:t>市長が</w:t>
      </w:r>
      <w:r w:rsidR="00AA251C">
        <w:rPr>
          <w:rFonts w:ascii="Meiryo UI" w:eastAsia="Meiryo UI" w:hAnsi="Meiryo UI" w:cs="Meiryo UI" w:hint="eastAsia"/>
          <w:sz w:val="24"/>
        </w:rPr>
        <w:t>委嘱</w:t>
      </w:r>
      <w:r w:rsidR="00D275D2">
        <w:rPr>
          <w:rFonts w:ascii="Meiryo UI" w:eastAsia="Meiryo UI" w:hAnsi="Meiryo UI" w:cs="Meiryo UI" w:hint="eastAsia"/>
          <w:sz w:val="24"/>
        </w:rPr>
        <w:t>する。</w:t>
      </w:r>
    </w:p>
    <w:p w:rsidR="00EA4284" w:rsidRDefault="005A0836"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５</w:t>
      </w:r>
      <w:r w:rsidR="00D275D2">
        <w:rPr>
          <w:rFonts w:ascii="Meiryo UI" w:eastAsia="Meiryo UI" w:hAnsi="Meiryo UI" w:cs="Meiryo UI" w:hint="eastAsia"/>
          <w:sz w:val="24"/>
        </w:rPr>
        <w:t xml:space="preserve">　委員の任期は</w:t>
      </w:r>
      <w:r w:rsidR="00F002CB">
        <w:rPr>
          <w:rFonts w:ascii="Meiryo UI" w:eastAsia="Meiryo UI" w:hAnsi="Meiryo UI" w:cs="Meiryo UI" w:hint="eastAsia"/>
          <w:sz w:val="24"/>
        </w:rPr>
        <w:t>、</w:t>
      </w:r>
      <w:r w:rsidR="00D275D2">
        <w:rPr>
          <w:rFonts w:ascii="Meiryo UI" w:eastAsia="Meiryo UI" w:hAnsi="Meiryo UI" w:cs="Meiryo UI" w:hint="eastAsia"/>
          <w:sz w:val="24"/>
        </w:rPr>
        <w:t>2年とし、</w:t>
      </w:r>
      <w:r w:rsidR="00EA4284">
        <w:rPr>
          <w:rFonts w:ascii="Meiryo UI" w:eastAsia="Meiryo UI" w:hAnsi="Meiryo UI" w:cs="Meiryo UI" w:hint="eastAsia"/>
          <w:sz w:val="24"/>
        </w:rPr>
        <w:t>再任を妨げない。ただし、</w:t>
      </w:r>
      <w:r>
        <w:rPr>
          <w:rFonts w:ascii="Meiryo UI" w:eastAsia="Meiryo UI" w:hAnsi="Meiryo UI" w:cs="Meiryo UI" w:hint="eastAsia"/>
          <w:sz w:val="24"/>
        </w:rPr>
        <w:t>補欠の委員の任期は、前任者</w:t>
      </w:r>
      <w:r w:rsidR="00B55E2F">
        <w:rPr>
          <w:rFonts w:ascii="Meiryo UI" w:eastAsia="Meiryo UI" w:hAnsi="Meiryo UI" w:cs="Meiryo UI" w:hint="eastAsia"/>
          <w:sz w:val="24"/>
        </w:rPr>
        <w:t>の</w:t>
      </w:r>
      <w:r>
        <w:rPr>
          <w:rFonts w:ascii="Meiryo UI" w:eastAsia="Meiryo UI" w:hAnsi="Meiryo UI" w:cs="Meiryo UI" w:hint="eastAsia"/>
          <w:sz w:val="24"/>
        </w:rPr>
        <w:t>残</w:t>
      </w:r>
      <w:r w:rsidR="00D275D2">
        <w:rPr>
          <w:rFonts w:ascii="Meiryo UI" w:eastAsia="Meiryo UI" w:hAnsi="Meiryo UI" w:cs="Meiryo UI" w:hint="eastAsia"/>
          <w:sz w:val="24"/>
        </w:rPr>
        <w:t>任期間とする。</w:t>
      </w:r>
    </w:p>
    <w:p w:rsidR="00D275D2" w:rsidRDefault="005A0836"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６</w:t>
      </w:r>
      <w:r w:rsidR="00D275D2">
        <w:rPr>
          <w:rFonts w:ascii="Meiryo UI" w:eastAsia="Meiryo UI" w:hAnsi="Meiryo UI" w:cs="Meiryo UI" w:hint="eastAsia"/>
          <w:sz w:val="24"/>
        </w:rPr>
        <w:t xml:space="preserve">　</w:t>
      </w:r>
      <w:r w:rsidR="00F002CB">
        <w:rPr>
          <w:rFonts w:ascii="Meiryo UI" w:eastAsia="Meiryo UI" w:hAnsi="Meiryo UI" w:cs="Meiryo UI" w:hint="eastAsia"/>
          <w:sz w:val="24"/>
        </w:rPr>
        <w:t>特別</w:t>
      </w:r>
      <w:r>
        <w:rPr>
          <w:rFonts w:ascii="Meiryo UI" w:eastAsia="Meiryo UI" w:hAnsi="Meiryo UI" w:cs="Meiryo UI" w:hint="eastAsia"/>
          <w:sz w:val="24"/>
        </w:rPr>
        <w:t>の事項を調査審議させるため</w:t>
      </w:r>
      <w:r w:rsidR="00D275D2">
        <w:rPr>
          <w:rFonts w:ascii="Meiryo UI" w:eastAsia="Meiryo UI" w:hAnsi="Meiryo UI" w:cs="Meiryo UI" w:hint="eastAsia"/>
          <w:sz w:val="24"/>
        </w:rPr>
        <w:t>必要があるときは、</w:t>
      </w:r>
      <w:r>
        <w:rPr>
          <w:rFonts w:ascii="Meiryo UI" w:eastAsia="Meiryo UI" w:hAnsi="Meiryo UI" w:cs="Meiryo UI" w:hint="eastAsia"/>
          <w:sz w:val="24"/>
        </w:rPr>
        <w:t>審議会に</w:t>
      </w:r>
      <w:r w:rsidR="00D275D2">
        <w:rPr>
          <w:rFonts w:ascii="Meiryo UI" w:eastAsia="Meiryo UI" w:hAnsi="Meiryo UI" w:cs="Meiryo UI" w:hint="eastAsia"/>
          <w:sz w:val="24"/>
        </w:rPr>
        <w:t>臨時委員を置くことができる。</w:t>
      </w:r>
    </w:p>
    <w:p w:rsidR="00D275D2" w:rsidRDefault="007A5BA7"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７</w:t>
      </w:r>
      <w:r w:rsidR="00D275D2">
        <w:rPr>
          <w:rFonts w:ascii="Meiryo UI" w:eastAsia="Meiryo UI" w:hAnsi="Meiryo UI" w:cs="Meiryo UI" w:hint="eastAsia"/>
          <w:sz w:val="24"/>
        </w:rPr>
        <w:t xml:space="preserve">　臨時委員は、</w:t>
      </w:r>
      <w:r w:rsidR="0056002E">
        <w:rPr>
          <w:rFonts w:ascii="Meiryo UI" w:eastAsia="Meiryo UI" w:hAnsi="Meiryo UI" w:cs="Meiryo UI" w:hint="eastAsia"/>
          <w:sz w:val="24"/>
        </w:rPr>
        <w:t>当該特別の事項に関し十分な知識</w:t>
      </w:r>
      <w:r w:rsidR="007640C2">
        <w:rPr>
          <w:rFonts w:ascii="Meiryo UI" w:eastAsia="Meiryo UI" w:hAnsi="Meiryo UI" w:cs="Meiryo UI" w:hint="eastAsia"/>
          <w:sz w:val="24"/>
        </w:rPr>
        <w:t>又は経験</w:t>
      </w:r>
      <w:r w:rsidR="0056002E">
        <w:rPr>
          <w:rFonts w:ascii="Meiryo UI" w:eastAsia="Meiryo UI" w:hAnsi="Meiryo UI" w:cs="Meiryo UI" w:hint="eastAsia"/>
          <w:sz w:val="24"/>
        </w:rPr>
        <w:t>を有する者のうちから、</w:t>
      </w:r>
      <w:r w:rsidR="00D275D2">
        <w:rPr>
          <w:rFonts w:ascii="Meiryo UI" w:eastAsia="Meiryo UI" w:hAnsi="Meiryo UI" w:cs="Meiryo UI" w:hint="eastAsia"/>
          <w:sz w:val="24"/>
        </w:rPr>
        <w:t>市長が</w:t>
      </w:r>
      <w:r w:rsidR="001B205B">
        <w:rPr>
          <w:rFonts w:ascii="Meiryo UI" w:eastAsia="Meiryo UI" w:hAnsi="Meiryo UI" w:cs="Meiryo UI" w:hint="eastAsia"/>
          <w:sz w:val="24"/>
        </w:rPr>
        <w:t>委嘱</w:t>
      </w:r>
      <w:r w:rsidR="00D275D2">
        <w:rPr>
          <w:rFonts w:ascii="Meiryo UI" w:eastAsia="Meiryo UI" w:hAnsi="Meiryo UI" w:cs="Meiryo UI" w:hint="eastAsia"/>
          <w:sz w:val="24"/>
        </w:rPr>
        <w:t>する。</w:t>
      </w:r>
    </w:p>
    <w:p w:rsidR="00D275D2" w:rsidRDefault="007A5BA7"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８　審議会の臨時委員は、</w:t>
      </w:r>
      <w:r w:rsidR="00F002CB" w:rsidRPr="00F002CB">
        <w:rPr>
          <w:rFonts w:ascii="Meiryo UI" w:eastAsia="Meiryo UI" w:hAnsi="Meiryo UI" w:cs="Meiryo UI" w:hint="eastAsia"/>
          <w:sz w:val="24"/>
        </w:rPr>
        <w:t>その者の委嘱に係る当該</w:t>
      </w:r>
      <w:r w:rsidR="00F002CB">
        <w:rPr>
          <w:rFonts w:ascii="Meiryo UI" w:eastAsia="Meiryo UI" w:hAnsi="Meiryo UI" w:cs="Meiryo UI" w:hint="eastAsia"/>
          <w:sz w:val="24"/>
        </w:rPr>
        <w:t>特別</w:t>
      </w:r>
      <w:r w:rsidR="00F002CB" w:rsidRPr="00F002CB">
        <w:rPr>
          <w:rFonts w:ascii="Meiryo UI" w:eastAsia="Meiryo UI" w:hAnsi="Meiryo UI" w:cs="Meiryo UI" w:hint="eastAsia"/>
          <w:sz w:val="24"/>
        </w:rPr>
        <w:t>の事項に関する調査</w:t>
      </w:r>
      <w:r w:rsidR="00D275D2">
        <w:rPr>
          <w:rFonts w:ascii="Meiryo UI" w:eastAsia="Meiryo UI" w:hAnsi="Meiryo UI" w:cs="Meiryo UI" w:hint="eastAsia"/>
          <w:sz w:val="24"/>
        </w:rPr>
        <w:t>審議が終了したときは、解嘱されるものとする。</w:t>
      </w:r>
    </w:p>
    <w:p w:rsidR="00D275D2" w:rsidRDefault="007A5BA7"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９</w:t>
      </w:r>
      <w:r w:rsidR="00D275D2">
        <w:rPr>
          <w:rFonts w:ascii="Meiryo UI" w:eastAsia="Meiryo UI" w:hAnsi="Meiryo UI" w:cs="Meiryo UI" w:hint="eastAsia"/>
          <w:sz w:val="24"/>
        </w:rPr>
        <w:t xml:space="preserve">　審議会の委員及び臨時委員は、職務上知り得た秘密を漏らしてはならない。その職を退いた後も同様とする。</w:t>
      </w:r>
    </w:p>
    <w:p w:rsidR="007A5BA7" w:rsidRDefault="007A5BA7"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10　前各項に定めるもののほか、審議会の組織及び運営に関し必要な事項は、規則で定める。</w:t>
      </w:r>
    </w:p>
    <w:p w:rsidR="00F23F06" w:rsidRPr="000C4677" w:rsidRDefault="00F23F06" w:rsidP="00ED5C2A">
      <w:pPr>
        <w:spacing w:line="480" w:lineRule="exact"/>
        <w:ind w:left="240" w:hangingChars="100" w:hanging="240"/>
        <w:rPr>
          <w:rFonts w:ascii="Meiryo UI" w:eastAsia="Meiryo UI" w:hAnsi="Meiryo UI" w:cs="Meiryo UI"/>
          <w:sz w:val="24"/>
        </w:rPr>
      </w:pPr>
    </w:p>
    <w:p w:rsidR="00F23F06" w:rsidRDefault="00F23F06" w:rsidP="00ED5C2A">
      <w:pPr>
        <w:spacing w:line="480" w:lineRule="exact"/>
        <w:ind w:firstLineChars="200" w:firstLine="480"/>
        <w:rPr>
          <w:rFonts w:ascii="Meiryo UI" w:eastAsia="Meiryo UI" w:hAnsi="Meiryo UI" w:cs="Meiryo UI"/>
          <w:sz w:val="24"/>
        </w:rPr>
      </w:pPr>
      <w:r>
        <w:rPr>
          <w:rFonts w:ascii="Meiryo UI" w:eastAsia="Meiryo UI" w:hAnsi="Meiryo UI" w:cs="Meiryo UI" w:hint="eastAsia"/>
          <w:sz w:val="24"/>
        </w:rPr>
        <w:t xml:space="preserve">第４章　</w:t>
      </w:r>
      <w:r w:rsidRPr="00C226CA">
        <w:rPr>
          <w:rFonts w:ascii="Meiryo UI" w:eastAsia="Meiryo UI" w:hAnsi="Meiryo UI" w:cs="Meiryo UI" w:hint="eastAsia"/>
          <w:sz w:val="24"/>
        </w:rPr>
        <w:t>障害を理由とする差別</w:t>
      </w:r>
      <w:r w:rsidR="007352B6">
        <w:rPr>
          <w:rFonts w:ascii="Meiryo UI" w:eastAsia="Meiryo UI" w:hAnsi="Meiryo UI" w:cs="Meiryo UI" w:hint="eastAsia"/>
          <w:sz w:val="24"/>
        </w:rPr>
        <w:t>の</w:t>
      </w:r>
      <w:r w:rsidRPr="00C226CA">
        <w:rPr>
          <w:rFonts w:ascii="Meiryo UI" w:eastAsia="Meiryo UI" w:hAnsi="Meiryo UI" w:cs="Meiryo UI" w:hint="eastAsia"/>
          <w:sz w:val="24"/>
        </w:rPr>
        <w:t>解消</w:t>
      </w:r>
      <w:r w:rsidR="007352B6">
        <w:rPr>
          <w:rFonts w:ascii="Meiryo UI" w:eastAsia="Meiryo UI" w:hAnsi="Meiryo UI" w:cs="Meiryo UI" w:hint="eastAsia"/>
          <w:sz w:val="24"/>
        </w:rPr>
        <w:t>を推進する</w:t>
      </w:r>
      <w:r w:rsidR="00950B99">
        <w:rPr>
          <w:rFonts w:ascii="Meiryo UI" w:eastAsia="Meiryo UI" w:hAnsi="Meiryo UI" w:cs="Meiryo UI" w:hint="eastAsia"/>
          <w:sz w:val="24"/>
        </w:rPr>
        <w:t>ための</w:t>
      </w:r>
      <w:r w:rsidRPr="00C226CA">
        <w:rPr>
          <w:rFonts w:ascii="Meiryo UI" w:eastAsia="Meiryo UI" w:hAnsi="Meiryo UI" w:cs="Meiryo UI" w:hint="eastAsia"/>
          <w:sz w:val="24"/>
        </w:rPr>
        <w:t>施策</w:t>
      </w:r>
    </w:p>
    <w:p w:rsidR="00F23F06" w:rsidRDefault="00F23F06"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A2571C">
        <w:rPr>
          <w:rFonts w:ascii="Meiryo UI" w:eastAsia="Meiryo UI" w:hAnsi="Meiryo UI" w:cs="Meiryo UI" w:hint="eastAsia"/>
          <w:sz w:val="24"/>
        </w:rPr>
        <w:t>障害及び障害者に</w:t>
      </w:r>
      <w:r w:rsidR="007759BE">
        <w:rPr>
          <w:rFonts w:ascii="Meiryo UI" w:eastAsia="Meiryo UI" w:hAnsi="Meiryo UI" w:cs="Meiryo UI" w:hint="eastAsia"/>
          <w:sz w:val="24"/>
        </w:rPr>
        <w:t>対する関心</w:t>
      </w:r>
      <w:r w:rsidR="008F678A">
        <w:rPr>
          <w:rFonts w:ascii="Meiryo UI" w:eastAsia="Meiryo UI" w:hAnsi="Meiryo UI" w:cs="Meiryo UI" w:hint="eastAsia"/>
          <w:sz w:val="24"/>
        </w:rPr>
        <w:t>と理解の</w:t>
      </w:r>
      <w:r w:rsidR="00573813">
        <w:rPr>
          <w:rFonts w:ascii="Meiryo UI" w:eastAsia="Meiryo UI" w:hAnsi="Meiryo UI" w:cs="Meiryo UI" w:hint="eastAsia"/>
          <w:sz w:val="24"/>
        </w:rPr>
        <w:t>促進</w:t>
      </w:r>
      <w:r>
        <w:rPr>
          <w:rFonts w:ascii="Meiryo UI" w:eastAsia="Meiryo UI" w:hAnsi="Meiryo UI" w:cs="Meiryo UI" w:hint="eastAsia"/>
          <w:sz w:val="24"/>
        </w:rPr>
        <w:t>）</w:t>
      </w:r>
    </w:p>
    <w:p w:rsidR="00F23F06" w:rsidRDefault="00F23F06"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E10BFA">
        <w:rPr>
          <w:rFonts w:ascii="Meiryo UI" w:eastAsia="Meiryo UI" w:hAnsi="Meiryo UI" w:cs="Meiryo UI" w:hint="eastAsia"/>
          <w:sz w:val="24"/>
        </w:rPr>
        <w:t>16</w:t>
      </w:r>
      <w:r>
        <w:rPr>
          <w:rFonts w:ascii="Meiryo UI" w:eastAsia="Meiryo UI" w:hAnsi="Meiryo UI" w:cs="Meiryo UI" w:hint="eastAsia"/>
          <w:sz w:val="24"/>
        </w:rPr>
        <w:t xml:space="preserve">条　</w:t>
      </w:r>
      <w:r w:rsidR="008C61AD">
        <w:rPr>
          <w:rFonts w:ascii="Meiryo UI" w:eastAsia="Meiryo UI" w:hAnsi="Meiryo UI" w:cs="Meiryo UI" w:hint="eastAsia"/>
          <w:sz w:val="24"/>
        </w:rPr>
        <w:t>本</w:t>
      </w:r>
      <w:r>
        <w:rPr>
          <w:rFonts w:ascii="Meiryo UI" w:eastAsia="Meiryo UI" w:hAnsi="Meiryo UI" w:cs="Meiryo UI" w:hint="eastAsia"/>
          <w:sz w:val="24"/>
        </w:rPr>
        <w:t>市</w:t>
      </w:r>
      <w:r w:rsidR="00576EEA">
        <w:rPr>
          <w:rFonts w:ascii="Meiryo UI" w:eastAsia="Meiryo UI" w:hAnsi="Meiryo UI" w:cs="Meiryo UI" w:hint="eastAsia"/>
          <w:sz w:val="24"/>
        </w:rPr>
        <w:t>は、障害及び障害者に</w:t>
      </w:r>
      <w:r w:rsidR="00A2571C">
        <w:rPr>
          <w:rFonts w:ascii="Meiryo UI" w:eastAsia="Meiryo UI" w:hAnsi="Meiryo UI" w:cs="Meiryo UI" w:hint="eastAsia"/>
          <w:sz w:val="24"/>
        </w:rPr>
        <w:t>関する</w:t>
      </w:r>
      <w:r w:rsidR="00576EEA">
        <w:rPr>
          <w:rFonts w:ascii="Meiryo UI" w:eastAsia="Meiryo UI" w:hAnsi="Meiryo UI" w:cs="Meiryo UI" w:hint="eastAsia"/>
          <w:sz w:val="24"/>
        </w:rPr>
        <w:t>市民及び事業者の関心</w:t>
      </w:r>
      <w:r w:rsidR="00C26286">
        <w:rPr>
          <w:rFonts w:ascii="Meiryo UI" w:eastAsia="Meiryo UI" w:hAnsi="Meiryo UI" w:cs="Meiryo UI" w:hint="eastAsia"/>
          <w:sz w:val="24"/>
        </w:rPr>
        <w:t>と理解</w:t>
      </w:r>
      <w:r w:rsidR="00576EEA">
        <w:rPr>
          <w:rFonts w:ascii="Meiryo UI" w:eastAsia="Meiryo UI" w:hAnsi="Meiryo UI" w:cs="Meiryo UI" w:hint="eastAsia"/>
          <w:sz w:val="24"/>
        </w:rPr>
        <w:t>を深めるため、次に掲げる</w:t>
      </w:r>
      <w:r w:rsidR="00573813">
        <w:rPr>
          <w:rFonts w:ascii="Meiryo UI" w:eastAsia="Meiryo UI" w:hAnsi="Meiryo UI" w:cs="Meiryo UI" w:hint="eastAsia"/>
          <w:sz w:val="24"/>
        </w:rPr>
        <w:t>取組</w:t>
      </w:r>
      <w:r w:rsidR="00D70D2C">
        <w:rPr>
          <w:rFonts w:ascii="Meiryo UI" w:eastAsia="Meiryo UI" w:hAnsi="Meiryo UI" w:cs="Meiryo UI" w:hint="eastAsia"/>
          <w:sz w:val="24"/>
        </w:rPr>
        <w:t>を</w:t>
      </w:r>
      <w:r w:rsidR="00573813">
        <w:rPr>
          <w:rFonts w:ascii="Meiryo UI" w:eastAsia="Meiryo UI" w:hAnsi="Meiryo UI" w:cs="Meiryo UI" w:hint="eastAsia"/>
          <w:sz w:val="24"/>
        </w:rPr>
        <w:t>行う</w:t>
      </w:r>
      <w:r w:rsidR="00D70D2C">
        <w:rPr>
          <w:rFonts w:ascii="Meiryo UI" w:eastAsia="Meiryo UI" w:hAnsi="Meiryo UI" w:cs="Meiryo UI" w:hint="eastAsia"/>
          <w:sz w:val="24"/>
        </w:rPr>
        <w:t>ものとする</w:t>
      </w:r>
      <w:r w:rsidR="00576EEA">
        <w:rPr>
          <w:rFonts w:ascii="Meiryo UI" w:eastAsia="Meiryo UI" w:hAnsi="Meiryo UI" w:cs="Meiryo UI" w:hint="eastAsia"/>
          <w:sz w:val="24"/>
        </w:rPr>
        <w:t>。</w:t>
      </w:r>
    </w:p>
    <w:p w:rsidR="00576EEA" w:rsidRDefault="00576EEA"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⑴　</w:t>
      </w:r>
      <w:r w:rsidR="00A2571C">
        <w:rPr>
          <w:rFonts w:ascii="Meiryo UI" w:eastAsia="Meiryo UI" w:hAnsi="Meiryo UI" w:cs="Meiryo UI" w:hint="eastAsia"/>
          <w:sz w:val="24"/>
        </w:rPr>
        <w:t>障害及び障害者に関する</w:t>
      </w:r>
      <w:r>
        <w:rPr>
          <w:rFonts w:ascii="Meiryo UI" w:eastAsia="Meiryo UI" w:hAnsi="Meiryo UI" w:cs="Meiryo UI" w:hint="eastAsia"/>
          <w:sz w:val="24"/>
        </w:rPr>
        <w:t>広報</w:t>
      </w:r>
      <w:r w:rsidR="00486581">
        <w:rPr>
          <w:rFonts w:ascii="Meiryo UI" w:eastAsia="Meiryo UI" w:hAnsi="Meiryo UI" w:cs="Meiryo UI" w:hint="eastAsia"/>
          <w:sz w:val="24"/>
        </w:rPr>
        <w:t>その他の</w:t>
      </w:r>
      <w:r>
        <w:rPr>
          <w:rFonts w:ascii="Meiryo UI" w:eastAsia="Meiryo UI" w:hAnsi="Meiryo UI" w:cs="Meiryo UI" w:hint="eastAsia"/>
          <w:sz w:val="24"/>
        </w:rPr>
        <w:t>啓発</w:t>
      </w:r>
      <w:r w:rsidR="00486581">
        <w:rPr>
          <w:rFonts w:ascii="Meiryo UI" w:eastAsia="Meiryo UI" w:hAnsi="Meiryo UI" w:cs="Meiryo UI" w:hint="eastAsia"/>
          <w:sz w:val="24"/>
        </w:rPr>
        <w:t>活動</w:t>
      </w:r>
    </w:p>
    <w:p w:rsidR="00576EEA" w:rsidRDefault="00576EEA"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⑵　</w:t>
      </w:r>
      <w:r w:rsidR="00A2571C">
        <w:rPr>
          <w:rFonts w:ascii="Meiryo UI" w:eastAsia="Meiryo UI" w:hAnsi="Meiryo UI" w:cs="Meiryo UI" w:hint="eastAsia"/>
          <w:sz w:val="24"/>
        </w:rPr>
        <w:t>障害及び障害者に</w:t>
      </w:r>
      <w:r w:rsidR="007759BE">
        <w:rPr>
          <w:rFonts w:ascii="Meiryo UI" w:eastAsia="Meiryo UI" w:hAnsi="Meiryo UI" w:cs="Meiryo UI" w:hint="eastAsia"/>
          <w:sz w:val="24"/>
        </w:rPr>
        <w:t>対する関心</w:t>
      </w:r>
      <w:r w:rsidR="00C26286">
        <w:rPr>
          <w:rFonts w:ascii="Meiryo UI" w:eastAsia="Meiryo UI" w:hAnsi="Meiryo UI" w:cs="Meiryo UI" w:hint="eastAsia"/>
          <w:sz w:val="24"/>
        </w:rPr>
        <w:t>と理解</w:t>
      </w:r>
      <w:r w:rsidR="00A2571C">
        <w:rPr>
          <w:rFonts w:ascii="Meiryo UI" w:eastAsia="Meiryo UI" w:hAnsi="Meiryo UI" w:cs="Meiryo UI" w:hint="eastAsia"/>
          <w:sz w:val="24"/>
        </w:rPr>
        <w:t>を深めるために</w:t>
      </w:r>
      <w:r w:rsidR="00486581">
        <w:rPr>
          <w:rFonts w:ascii="Meiryo UI" w:eastAsia="Meiryo UI" w:hAnsi="Meiryo UI" w:cs="Meiryo UI" w:hint="eastAsia"/>
          <w:sz w:val="24"/>
        </w:rPr>
        <w:t>必要な情報の収集、</w:t>
      </w:r>
      <w:r>
        <w:rPr>
          <w:rFonts w:ascii="Meiryo UI" w:eastAsia="Meiryo UI" w:hAnsi="Meiryo UI" w:cs="Meiryo UI" w:hint="eastAsia"/>
          <w:sz w:val="24"/>
        </w:rPr>
        <w:t>整理及び提供</w:t>
      </w:r>
    </w:p>
    <w:p w:rsidR="00576EEA" w:rsidRDefault="00576EEA"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⑶　</w:t>
      </w:r>
      <w:r w:rsidR="007627AE" w:rsidRPr="007627AE">
        <w:rPr>
          <w:rFonts w:ascii="Meiryo UI" w:eastAsia="Meiryo UI" w:hAnsi="Meiryo UI" w:cs="Meiryo UI" w:hint="eastAsia"/>
          <w:sz w:val="24"/>
        </w:rPr>
        <w:t>障害及び障害者に</w:t>
      </w:r>
      <w:r w:rsidR="007759BE">
        <w:rPr>
          <w:rFonts w:ascii="Meiryo UI" w:eastAsia="Meiryo UI" w:hAnsi="Meiryo UI" w:cs="Meiryo UI" w:hint="eastAsia"/>
          <w:sz w:val="24"/>
        </w:rPr>
        <w:t>対する関心</w:t>
      </w:r>
      <w:r w:rsidR="00C26286">
        <w:rPr>
          <w:rFonts w:ascii="Meiryo UI" w:eastAsia="Meiryo UI" w:hAnsi="Meiryo UI" w:cs="Meiryo UI" w:hint="eastAsia"/>
          <w:sz w:val="24"/>
        </w:rPr>
        <w:t>と理解</w:t>
      </w:r>
      <w:r w:rsidR="007627AE" w:rsidRPr="007627AE">
        <w:rPr>
          <w:rFonts w:ascii="Meiryo UI" w:eastAsia="Meiryo UI" w:hAnsi="Meiryo UI" w:cs="Meiryo UI" w:hint="eastAsia"/>
          <w:sz w:val="24"/>
        </w:rPr>
        <w:t>を深めるため</w:t>
      </w:r>
      <w:r w:rsidR="007627AE">
        <w:rPr>
          <w:rFonts w:ascii="Meiryo UI" w:eastAsia="Meiryo UI" w:hAnsi="Meiryo UI" w:cs="Meiryo UI" w:hint="eastAsia"/>
          <w:sz w:val="24"/>
        </w:rPr>
        <w:t>の</w:t>
      </w:r>
      <w:r w:rsidR="00A2571C" w:rsidRPr="00A2571C">
        <w:rPr>
          <w:rFonts w:ascii="Meiryo UI" w:eastAsia="Meiryo UI" w:hAnsi="Meiryo UI" w:cs="Meiryo UI" w:hint="eastAsia"/>
          <w:sz w:val="24"/>
        </w:rPr>
        <w:t>活動及び交流の</w:t>
      </w:r>
      <w:r w:rsidR="00EB2054">
        <w:rPr>
          <w:rFonts w:ascii="Meiryo UI" w:eastAsia="Meiryo UI" w:hAnsi="Meiryo UI" w:cs="Meiryo UI" w:hint="eastAsia"/>
          <w:sz w:val="24"/>
        </w:rPr>
        <w:t>促進</w:t>
      </w:r>
    </w:p>
    <w:p w:rsidR="001C38AD" w:rsidRDefault="001C38AD"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⑷　</w:t>
      </w:r>
      <w:r w:rsidRPr="007627AE">
        <w:rPr>
          <w:rFonts w:ascii="Meiryo UI" w:eastAsia="Meiryo UI" w:hAnsi="Meiryo UI" w:cs="Meiryo UI" w:hint="eastAsia"/>
          <w:sz w:val="24"/>
        </w:rPr>
        <w:t>障害及び障害者に</w:t>
      </w:r>
      <w:r w:rsidR="007759BE">
        <w:rPr>
          <w:rFonts w:ascii="Meiryo UI" w:eastAsia="Meiryo UI" w:hAnsi="Meiryo UI" w:cs="Meiryo UI" w:hint="eastAsia"/>
          <w:sz w:val="24"/>
        </w:rPr>
        <w:t>対する関心</w:t>
      </w:r>
      <w:r w:rsidR="00C26286">
        <w:rPr>
          <w:rFonts w:ascii="Meiryo UI" w:eastAsia="Meiryo UI" w:hAnsi="Meiryo UI" w:cs="Meiryo UI" w:hint="eastAsia"/>
          <w:sz w:val="24"/>
        </w:rPr>
        <w:t>と理解</w:t>
      </w:r>
      <w:r w:rsidRPr="007627AE">
        <w:rPr>
          <w:rFonts w:ascii="Meiryo UI" w:eastAsia="Meiryo UI" w:hAnsi="Meiryo UI" w:cs="Meiryo UI" w:hint="eastAsia"/>
          <w:sz w:val="24"/>
        </w:rPr>
        <w:t>を深めるため</w:t>
      </w:r>
      <w:r>
        <w:rPr>
          <w:rFonts w:ascii="Meiryo UI" w:eastAsia="Meiryo UI" w:hAnsi="Meiryo UI" w:cs="Meiryo UI" w:hint="eastAsia"/>
          <w:sz w:val="24"/>
        </w:rPr>
        <w:t>の教育の推進</w:t>
      </w:r>
    </w:p>
    <w:p w:rsidR="00576EEA" w:rsidRDefault="001C38AD" w:rsidP="00ED5C2A">
      <w:pPr>
        <w:spacing w:line="48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⑸</w:t>
      </w:r>
      <w:r w:rsidR="00576EEA">
        <w:rPr>
          <w:rFonts w:ascii="Meiryo UI" w:eastAsia="Meiryo UI" w:hAnsi="Meiryo UI" w:cs="Meiryo UI" w:hint="eastAsia"/>
          <w:sz w:val="24"/>
        </w:rPr>
        <w:t xml:space="preserve">　前</w:t>
      </w:r>
      <w:r w:rsidR="00D24E0B">
        <w:rPr>
          <w:rFonts w:ascii="Meiryo UI" w:eastAsia="Meiryo UI" w:hAnsi="Meiryo UI" w:cs="Meiryo UI" w:hint="eastAsia"/>
          <w:sz w:val="24"/>
        </w:rPr>
        <w:t>各</w:t>
      </w:r>
      <w:r w:rsidR="00576EEA">
        <w:rPr>
          <w:rFonts w:ascii="Meiryo UI" w:eastAsia="Meiryo UI" w:hAnsi="Meiryo UI" w:cs="Meiryo UI" w:hint="eastAsia"/>
          <w:sz w:val="24"/>
        </w:rPr>
        <w:t>号に掲げるもののほか、</w:t>
      </w:r>
      <w:r w:rsidR="00573813">
        <w:rPr>
          <w:rFonts w:ascii="Meiryo UI" w:eastAsia="Meiryo UI" w:hAnsi="Meiryo UI" w:cs="Meiryo UI" w:hint="eastAsia"/>
          <w:sz w:val="24"/>
        </w:rPr>
        <w:t>市長が</w:t>
      </w:r>
      <w:r w:rsidR="00A2571C">
        <w:rPr>
          <w:rFonts w:ascii="Meiryo UI" w:eastAsia="Meiryo UI" w:hAnsi="Meiryo UI" w:cs="Meiryo UI" w:hint="eastAsia"/>
          <w:sz w:val="24"/>
        </w:rPr>
        <w:t>必要と認める</w:t>
      </w:r>
      <w:r w:rsidR="00F11F85">
        <w:rPr>
          <w:rFonts w:ascii="Meiryo UI" w:eastAsia="Meiryo UI" w:hAnsi="Meiryo UI" w:cs="Meiryo UI" w:hint="eastAsia"/>
          <w:sz w:val="24"/>
        </w:rPr>
        <w:t>取組</w:t>
      </w:r>
    </w:p>
    <w:p w:rsidR="00576EEA" w:rsidRDefault="00576EEA"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lastRenderedPageBreak/>
        <w:t>（情報</w:t>
      </w:r>
      <w:r w:rsidR="00996CD7">
        <w:rPr>
          <w:rFonts w:ascii="Meiryo UI" w:eastAsia="Meiryo UI" w:hAnsi="Meiryo UI" w:cs="Meiryo UI" w:hint="eastAsia"/>
          <w:sz w:val="24"/>
        </w:rPr>
        <w:t>の</w:t>
      </w:r>
      <w:r>
        <w:rPr>
          <w:rFonts w:ascii="Meiryo UI" w:eastAsia="Meiryo UI" w:hAnsi="Meiryo UI" w:cs="Meiryo UI" w:hint="eastAsia"/>
          <w:sz w:val="24"/>
        </w:rPr>
        <w:t>保障</w:t>
      </w:r>
      <w:r w:rsidR="00A72A75">
        <w:rPr>
          <w:rFonts w:ascii="Meiryo UI" w:eastAsia="Meiryo UI" w:hAnsi="Meiryo UI" w:cs="Meiryo UI" w:hint="eastAsia"/>
          <w:sz w:val="24"/>
        </w:rPr>
        <w:t>及び意思疎通</w:t>
      </w:r>
      <w:r w:rsidR="00996CD7">
        <w:rPr>
          <w:rFonts w:ascii="Meiryo UI" w:eastAsia="Meiryo UI" w:hAnsi="Meiryo UI" w:cs="Meiryo UI" w:hint="eastAsia"/>
          <w:sz w:val="24"/>
        </w:rPr>
        <w:t>の</w:t>
      </w:r>
      <w:r w:rsidR="00A72A75">
        <w:rPr>
          <w:rFonts w:ascii="Meiryo UI" w:eastAsia="Meiryo UI" w:hAnsi="Meiryo UI" w:cs="Meiryo UI" w:hint="eastAsia"/>
          <w:sz w:val="24"/>
        </w:rPr>
        <w:t>支援</w:t>
      </w:r>
      <w:r>
        <w:rPr>
          <w:rFonts w:ascii="Meiryo UI" w:eastAsia="Meiryo UI" w:hAnsi="Meiryo UI" w:cs="Meiryo UI" w:hint="eastAsia"/>
          <w:sz w:val="24"/>
        </w:rPr>
        <w:t>）</w:t>
      </w:r>
    </w:p>
    <w:p w:rsidR="00E35BD0" w:rsidRPr="00E35BD0" w:rsidRDefault="00576EEA"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E10BFA">
        <w:rPr>
          <w:rFonts w:ascii="Meiryo UI" w:eastAsia="Meiryo UI" w:hAnsi="Meiryo UI" w:cs="Meiryo UI" w:hint="eastAsia"/>
          <w:sz w:val="24"/>
        </w:rPr>
        <w:t>17</w:t>
      </w:r>
      <w:r>
        <w:rPr>
          <w:rFonts w:ascii="Meiryo UI" w:eastAsia="Meiryo UI" w:hAnsi="Meiryo UI" w:cs="Meiryo UI" w:hint="eastAsia"/>
          <w:sz w:val="24"/>
        </w:rPr>
        <w:t xml:space="preserve">条　</w:t>
      </w:r>
      <w:r w:rsidR="007627AE">
        <w:rPr>
          <w:rFonts w:ascii="Meiryo UI" w:eastAsia="Meiryo UI" w:hAnsi="Meiryo UI" w:cs="Meiryo UI" w:hint="eastAsia"/>
          <w:sz w:val="24"/>
        </w:rPr>
        <w:t>本</w:t>
      </w:r>
      <w:r>
        <w:rPr>
          <w:rFonts w:ascii="Meiryo UI" w:eastAsia="Meiryo UI" w:hAnsi="Meiryo UI" w:cs="Meiryo UI" w:hint="eastAsia"/>
          <w:sz w:val="24"/>
        </w:rPr>
        <w:t>市</w:t>
      </w:r>
      <w:r w:rsidR="00742C09">
        <w:rPr>
          <w:rFonts w:ascii="Meiryo UI" w:eastAsia="Meiryo UI" w:hAnsi="Meiryo UI" w:cs="Meiryo UI" w:hint="eastAsia"/>
          <w:sz w:val="24"/>
        </w:rPr>
        <w:t>は、</w:t>
      </w:r>
      <w:r w:rsidR="00E35BD0">
        <w:rPr>
          <w:rFonts w:ascii="Meiryo UI" w:eastAsia="Meiryo UI" w:hAnsi="Meiryo UI" w:cs="Meiryo UI" w:hint="eastAsia"/>
          <w:sz w:val="24"/>
        </w:rPr>
        <w:t>障害者が円滑に情報を取得</w:t>
      </w:r>
      <w:r w:rsidR="00D24E0B">
        <w:rPr>
          <w:rFonts w:ascii="Meiryo UI" w:eastAsia="Meiryo UI" w:hAnsi="Meiryo UI" w:cs="Meiryo UI" w:hint="eastAsia"/>
          <w:sz w:val="24"/>
        </w:rPr>
        <w:t>し</w:t>
      </w:r>
      <w:r w:rsidR="00E35BD0">
        <w:rPr>
          <w:rFonts w:ascii="Meiryo UI" w:eastAsia="Meiryo UI" w:hAnsi="Meiryo UI" w:cs="Meiryo UI" w:hint="eastAsia"/>
          <w:sz w:val="24"/>
        </w:rPr>
        <w:t>及び利用し、その意思を表示し、並びに他人との意思疎通を図ることができるようにするため、</w:t>
      </w:r>
      <w:r w:rsidR="00EA27AE">
        <w:rPr>
          <w:rFonts w:ascii="Meiryo UI" w:eastAsia="Meiryo UI" w:hAnsi="Meiryo UI" w:cs="Meiryo UI" w:hint="eastAsia"/>
          <w:sz w:val="24"/>
        </w:rPr>
        <w:t>手話、</w:t>
      </w:r>
      <w:r w:rsidR="003A114E" w:rsidRPr="003A114E">
        <w:rPr>
          <w:rFonts w:ascii="Meiryo UI" w:eastAsia="Meiryo UI" w:hAnsi="Meiryo UI" w:cs="Meiryo UI" w:hint="eastAsia"/>
          <w:sz w:val="24"/>
        </w:rPr>
        <w:t>点字、文字</w:t>
      </w:r>
      <w:r w:rsidR="00996CD7">
        <w:rPr>
          <w:rFonts w:ascii="Meiryo UI" w:eastAsia="Meiryo UI" w:hAnsi="Meiryo UI" w:cs="Meiryo UI" w:hint="eastAsia"/>
          <w:sz w:val="24"/>
        </w:rPr>
        <w:t>の</w:t>
      </w:r>
      <w:r w:rsidR="001E5875">
        <w:rPr>
          <w:rFonts w:ascii="Meiryo UI" w:eastAsia="Meiryo UI" w:hAnsi="Meiryo UI" w:cs="Meiryo UI" w:hint="eastAsia"/>
          <w:sz w:val="24"/>
        </w:rPr>
        <w:t>表示</w:t>
      </w:r>
      <w:r w:rsidR="003A114E" w:rsidRPr="003A114E">
        <w:rPr>
          <w:rFonts w:ascii="Meiryo UI" w:eastAsia="Meiryo UI" w:hAnsi="Meiryo UI" w:cs="Meiryo UI" w:hint="eastAsia"/>
          <w:sz w:val="24"/>
        </w:rPr>
        <w:t>、</w:t>
      </w:r>
      <w:r w:rsidR="00F11F85">
        <w:rPr>
          <w:rFonts w:ascii="Meiryo UI" w:eastAsia="Meiryo UI" w:hAnsi="Meiryo UI" w:cs="Meiryo UI" w:hint="eastAsia"/>
          <w:sz w:val="24"/>
        </w:rPr>
        <w:t>わかりやすい</w:t>
      </w:r>
      <w:r w:rsidR="00D24E0B">
        <w:rPr>
          <w:rFonts w:ascii="Meiryo UI" w:eastAsia="Meiryo UI" w:hAnsi="Meiryo UI" w:cs="Meiryo UI" w:hint="eastAsia"/>
          <w:sz w:val="24"/>
        </w:rPr>
        <w:t>表現</w:t>
      </w:r>
      <w:r w:rsidR="00746DEA">
        <w:rPr>
          <w:rFonts w:ascii="Meiryo UI" w:eastAsia="Meiryo UI" w:hAnsi="Meiryo UI" w:cs="Meiryo UI" w:hint="eastAsia"/>
          <w:sz w:val="24"/>
        </w:rPr>
        <w:t>を</w:t>
      </w:r>
      <w:r w:rsidR="00D24E0B">
        <w:rPr>
          <w:rFonts w:ascii="Meiryo UI" w:eastAsia="Meiryo UI" w:hAnsi="Meiryo UI" w:cs="Meiryo UI" w:hint="eastAsia"/>
          <w:sz w:val="24"/>
        </w:rPr>
        <w:t>用いた表示</w:t>
      </w:r>
      <w:r w:rsidR="003A114E" w:rsidRPr="003A114E">
        <w:rPr>
          <w:rFonts w:ascii="Meiryo UI" w:eastAsia="Meiryo UI" w:hAnsi="Meiryo UI" w:cs="Meiryo UI" w:hint="eastAsia"/>
          <w:sz w:val="24"/>
        </w:rPr>
        <w:t>、絵</w:t>
      </w:r>
      <w:r w:rsidR="00D24E0B">
        <w:rPr>
          <w:rFonts w:ascii="Meiryo UI" w:eastAsia="Meiryo UI" w:hAnsi="Meiryo UI" w:cs="Meiryo UI" w:hint="eastAsia"/>
          <w:sz w:val="24"/>
        </w:rPr>
        <w:t>等を用いた表示</w:t>
      </w:r>
      <w:r w:rsidR="00E22EDA">
        <w:rPr>
          <w:rFonts w:ascii="Meiryo UI" w:eastAsia="Meiryo UI" w:hAnsi="Meiryo UI" w:cs="Meiryo UI" w:hint="eastAsia"/>
          <w:sz w:val="24"/>
        </w:rPr>
        <w:t>その他</w:t>
      </w:r>
      <w:r w:rsidR="00B356DC">
        <w:rPr>
          <w:rFonts w:ascii="Meiryo UI" w:eastAsia="Meiryo UI" w:hAnsi="Meiryo UI" w:cs="Meiryo UI" w:hint="eastAsia"/>
          <w:sz w:val="24"/>
        </w:rPr>
        <w:t>の</w:t>
      </w:r>
      <w:r w:rsidR="003A114E" w:rsidRPr="003A114E">
        <w:rPr>
          <w:rFonts w:ascii="Meiryo UI" w:eastAsia="Meiryo UI" w:hAnsi="Meiryo UI" w:cs="Meiryo UI" w:hint="eastAsia"/>
          <w:sz w:val="24"/>
        </w:rPr>
        <w:t>障害の特</w:t>
      </w:r>
      <w:r w:rsidR="00A72A75">
        <w:rPr>
          <w:rFonts w:ascii="Meiryo UI" w:eastAsia="Meiryo UI" w:hAnsi="Meiryo UI" w:cs="Meiryo UI" w:hint="eastAsia"/>
          <w:sz w:val="24"/>
        </w:rPr>
        <w:t>性に応じ</w:t>
      </w:r>
      <w:r w:rsidR="00B356DC">
        <w:rPr>
          <w:rFonts w:ascii="Meiryo UI" w:eastAsia="Meiryo UI" w:hAnsi="Meiryo UI" w:cs="Meiryo UI" w:hint="eastAsia"/>
          <w:sz w:val="24"/>
        </w:rPr>
        <w:t>た</w:t>
      </w:r>
      <w:r w:rsidR="00A72A75">
        <w:rPr>
          <w:rFonts w:ascii="Meiryo UI" w:eastAsia="Meiryo UI" w:hAnsi="Meiryo UI" w:cs="Meiryo UI" w:hint="eastAsia"/>
          <w:sz w:val="24"/>
        </w:rPr>
        <w:t>意思</w:t>
      </w:r>
      <w:r w:rsidR="00E22EDA">
        <w:rPr>
          <w:rFonts w:ascii="Meiryo UI" w:eastAsia="Meiryo UI" w:hAnsi="Meiryo UI" w:cs="Meiryo UI" w:hint="eastAsia"/>
          <w:sz w:val="24"/>
        </w:rPr>
        <w:t>疎通</w:t>
      </w:r>
      <w:r w:rsidR="005A484F">
        <w:rPr>
          <w:rFonts w:ascii="Meiryo UI" w:eastAsia="Meiryo UI" w:hAnsi="Meiryo UI" w:cs="Meiryo UI" w:hint="eastAsia"/>
          <w:sz w:val="24"/>
        </w:rPr>
        <w:t>等のための</w:t>
      </w:r>
      <w:r w:rsidR="00A72A75">
        <w:rPr>
          <w:rFonts w:ascii="Meiryo UI" w:eastAsia="Meiryo UI" w:hAnsi="Meiryo UI" w:cs="Meiryo UI" w:hint="eastAsia"/>
          <w:sz w:val="24"/>
        </w:rPr>
        <w:t>手段</w:t>
      </w:r>
      <w:r w:rsidR="007759BE">
        <w:rPr>
          <w:rFonts w:ascii="Meiryo UI" w:eastAsia="Meiryo UI" w:hAnsi="Meiryo UI" w:cs="Meiryo UI" w:hint="eastAsia"/>
          <w:sz w:val="24"/>
        </w:rPr>
        <w:t>による</w:t>
      </w:r>
      <w:r w:rsidR="00A72A75">
        <w:rPr>
          <w:rFonts w:ascii="Meiryo UI" w:eastAsia="Meiryo UI" w:hAnsi="Meiryo UI" w:cs="Meiryo UI" w:hint="eastAsia"/>
          <w:sz w:val="24"/>
        </w:rPr>
        <w:t>情報</w:t>
      </w:r>
      <w:r w:rsidR="00996CD7">
        <w:rPr>
          <w:rFonts w:ascii="Meiryo UI" w:eastAsia="Meiryo UI" w:hAnsi="Meiryo UI" w:cs="Meiryo UI" w:hint="eastAsia"/>
          <w:sz w:val="24"/>
        </w:rPr>
        <w:t>の</w:t>
      </w:r>
      <w:r w:rsidR="00A72A75">
        <w:rPr>
          <w:rFonts w:ascii="Meiryo UI" w:eastAsia="Meiryo UI" w:hAnsi="Meiryo UI" w:cs="Meiryo UI" w:hint="eastAsia"/>
          <w:sz w:val="24"/>
        </w:rPr>
        <w:t>提供</w:t>
      </w:r>
      <w:r w:rsidR="00E544A0">
        <w:rPr>
          <w:rFonts w:ascii="Meiryo UI" w:eastAsia="Meiryo UI" w:hAnsi="Meiryo UI" w:cs="Meiryo UI" w:hint="eastAsia"/>
          <w:sz w:val="24"/>
        </w:rPr>
        <w:t>を</w:t>
      </w:r>
      <w:r w:rsidR="00904DD7">
        <w:rPr>
          <w:rFonts w:ascii="Meiryo UI" w:eastAsia="Meiryo UI" w:hAnsi="Meiryo UI" w:cs="Meiryo UI" w:hint="eastAsia"/>
          <w:sz w:val="24"/>
        </w:rPr>
        <w:t>行うとともに、</w:t>
      </w:r>
      <w:r w:rsidR="005B60F6">
        <w:rPr>
          <w:rFonts w:ascii="Meiryo UI" w:eastAsia="Meiryo UI" w:hAnsi="Meiryo UI" w:cs="Meiryo UI" w:hint="eastAsia"/>
          <w:sz w:val="24"/>
        </w:rPr>
        <w:t>意思疎通に係る</w:t>
      </w:r>
      <w:r w:rsidR="00E11038">
        <w:rPr>
          <w:rFonts w:ascii="Meiryo UI" w:eastAsia="Meiryo UI" w:hAnsi="Meiryo UI" w:cs="Meiryo UI" w:hint="eastAsia"/>
          <w:sz w:val="24"/>
        </w:rPr>
        <w:t>支援</w:t>
      </w:r>
      <w:r w:rsidR="00E305F7">
        <w:rPr>
          <w:rFonts w:ascii="Meiryo UI" w:eastAsia="Meiryo UI" w:hAnsi="Meiryo UI" w:cs="Meiryo UI" w:hint="eastAsia"/>
          <w:sz w:val="24"/>
        </w:rPr>
        <w:t>及び</w:t>
      </w:r>
      <w:r w:rsidR="00746DEA">
        <w:rPr>
          <w:rFonts w:ascii="Meiryo UI" w:eastAsia="Meiryo UI" w:hAnsi="Meiryo UI" w:cs="Meiryo UI" w:hint="eastAsia"/>
          <w:sz w:val="24"/>
        </w:rPr>
        <w:t>当該</w:t>
      </w:r>
      <w:r w:rsidR="00E544A0">
        <w:rPr>
          <w:rFonts w:ascii="Meiryo UI" w:eastAsia="Meiryo UI" w:hAnsi="Meiryo UI" w:cs="Meiryo UI" w:hint="eastAsia"/>
          <w:sz w:val="24"/>
        </w:rPr>
        <w:t>手段の</w:t>
      </w:r>
      <w:r w:rsidR="00A72A75">
        <w:rPr>
          <w:rFonts w:ascii="Meiryo UI" w:eastAsia="Meiryo UI" w:hAnsi="Meiryo UI" w:cs="Meiryo UI" w:hint="eastAsia"/>
          <w:sz w:val="24"/>
        </w:rPr>
        <w:t>普及</w:t>
      </w:r>
      <w:r w:rsidR="00E11038">
        <w:rPr>
          <w:rFonts w:ascii="Meiryo UI" w:eastAsia="Meiryo UI" w:hAnsi="Meiryo UI" w:cs="Meiryo UI" w:hint="eastAsia"/>
          <w:sz w:val="24"/>
        </w:rPr>
        <w:t>等に関し</w:t>
      </w:r>
      <w:r w:rsidR="00E35BD0">
        <w:rPr>
          <w:rFonts w:ascii="Meiryo UI" w:eastAsia="Meiryo UI" w:hAnsi="Meiryo UI" w:cs="Meiryo UI" w:hint="eastAsia"/>
          <w:sz w:val="24"/>
        </w:rPr>
        <w:t>必要な施策を講</w:t>
      </w:r>
      <w:r w:rsidR="00D24E0B">
        <w:rPr>
          <w:rFonts w:ascii="Meiryo UI" w:eastAsia="Meiryo UI" w:hAnsi="Meiryo UI" w:cs="Meiryo UI" w:hint="eastAsia"/>
          <w:sz w:val="24"/>
        </w:rPr>
        <w:t>ず</w:t>
      </w:r>
      <w:r w:rsidR="00E35BD0">
        <w:rPr>
          <w:rFonts w:ascii="Meiryo UI" w:eastAsia="Meiryo UI" w:hAnsi="Meiryo UI" w:cs="Meiryo UI" w:hint="eastAsia"/>
          <w:sz w:val="24"/>
        </w:rPr>
        <w:t>るも</w:t>
      </w:r>
      <w:r w:rsidR="00C07034">
        <w:rPr>
          <w:rFonts w:ascii="Meiryo UI" w:eastAsia="Meiryo UI" w:hAnsi="Meiryo UI" w:cs="Meiryo UI" w:hint="eastAsia"/>
          <w:sz w:val="24"/>
        </w:rPr>
        <w:t>のとする</w:t>
      </w:r>
      <w:r w:rsidR="00A72A75">
        <w:rPr>
          <w:rFonts w:ascii="Meiryo UI" w:eastAsia="Meiryo UI" w:hAnsi="Meiryo UI" w:cs="Meiryo UI" w:hint="eastAsia"/>
          <w:sz w:val="24"/>
        </w:rPr>
        <w:t>。</w:t>
      </w:r>
    </w:p>
    <w:p w:rsidR="00A239F2" w:rsidRDefault="000C4677"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２</w:t>
      </w:r>
      <w:r w:rsidR="00A239F2">
        <w:rPr>
          <w:rFonts w:ascii="Meiryo UI" w:eastAsia="Meiryo UI" w:hAnsi="Meiryo UI" w:cs="Meiryo UI" w:hint="eastAsia"/>
          <w:sz w:val="24"/>
        </w:rPr>
        <w:t xml:space="preserve">　</w:t>
      </w:r>
      <w:r w:rsidR="00322AE3">
        <w:rPr>
          <w:rFonts w:ascii="Meiryo UI" w:eastAsia="Meiryo UI" w:hAnsi="Meiryo UI" w:cs="Meiryo UI" w:hint="eastAsia"/>
          <w:sz w:val="24"/>
        </w:rPr>
        <w:t>本</w:t>
      </w:r>
      <w:r w:rsidR="00A239F2">
        <w:rPr>
          <w:rFonts w:ascii="Meiryo UI" w:eastAsia="Meiryo UI" w:hAnsi="Meiryo UI" w:cs="Meiryo UI" w:hint="eastAsia"/>
          <w:sz w:val="24"/>
        </w:rPr>
        <w:t>市は、</w:t>
      </w:r>
      <w:r w:rsidR="009C3772">
        <w:rPr>
          <w:rFonts w:ascii="Meiryo UI" w:eastAsia="Meiryo UI" w:hAnsi="Meiryo UI" w:cs="Meiryo UI" w:hint="eastAsia"/>
          <w:sz w:val="24"/>
        </w:rPr>
        <w:t>前項の規定に基づいて手話に関する施策を講ずるに当たっては、</w:t>
      </w:r>
      <w:r w:rsidR="00A239F2">
        <w:rPr>
          <w:rFonts w:ascii="Meiryo UI" w:eastAsia="Meiryo UI" w:hAnsi="Meiryo UI" w:cs="Meiryo UI" w:hint="eastAsia"/>
          <w:sz w:val="24"/>
        </w:rPr>
        <w:t>手話が独自の</w:t>
      </w:r>
      <w:r w:rsidR="00BC666E">
        <w:rPr>
          <w:rFonts w:ascii="Meiryo UI" w:eastAsia="Meiryo UI" w:hAnsi="Meiryo UI" w:cs="Meiryo UI" w:hint="eastAsia"/>
          <w:sz w:val="24"/>
        </w:rPr>
        <w:t>文法等</w:t>
      </w:r>
      <w:r w:rsidR="00A239F2">
        <w:rPr>
          <w:rFonts w:ascii="Meiryo UI" w:eastAsia="Meiryo UI" w:hAnsi="Meiryo UI" w:cs="Meiryo UI" w:hint="eastAsia"/>
          <w:sz w:val="24"/>
        </w:rPr>
        <w:t>を有する言語である</w:t>
      </w:r>
      <w:r w:rsidR="00F11F85">
        <w:rPr>
          <w:rFonts w:ascii="Meiryo UI" w:eastAsia="Meiryo UI" w:hAnsi="Meiryo UI" w:cs="Meiryo UI" w:hint="eastAsia"/>
          <w:sz w:val="24"/>
        </w:rPr>
        <w:t>との認識</w:t>
      </w:r>
      <w:r w:rsidR="00E11038">
        <w:rPr>
          <w:rFonts w:ascii="Meiryo UI" w:eastAsia="Meiryo UI" w:hAnsi="Meiryo UI" w:cs="Meiryo UI" w:hint="eastAsia"/>
          <w:sz w:val="24"/>
        </w:rPr>
        <w:t>の下に</w:t>
      </w:r>
      <w:r w:rsidR="00F11F85">
        <w:rPr>
          <w:rFonts w:ascii="Meiryo UI" w:eastAsia="Meiryo UI" w:hAnsi="Meiryo UI" w:cs="Meiryo UI" w:hint="eastAsia"/>
          <w:sz w:val="24"/>
        </w:rPr>
        <w:t>行わなければ</w:t>
      </w:r>
      <w:r w:rsidR="009C3772">
        <w:rPr>
          <w:rFonts w:ascii="Meiryo UI" w:eastAsia="Meiryo UI" w:hAnsi="Meiryo UI" w:cs="Meiryo UI" w:hint="eastAsia"/>
          <w:sz w:val="24"/>
        </w:rPr>
        <w:t>ならない</w:t>
      </w:r>
      <w:r w:rsidR="00A72A75">
        <w:rPr>
          <w:rFonts w:ascii="Meiryo UI" w:eastAsia="Meiryo UI" w:hAnsi="Meiryo UI" w:cs="Meiryo UI" w:hint="eastAsia"/>
          <w:sz w:val="24"/>
        </w:rPr>
        <w:t>。</w:t>
      </w:r>
    </w:p>
    <w:p w:rsidR="00A307AC" w:rsidRDefault="00A307AC"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（災害</w:t>
      </w:r>
      <w:r w:rsidR="00364E3C">
        <w:rPr>
          <w:rFonts w:ascii="Meiryo UI" w:eastAsia="Meiryo UI" w:hAnsi="Meiryo UI" w:cs="Meiryo UI" w:hint="eastAsia"/>
          <w:sz w:val="24"/>
        </w:rPr>
        <w:t>時</w:t>
      </w:r>
      <w:r w:rsidR="00F3267B">
        <w:rPr>
          <w:rFonts w:ascii="Meiryo UI" w:eastAsia="Meiryo UI" w:hAnsi="Meiryo UI" w:cs="Meiryo UI" w:hint="eastAsia"/>
          <w:sz w:val="24"/>
        </w:rPr>
        <w:t>の支援</w:t>
      </w:r>
      <w:r>
        <w:rPr>
          <w:rFonts w:ascii="Meiryo UI" w:eastAsia="Meiryo UI" w:hAnsi="Meiryo UI" w:cs="Meiryo UI" w:hint="eastAsia"/>
          <w:sz w:val="24"/>
        </w:rPr>
        <w:t>）</w:t>
      </w:r>
    </w:p>
    <w:p w:rsidR="0043577A" w:rsidRDefault="00A307AC"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E10BFA">
        <w:rPr>
          <w:rFonts w:ascii="Meiryo UI" w:eastAsia="Meiryo UI" w:hAnsi="Meiryo UI" w:cs="Meiryo UI" w:hint="eastAsia"/>
          <w:sz w:val="24"/>
        </w:rPr>
        <w:t>18</w:t>
      </w:r>
      <w:r>
        <w:rPr>
          <w:rFonts w:ascii="Meiryo UI" w:eastAsia="Meiryo UI" w:hAnsi="Meiryo UI" w:cs="Meiryo UI" w:hint="eastAsia"/>
          <w:sz w:val="24"/>
        </w:rPr>
        <w:t xml:space="preserve">条　</w:t>
      </w:r>
      <w:r w:rsidR="00322AE3">
        <w:rPr>
          <w:rFonts w:ascii="Meiryo UI" w:eastAsia="Meiryo UI" w:hAnsi="Meiryo UI" w:cs="Meiryo UI" w:hint="eastAsia"/>
          <w:sz w:val="24"/>
        </w:rPr>
        <w:t>本</w:t>
      </w:r>
      <w:r w:rsidR="0043577A">
        <w:rPr>
          <w:rFonts w:ascii="Meiryo UI" w:eastAsia="Meiryo UI" w:hAnsi="Meiryo UI" w:cs="Meiryo UI" w:hint="eastAsia"/>
          <w:sz w:val="24"/>
        </w:rPr>
        <w:t>市は、</w:t>
      </w:r>
      <w:r w:rsidR="00E35BD0">
        <w:rPr>
          <w:rFonts w:ascii="Meiryo UI" w:eastAsia="Meiryo UI" w:hAnsi="Meiryo UI" w:cs="Meiryo UI" w:hint="eastAsia"/>
          <w:sz w:val="24"/>
        </w:rPr>
        <w:t>災害</w:t>
      </w:r>
      <w:r w:rsidR="00364E3C">
        <w:rPr>
          <w:rFonts w:ascii="Meiryo UI" w:eastAsia="Meiryo UI" w:hAnsi="Meiryo UI" w:cs="Meiryo UI" w:hint="eastAsia"/>
          <w:sz w:val="24"/>
        </w:rPr>
        <w:t>が</w:t>
      </w:r>
      <w:r w:rsidR="00E35BD0">
        <w:rPr>
          <w:rFonts w:ascii="Meiryo UI" w:eastAsia="Meiryo UI" w:hAnsi="Meiryo UI" w:cs="Meiryo UI" w:hint="eastAsia"/>
          <w:sz w:val="24"/>
        </w:rPr>
        <w:t>発生</w:t>
      </w:r>
      <w:r w:rsidR="00364E3C">
        <w:rPr>
          <w:rFonts w:ascii="Meiryo UI" w:eastAsia="Meiryo UI" w:hAnsi="Meiryo UI" w:cs="Meiryo UI" w:hint="eastAsia"/>
          <w:sz w:val="24"/>
        </w:rPr>
        <w:t>し、又は発生するおそれがある場合</w:t>
      </w:r>
      <w:r w:rsidR="00E35BD0">
        <w:rPr>
          <w:rFonts w:ascii="Meiryo UI" w:eastAsia="Meiryo UI" w:hAnsi="Meiryo UI" w:cs="Meiryo UI" w:hint="eastAsia"/>
          <w:sz w:val="24"/>
        </w:rPr>
        <w:t>において、</w:t>
      </w:r>
      <w:r w:rsidR="005A484F">
        <w:rPr>
          <w:rFonts w:ascii="Meiryo UI" w:eastAsia="Meiryo UI" w:hAnsi="Meiryo UI" w:cs="Meiryo UI" w:hint="eastAsia"/>
          <w:sz w:val="24"/>
        </w:rPr>
        <w:t>障害の</w:t>
      </w:r>
      <w:r w:rsidR="0043577A">
        <w:rPr>
          <w:rFonts w:ascii="Meiryo UI" w:eastAsia="Meiryo UI" w:hAnsi="Meiryo UI" w:cs="Meiryo UI" w:hint="eastAsia"/>
          <w:sz w:val="24"/>
        </w:rPr>
        <w:t>特性に応じた</w:t>
      </w:r>
      <w:r w:rsidR="00550AA0">
        <w:rPr>
          <w:rFonts w:ascii="Meiryo UI" w:eastAsia="Meiryo UI" w:hAnsi="Meiryo UI" w:cs="Meiryo UI" w:hint="eastAsia"/>
          <w:sz w:val="24"/>
        </w:rPr>
        <w:t>意思疎通</w:t>
      </w:r>
      <w:r w:rsidR="005A484F">
        <w:rPr>
          <w:rFonts w:ascii="Meiryo UI" w:eastAsia="Meiryo UI" w:hAnsi="Meiryo UI" w:cs="Meiryo UI" w:hint="eastAsia"/>
          <w:sz w:val="24"/>
        </w:rPr>
        <w:t>等のための</w:t>
      </w:r>
      <w:r w:rsidR="00550AA0">
        <w:rPr>
          <w:rFonts w:ascii="Meiryo UI" w:eastAsia="Meiryo UI" w:hAnsi="Meiryo UI" w:cs="Meiryo UI" w:hint="eastAsia"/>
          <w:sz w:val="24"/>
        </w:rPr>
        <w:t>手段による</w:t>
      </w:r>
      <w:r w:rsidR="00E35BD0">
        <w:rPr>
          <w:rFonts w:ascii="Meiryo UI" w:eastAsia="Meiryo UI" w:hAnsi="Meiryo UI" w:cs="Meiryo UI" w:hint="eastAsia"/>
          <w:sz w:val="24"/>
        </w:rPr>
        <w:t>情報</w:t>
      </w:r>
      <w:r w:rsidR="005A484F">
        <w:rPr>
          <w:rFonts w:ascii="Meiryo UI" w:eastAsia="Meiryo UI" w:hAnsi="Meiryo UI" w:cs="Meiryo UI" w:hint="eastAsia"/>
          <w:sz w:val="24"/>
        </w:rPr>
        <w:t>の</w:t>
      </w:r>
      <w:r w:rsidR="00E35BD0">
        <w:rPr>
          <w:rFonts w:ascii="Meiryo UI" w:eastAsia="Meiryo UI" w:hAnsi="Meiryo UI" w:cs="Meiryo UI" w:hint="eastAsia"/>
          <w:sz w:val="24"/>
        </w:rPr>
        <w:t>提供を行うとともに、障害者の安全を確保するため</w:t>
      </w:r>
      <w:r w:rsidR="00E11038">
        <w:rPr>
          <w:rFonts w:ascii="Meiryo UI" w:eastAsia="Meiryo UI" w:hAnsi="Meiryo UI" w:cs="Meiryo UI" w:hint="eastAsia"/>
          <w:sz w:val="24"/>
        </w:rPr>
        <w:t>に必要な</w:t>
      </w:r>
      <w:r w:rsidR="0043577A">
        <w:rPr>
          <w:rFonts w:ascii="Meiryo UI" w:eastAsia="Meiryo UI" w:hAnsi="Meiryo UI" w:cs="Meiryo UI" w:hint="eastAsia"/>
          <w:sz w:val="24"/>
        </w:rPr>
        <w:t>支援</w:t>
      </w:r>
      <w:r w:rsidR="00D24E0B">
        <w:rPr>
          <w:rFonts w:ascii="Meiryo UI" w:eastAsia="Meiryo UI" w:hAnsi="Meiryo UI" w:cs="Meiryo UI" w:hint="eastAsia"/>
          <w:sz w:val="24"/>
        </w:rPr>
        <w:t>及び</w:t>
      </w:r>
      <w:r w:rsidR="0043577A">
        <w:rPr>
          <w:rFonts w:ascii="Meiryo UI" w:eastAsia="Meiryo UI" w:hAnsi="Meiryo UI" w:cs="Meiryo UI" w:hint="eastAsia"/>
          <w:sz w:val="24"/>
        </w:rPr>
        <w:t>環境</w:t>
      </w:r>
      <w:r w:rsidR="00D24E0B">
        <w:rPr>
          <w:rFonts w:ascii="Meiryo UI" w:eastAsia="Meiryo UI" w:hAnsi="Meiryo UI" w:cs="Meiryo UI" w:hint="eastAsia"/>
          <w:sz w:val="24"/>
        </w:rPr>
        <w:t>の</w:t>
      </w:r>
      <w:r w:rsidR="0043577A">
        <w:rPr>
          <w:rFonts w:ascii="Meiryo UI" w:eastAsia="Meiryo UI" w:hAnsi="Meiryo UI" w:cs="Meiryo UI" w:hint="eastAsia"/>
          <w:sz w:val="24"/>
        </w:rPr>
        <w:t>整備</w:t>
      </w:r>
      <w:r w:rsidR="00E35BD0">
        <w:rPr>
          <w:rFonts w:ascii="Meiryo UI" w:eastAsia="Meiryo UI" w:hAnsi="Meiryo UI" w:cs="Meiryo UI" w:hint="eastAsia"/>
          <w:sz w:val="24"/>
        </w:rPr>
        <w:t>を行う</w:t>
      </w:r>
      <w:r w:rsidR="0043577A">
        <w:rPr>
          <w:rFonts w:ascii="Meiryo UI" w:eastAsia="Meiryo UI" w:hAnsi="Meiryo UI" w:cs="Meiryo UI" w:hint="eastAsia"/>
          <w:sz w:val="24"/>
        </w:rPr>
        <w:t>ものとする。</w:t>
      </w:r>
    </w:p>
    <w:p w:rsidR="0043438C" w:rsidRDefault="00F057B8" w:rsidP="00ED5C2A">
      <w:pPr>
        <w:spacing w:line="480" w:lineRule="exact"/>
        <w:ind w:leftChars="100" w:left="210"/>
        <w:rPr>
          <w:rFonts w:ascii="Meiryo UI" w:eastAsia="Meiryo UI" w:hAnsi="Meiryo UI" w:cs="Meiryo UI"/>
          <w:sz w:val="24"/>
        </w:rPr>
      </w:pPr>
      <w:r>
        <w:rPr>
          <w:rFonts w:ascii="Meiryo UI" w:eastAsia="Meiryo UI" w:hAnsi="Meiryo UI" w:cs="Meiryo UI" w:hint="eastAsia"/>
          <w:sz w:val="24"/>
        </w:rPr>
        <w:t>（表彰）</w:t>
      </w:r>
    </w:p>
    <w:p w:rsidR="00F057B8" w:rsidRDefault="00F057B8"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E10BFA">
        <w:rPr>
          <w:rFonts w:ascii="Meiryo UI" w:eastAsia="Meiryo UI" w:hAnsi="Meiryo UI" w:cs="Meiryo UI" w:hint="eastAsia"/>
          <w:sz w:val="24"/>
        </w:rPr>
        <w:t>19</w:t>
      </w:r>
      <w:r>
        <w:rPr>
          <w:rFonts w:ascii="Meiryo UI" w:eastAsia="Meiryo UI" w:hAnsi="Meiryo UI" w:cs="Meiryo UI" w:hint="eastAsia"/>
          <w:sz w:val="24"/>
        </w:rPr>
        <w:t>条　市長は、障害を理由とする差別を解消する</w:t>
      </w:r>
      <w:r w:rsidR="00E35BD0">
        <w:rPr>
          <w:rFonts w:ascii="Meiryo UI" w:eastAsia="Meiryo UI" w:hAnsi="Meiryo UI" w:cs="Meiryo UI" w:hint="eastAsia"/>
          <w:sz w:val="24"/>
        </w:rPr>
        <w:t>ための</w:t>
      </w:r>
      <w:r>
        <w:rPr>
          <w:rFonts w:ascii="Meiryo UI" w:eastAsia="Meiryo UI" w:hAnsi="Meiryo UI" w:cs="Meiryo UI" w:hint="eastAsia"/>
          <w:sz w:val="24"/>
        </w:rPr>
        <w:t>取組に関し、顕著な功績があると認められる</w:t>
      </w:r>
      <w:r w:rsidR="009D55D5">
        <w:rPr>
          <w:rFonts w:ascii="Meiryo UI" w:eastAsia="Meiryo UI" w:hAnsi="Meiryo UI" w:cs="Meiryo UI" w:hint="eastAsia"/>
          <w:sz w:val="24"/>
        </w:rPr>
        <w:t>もの</w:t>
      </w:r>
      <w:r>
        <w:rPr>
          <w:rFonts w:ascii="Meiryo UI" w:eastAsia="Meiryo UI" w:hAnsi="Meiryo UI" w:cs="Meiryo UI" w:hint="eastAsia"/>
          <w:sz w:val="24"/>
        </w:rPr>
        <w:t>を表彰することができる。</w:t>
      </w:r>
    </w:p>
    <w:p w:rsidR="00F057B8" w:rsidRDefault="00F057B8" w:rsidP="00ED5C2A">
      <w:pPr>
        <w:spacing w:line="480" w:lineRule="exact"/>
        <w:ind w:left="240" w:hangingChars="100" w:hanging="240"/>
        <w:rPr>
          <w:rFonts w:ascii="Meiryo UI" w:eastAsia="Meiryo UI" w:hAnsi="Meiryo UI" w:cs="Meiryo UI"/>
          <w:sz w:val="24"/>
        </w:rPr>
      </w:pPr>
    </w:p>
    <w:p w:rsidR="0043438C" w:rsidRPr="00C226CA" w:rsidRDefault="0043438C" w:rsidP="00ED5C2A">
      <w:pPr>
        <w:spacing w:line="480" w:lineRule="exact"/>
        <w:ind w:firstLineChars="200" w:firstLine="480"/>
        <w:rPr>
          <w:rFonts w:ascii="Meiryo UI" w:eastAsia="Meiryo UI" w:hAnsi="Meiryo UI" w:cs="Meiryo UI"/>
          <w:sz w:val="24"/>
        </w:rPr>
      </w:pPr>
      <w:r w:rsidRPr="00C226CA">
        <w:rPr>
          <w:rFonts w:ascii="Meiryo UI" w:eastAsia="Meiryo UI" w:hAnsi="Meiryo UI" w:cs="Meiryo UI" w:hint="eastAsia"/>
          <w:sz w:val="24"/>
        </w:rPr>
        <w:t>第</w:t>
      </w:r>
      <w:r>
        <w:rPr>
          <w:rFonts w:ascii="Meiryo UI" w:eastAsia="Meiryo UI" w:hAnsi="Meiryo UI" w:cs="Meiryo UI" w:hint="eastAsia"/>
          <w:sz w:val="24"/>
        </w:rPr>
        <w:t>５</w:t>
      </w:r>
      <w:r w:rsidRPr="00C226CA">
        <w:rPr>
          <w:rFonts w:ascii="Meiryo UI" w:eastAsia="Meiryo UI" w:hAnsi="Meiryo UI" w:cs="Meiryo UI" w:hint="eastAsia"/>
          <w:sz w:val="24"/>
        </w:rPr>
        <w:t xml:space="preserve">章　</w:t>
      </w:r>
      <w:r>
        <w:rPr>
          <w:rFonts w:ascii="Meiryo UI" w:eastAsia="Meiryo UI" w:hAnsi="Meiryo UI" w:cs="Meiryo UI" w:hint="eastAsia"/>
          <w:sz w:val="24"/>
        </w:rPr>
        <w:t>雑</w:t>
      </w:r>
      <w:r w:rsidRPr="00C226CA">
        <w:rPr>
          <w:rFonts w:ascii="Meiryo UI" w:eastAsia="Meiryo UI" w:hAnsi="Meiryo UI" w:cs="Meiryo UI" w:hint="eastAsia"/>
          <w:sz w:val="24"/>
        </w:rPr>
        <w:t>則</w:t>
      </w:r>
    </w:p>
    <w:p w:rsidR="0043577A" w:rsidRDefault="0043577A"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43438C">
        <w:rPr>
          <w:rFonts w:ascii="Meiryo UI" w:eastAsia="Meiryo UI" w:hAnsi="Meiryo UI" w:cs="Meiryo UI" w:hint="eastAsia"/>
          <w:sz w:val="24"/>
        </w:rPr>
        <w:t>委任</w:t>
      </w:r>
      <w:r w:rsidR="009516A5">
        <w:rPr>
          <w:rFonts w:ascii="Meiryo UI" w:eastAsia="Meiryo UI" w:hAnsi="Meiryo UI" w:cs="Meiryo UI" w:hint="eastAsia"/>
          <w:sz w:val="24"/>
        </w:rPr>
        <w:t>規定</w:t>
      </w:r>
      <w:r>
        <w:rPr>
          <w:rFonts w:ascii="Meiryo UI" w:eastAsia="Meiryo UI" w:hAnsi="Meiryo UI" w:cs="Meiryo UI" w:hint="eastAsia"/>
          <w:sz w:val="24"/>
        </w:rPr>
        <w:t>）</w:t>
      </w:r>
    </w:p>
    <w:p w:rsidR="00302BAA" w:rsidRDefault="0043577A" w:rsidP="00ED5C2A">
      <w:pPr>
        <w:spacing w:line="480" w:lineRule="exact"/>
        <w:rPr>
          <w:rFonts w:ascii="Meiryo UI" w:eastAsia="Meiryo UI" w:hAnsi="Meiryo UI" w:cs="Meiryo UI"/>
          <w:sz w:val="24"/>
        </w:rPr>
      </w:pPr>
      <w:r>
        <w:rPr>
          <w:rFonts w:ascii="Meiryo UI" w:eastAsia="Meiryo UI" w:hAnsi="Meiryo UI" w:cs="Meiryo UI" w:hint="eastAsia"/>
          <w:sz w:val="24"/>
        </w:rPr>
        <w:t>第</w:t>
      </w:r>
      <w:r w:rsidR="0059682A">
        <w:rPr>
          <w:rFonts w:ascii="Meiryo UI" w:eastAsia="Meiryo UI" w:hAnsi="Meiryo UI" w:cs="Meiryo UI" w:hint="eastAsia"/>
          <w:sz w:val="24"/>
        </w:rPr>
        <w:t>2</w:t>
      </w:r>
      <w:r w:rsidR="00E10BFA">
        <w:rPr>
          <w:rFonts w:ascii="Meiryo UI" w:eastAsia="Meiryo UI" w:hAnsi="Meiryo UI" w:cs="Meiryo UI" w:hint="eastAsia"/>
          <w:sz w:val="24"/>
        </w:rPr>
        <w:t>0</w:t>
      </w:r>
      <w:r>
        <w:rPr>
          <w:rFonts w:ascii="Meiryo UI" w:eastAsia="Meiryo UI" w:hAnsi="Meiryo UI" w:cs="Meiryo UI" w:hint="eastAsia"/>
          <w:sz w:val="24"/>
        </w:rPr>
        <w:t xml:space="preserve">条　</w:t>
      </w:r>
      <w:r w:rsidR="0043438C">
        <w:rPr>
          <w:rFonts w:ascii="Meiryo UI" w:eastAsia="Meiryo UI" w:hAnsi="Meiryo UI" w:cs="Meiryo UI" w:hint="eastAsia"/>
          <w:sz w:val="24"/>
        </w:rPr>
        <w:t>この条例に定めるもののほか、この条例の施行に関し必要な事項は、規則で定める。</w:t>
      </w:r>
    </w:p>
    <w:p w:rsidR="0043438C" w:rsidRDefault="0043438C" w:rsidP="00ED5C2A">
      <w:pPr>
        <w:spacing w:line="480" w:lineRule="exact"/>
        <w:rPr>
          <w:rFonts w:ascii="Meiryo UI" w:eastAsia="Meiryo UI" w:hAnsi="Meiryo UI" w:cs="Meiryo UI"/>
          <w:sz w:val="24"/>
        </w:rPr>
      </w:pPr>
    </w:p>
    <w:p w:rsidR="0043438C" w:rsidRPr="00C226CA" w:rsidRDefault="0043438C" w:rsidP="005A484F">
      <w:pPr>
        <w:spacing w:line="480" w:lineRule="exact"/>
        <w:ind w:firstLineChars="300" w:firstLine="720"/>
        <w:rPr>
          <w:rFonts w:ascii="Meiryo UI" w:eastAsia="Meiryo UI" w:hAnsi="Meiryo UI" w:cs="Meiryo UI"/>
          <w:sz w:val="24"/>
        </w:rPr>
      </w:pPr>
      <w:r>
        <w:rPr>
          <w:rFonts w:ascii="Meiryo UI" w:eastAsia="Meiryo UI" w:hAnsi="Meiryo UI" w:cs="Meiryo UI" w:hint="eastAsia"/>
          <w:sz w:val="24"/>
        </w:rPr>
        <w:t>附</w:t>
      </w:r>
      <w:r w:rsidR="005A484F">
        <w:rPr>
          <w:rFonts w:ascii="Meiryo UI" w:eastAsia="Meiryo UI" w:hAnsi="Meiryo UI" w:cs="Meiryo UI" w:hint="eastAsia"/>
          <w:sz w:val="24"/>
        </w:rPr>
        <w:t xml:space="preserve">　</w:t>
      </w:r>
      <w:r>
        <w:rPr>
          <w:rFonts w:ascii="Meiryo UI" w:eastAsia="Meiryo UI" w:hAnsi="Meiryo UI" w:cs="Meiryo UI" w:hint="eastAsia"/>
          <w:sz w:val="24"/>
        </w:rPr>
        <w:t>則</w:t>
      </w:r>
    </w:p>
    <w:p w:rsidR="0043438C" w:rsidRDefault="0043438C"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（施行期日）</w:t>
      </w:r>
    </w:p>
    <w:p w:rsidR="0043438C" w:rsidRPr="007F22F0" w:rsidRDefault="0043438C"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１　この条例は、</w:t>
      </w:r>
      <w:r w:rsidR="005A484F">
        <w:rPr>
          <w:rFonts w:ascii="Meiryo UI" w:eastAsia="Meiryo UI" w:hAnsi="Meiryo UI" w:cs="Meiryo UI" w:hint="eastAsia"/>
          <w:sz w:val="24"/>
        </w:rPr>
        <w:t>令和２</w:t>
      </w:r>
      <w:r w:rsidR="007F22F0">
        <w:rPr>
          <w:rFonts w:ascii="Meiryo UI" w:eastAsia="Meiryo UI" w:hAnsi="Meiryo UI" w:cs="Meiryo UI" w:hint="eastAsia"/>
          <w:sz w:val="24"/>
        </w:rPr>
        <w:t>年</w:t>
      </w:r>
      <w:r w:rsidR="005A484F">
        <w:rPr>
          <w:rFonts w:ascii="Meiryo UI" w:eastAsia="Meiryo UI" w:hAnsi="Meiryo UI" w:cs="Meiryo UI" w:hint="eastAsia"/>
          <w:sz w:val="24"/>
        </w:rPr>
        <w:t>10</w:t>
      </w:r>
      <w:r w:rsidR="007F22F0">
        <w:rPr>
          <w:rFonts w:ascii="Meiryo UI" w:eastAsia="Meiryo UI" w:hAnsi="Meiryo UI" w:cs="Meiryo UI" w:hint="eastAsia"/>
          <w:sz w:val="24"/>
        </w:rPr>
        <w:t>月</w:t>
      </w:r>
      <w:r w:rsidR="005A484F">
        <w:rPr>
          <w:rFonts w:ascii="Meiryo UI" w:eastAsia="Meiryo UI" w:hAnsi="Meiryo UI" w:cs="Meiryo UI" w:hint="eastAsia"/>
          <w:sz w:val="24"/>
        </w:rPr>
        <w:t>１</w:t>
      </w:r>
      <w:r w:rsidR="007F22F0">
        <w:rPr>
          <w:rFonts w:ascii="Meiryo UI" w:eastAsia="Meiryo UI" w:hAnsi="Meiryo UI" w:cs="Meiryo UI" w:hint="eastAsia"/>
          <w:sz w:val="24"/>
        </w:rPr>
        <w:t>日から施行する。</w:t>
      </w:r>
    </w:p>
    <w:p w:rsidR="0043438C" w:rsidRDefault="0043438C" w:rsidP="00ED5C2A">
      <w:pPr>
        <w:spacing w:line="480" w:lineRule="exact"/>
        <w:ind w:firstLineChars="100" w:firstLine="240"/>
        <w:rPr>
          <w:rFonts w:ascii="Meiryo UI" w:eastAsia="Meiryo UI" w:hAnsi="Meiryo UI" w:cs="Meiryo UI"/>
          <w:sz w:val="24"/>
        </w:rPr>
      </w:pPr>
      <w:r>
        <w:rPr>
          <w:rFonts w:ascii="Meiryo UI" w:eastAsia="Meiryo UI" w:hAnsi="Meiryo UI" w:cs="Meiryo UI" w:hint="eastAsia"/>
          <w:sz w:val="24"/>
        </w:rPr>
        <w:t>（検討）</w:t>
      </w:r>
    </w:p>
    <w:p w:rsidR="0043438C" w:rsidRPr="0043577A" w:rsidRDefault="0043438C" w:rsidP="00ED5C2A">
      <w:pPr>
        <w:spacing w:line="480" w:lineRule="exact"/>
        <w:ind w:left="240" w:hangingChars="100" w:hanging="240"/>
        <w:rPr>
          <w:rFonts w:ascii="Meiryo UI" w:eastAsia="Meiryo UI" w:hAnsi="Meiryo UI" w:cs="Meiryo UI"/>
          <w:sz w:val="24"/>
        </w:rPr>
      </w:pPr>
      <w:r>
        <w:rPr>
          <w:rFonts w:ascii="Meiryo UI" w:eastAsia="Meiryo UI" w:hAnsi="Meiryo UI" w:cs="Meiryo UI" w:hint="eastAsia"/>
          <w:sz w:val="24"/>
        </w:rPr>
        <w:t>２　市</w:t>
      </w:r>
      <w:r w:rsidR="00E10BFA">
        <w:rPr>
          <w:rFonts w:ascii="Meiryo UI" w:eastAsia="Meiryo UI" w:hAnsi="Meiryo UI" w:cs="Meiryo UI" w:hint="eastAsia"/>
          <w:sz w:val="24"/>
        </w:rPr>
        <w:t>長</w:t>
      </w:r>
      <w:r>
        <w:rPr>
          <w:rFonts w:ascii="Meiryo UI" w:eastAsia="Meiryo UI" w:hAnsi="Meiryo UI" w:cs="Meiryo UI" w:hint="eastAsia"/>
          <w:sz w:val="24"/>
        </w:rPr>
        <w:t>は、この条例の施行</w:t>
      </w:r>
      <w:r w:rsidR="00EB0A72">
        <w:rPr>
          <w:rFonts w:ascii="Meiryo UI" w:eastAsia="Meiryo UI" w:hAnsi="Meiryo UI" w:cs="Meiryo UI" w:hint="eastAsia"/>
          <w:sz w:val="24"/>
        </w:rPr>
        <w:t>後、</w:t>
      </w:r>
      <w:r>
        <w:rPr>
          <w:rFonts w:ascii="Meiryo UI" w:eastAsia="Meiryo UI" w:hAnsi="Meiryo UI" w:cs="Meiryo UI" w:hint="eastAsia"/>
          <w:sz w:val="24"/>
        </w:rPr>
        <w:t>社会情勢等を勘案し、</w:t>
      </w:r>
      <w:r w:rsidR="00EB0A72">
        <w:rPr>
          <w:rFonts w:ascii="Meiryo UI" w:eastAsia="Meiryo UI" w:hAnsi="Meiryo UI" w:cs="Meiryo UI" w:hint="eastAsia"/>
          <w:sz w:val="24"/>
        </w:rPr>
        <w:t>必要があると認めるときは、</w:t>
      </w:r>
      <w:r>
        <w:rPr>
          <w:rFonts w:ascii="Meiryo UI" w:eastAsia="Meiryo UI" w:hAnsi="Meiryo UI" w:cs="Meiryo UI" w:hint="eastAsia"/>
          <w:sz w:val="24"/>
        </w:rPr>
        <w:t>この条例の</w:t>
      </w:r>
      <w:r w:rsidR="00E10BFA">
        <w:rPr>
          <w:rFonts w:ascii="Meiryo UI" w:eastAsia="Meiryo UI" w:hAnsi="Meiryo UI" w:cs="Meiryo UI" w:hint="eastAsia"/>
          <w:sz w:val="24"/>
        </w:rPr>
        <w:t>施行の状況</w:t>
      </w:r>
      <w:r>
        <w:rPr>
          <w:rFonts w:ascii="Meiryo UI" w:eastAsia="Meiryo UI" w:hAnsi="Meiryo UI" w:cs="Meiryo UI" w:hint="eastAsia"/>
          <w:sz w:val="24"/>
        </w:rPr>
        <w:t>について検討を加え、その結果に基づいて</w:t>
      </w:r>
      <w:r w:rsidR="00E10BFA">
        <w:rPr>
          <w:rFonts w:ascii="Meiryo UI" w:eastAsia="Meiryo UI" w:hAnsi="Meiryo UI" w:cs="Meiryo UI" w:hint="eastAsia"/>
          <w:sz w:val="24"/>
        </w:rPr>
        <w:t>必要な</w:t>
      </w:r>
      <w:r>
        <w:rPr>
          <w:rFonts w:ascii="Meiryo UI" w:eastAsia="Meiryo UI" w:hAnsi="Meiryo UI" w:cs="Meiryo UI" w:hint="eastAsia"/>
          <w:sz w:val="24"/>
        </w:rPr>
        <w:t>措置を講ずるものとする。</w:t>
      </w:r>
    </w:p>
    <w:sectPr w:rsidR="0043438C" w:rsidRPr="0043577A" w:rsidSect="007E650D">
      <w:footerReference w:type="default" r:id="rId8"/>
      <w:pgSz w:w="11906" w:h="16838"/>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13" w:rsidRDefault="001B2013" w:rsidP="00C226CA">
      <w:r>
        <w:separator/>
      </w:r>
    </w:p>
  </w:endnote>
  <w:endnote w:type="continuationSeparator" w:id="0">
    <w:p w:rsidR="001B2013" w:rsidRDefault="001B2013" w:rsidP="00C2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70474"/>
      <w:docPartObj>
        <w:docPartGallery w:val="Page Numbers (Bottom of Page)"/>
        <w:docPartUnique/>
      </w:docPartObj>
    </w:sdtPr>
    <w:sdtEndPr>
      <w:rPr>
        <w:rFonts w:ascii="Meiryo UI" w:eastAsia="Meiryo UI" w:hAnsi="Meiryo UI" w:cs="Meiryo UI"/>
      </w:rPr>
    </w:sdtEndPr>
    <w:sdtContent>
      <w:p w:rsidR="00326314" w:rsidRPr="00C226CA" w:rsidRDefault="00326314">
        <w:pPr>
          <w:pStyle w:val="a5"/>
          <w:jc w:val="center"/>
          <w:rPr>
            <w:rFonts w:ascii="Meiryo UI" w:eastAsia="Meiryo UI" w:hAnsi="Meiryo UI" w:cs="Meiryo UI"/>
          </w:rPr>
        </w:pPr>
        <w:r w:rsidRPr="00C226CA">
          <w:rPr>
            <w:rFonts w:ascii="Meiryo UI" w:eastAsia="Meiryo UI" w:hAnsi="Meiryo UI" w:cs="Meiryo UI"/>
          </w:rPr>
          <w:fldChar w:fldCharType="begin"/>
        </w:r>
        <w:r w:rsidRPr="00C226CA">
          <w:rPr>
            <w:rFonts w:ascii="Meiryo UI" w:eastAsia="Meiryo UI" w:hAnsi="Meiryo UI" w:cs="Meiryo UI"/>
          </w:rPr>
          <w:instrText>PAGE   \* MERGEFORMAT</w:instrText>
        </w:r>
        <w:r w:rsidRPr="00C226CA">
          <w:rPr>
            <w:rFonts w:ascii="Meiryo UI" w:eastAsia="Meiryo UI" w:hAnsi="Meiryo UI" w:cs="Meiryo UI"/>
          </w:rPr>
          <w:fldChar w:fldCharType="separate"/>
        </w:r>
        <w:r w:rsidR="00226417" w:rsidRPr="00226417">
          <w:rPr>
            <w:rFonts w:ascii="Meiryo UI" w:eastAsia="Meiryo UI" w:hAnsi="Meiryo UI" w:cs="Meiryo UI"/>
            <w:noProof/>
            <w:lang w:val="ja-JP"/>
          </w:rPr>
          <w:t>1</w:t>
        </w:r>
        <w:r w:rsidRPr="00C226CA">
          <w:rPr>
            <w:rFonts w:ascii="Meiryo UI" w:eastAsia="Meiryo UI" w:hAnsi="Meiryo UI" w:cs="Meiryo UI"/>
          </w:rPr>
          <w:fldChar w:fldCharType="end"/>
        </w:r>
      </w:p>
    </w:sdtContent>
  </w:sdt>
  <w:p w:rsidR="00326314" w:rsidRDefault="003263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13" w:rsidRDefault="001B2013" w:rsidP="00C226CA">
      <w:r>
        <w:separator/>
      </w:r>
    </w:p>
  </w:footnote>
  <w:footnote w:type="continuationSeparator" w:id="0">
    <w:p w:rsidR="001B2013" w:rsidRDefault="001B2013" w:rsidP="00C22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readOnly" w:enforcement="1" w:cryptProviderType="rsaFull" w:cryptAlgorithmClass="hash" w:cryptAlgorithmType="typeAny" w:cryptAlgorithmSid="4" w:cryptSpinCount="100000" w:hash="aBMEO8Zd5aHaooEnNtlQXZvXHz0=" w:salt="NQUGxCBvHsQatMDejb5Qkw=="/>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EF"/>
    <w:rsid w:val="000117A9"/>
    <w:rsid w:val="00013490"/>
    <w:rsid w:val="0001731D"/>
    <w:rsid w:val="0002156C"/>
    <w:rsid w:val="00032B0A"/>
    <w:rsid w:val="00053CF1"/>
    <w:rsid w:val="00065C8B"/>
    <w:rsid w:val="00073D81"/>
    <w:rsid w:val="0009192E"/>
    <w:rsid w:val="000A6644"/>
    <w:rsid w:val="000B6350"/>
    <w:rsid w:val="000C0B52"/>
    <w:rsid w:val="000C4677"/>
    <w:rsid w:val="000C7C92"/>
    <w:rsid w:val="000D2B5E"/>
    <w:rsid w:val="000E3F6A"/>
    <w:rsid w:val="000E76F8"/>
    <w:rsid w:val="000F6F03"/>
    <w:rsid w:val="00105137"/>
    <w:rsid w:val="001201B3"/>
    <w:rsid w:val="0013037F"/>
    <w:rsid w:val="00132885"/>
    <w:rsid w:val="0014019F"/>
    <w:rsid w:val="001602C7"/>
    <w:rsid w:val="00183DFA"/>
    <w:rsid w:val="0018616B"/>
    <w:rsid w:val="00187407"/>
    <w:rsid w:val="00197F5C"/>
    <w:rsid w:val="001B2013"/>
    <w:rsid w:val="001B205B"/>
    <w:rsid w:val="001B341F"/>
    <w:rsid w:val="001B5AF5"/>
    <w:rsid w:val="001C1911"/>
    <w:rsid w:val="001C38AD"/>
    <w:rsid w:val="001C7A67"/>
    <w:rsid w:val="001D634B"/>
    <w:rsid w:val="001E3B4D"/>
    <w:rsid w:val="001E5875"/>
    <w:rsid w:val="00226417"/>
    <w:rsid w:val="0025594F"/>
    <w:rsid w:val="00274D90"/>
    <w:rsid w:val="0028116E"/>
    <w:rsid w:val="0028531C"/>
    <w:rsid w:val="002910B8"/>
    <w:rsid w:val="0029249E"/>
    <w:rsid w:val="002960CE"/>
    <w:rsid w:val="002B1CF9"/>
    <w:rsid w:val="002C0038"/>
    <w:rsid w:val="002C4619"/>
    <w:rsid w:val="002E3DB3"/>
    <w:rsid w:val="002E5074"/>
    <w:rsid w:val="002F6CFE"/>
    <w:rsid w:val="00302BAA"/>
    <w:rsid w:val="00322AE3"/>
    <w:rsid w:val="00326314"/>
    <w:rsid w:val="003267DF"/>
    <w:rsid w:val="003326B8"/>
    <w:rsid w:val="003403AE"/>
    <w:rsid w:val="00347305"/>
    <w:rsid w:val="00364E3C"/>
    <w:rsid w:val="00370723"/>
    <w:rsid w:val="0037171F"/>
    <w:rsid w:val="00380DCC"/>
    <w:rsid w:val="003A114E"/>
    <w:rsid w:val="003B60D0"/>
    <w:rsid w:val="003C1ABD"/>
    <w:rsid w:val="003C58DB"/>
    <w:rsid w:val="003E3696"/>
    <w:rsid w:val="0043438C"/>
    <w:rsid w:val="0043577A"/>
    <w:rsid w:val="00473287"/>
    <w:rsid w:val="00480614"/>
    <w:rsid w:val="00486581"/>
    <w:rsid w:val="0049302D"/>
    <w:rsid w:val="004933FB"/>
    <w:rsid w:val="004935A5"/>
    <w:rsid w:val="004A1FF5"/>
    <w:rsid w:val="004A26DD"/>
    <w:rsid w:val="004B509E"/>
    <w:rsid w:val="004C0977"/>
    <w:rsid w:val="004C5654"/>
    <w:rsid w:val="004D5758"/>
    <w:rsid w:val="004E1172"/>
    <w:rsid w:val="004E389B"/>
    <w:rsid w:val="00514115"/>
    <w:rsid w:val="0051514C"/>
    <w:rsid w:val="00540D3C"/>
    <w:rsid w:val="00541ACC"/>
    <w:rsid w:val="005470B3"/>
    <w:rsid w:val="00550AA0"/>
    <w:rsid w:val="0056002E"/>
    <w:rsid w:val="0056685B"/>
    <w:rsid w:val="005707DB"/>
    <w:rsid w:val="00573813"/>
    <w:rsid w:val="00576EEA"/>
    <w:rsid w:val="0058702E"/>
    <w:rsid w:val="005879C1"/>
    <w:rsid w:val="00592DE1"/>
    <w:rsid w:val="0059682A"/>
    <w:rsid w:val="005A0836"/>
    <w:rsid w:val="005A484F"/>
    <w:rsid w:val="005B0C95"/>
    <w:rsid w:val="005B60F6"/>
    <w:rsid w:val="005C19BB"/>
    <w:rsid w:val="005D023B"/>
    <w:rsid w:val="005E4D23"/>
    <w:rsid w:val="00600DC4"/>
    <w:rsid w:val="00624123"/>
    <w:rsid w:val="00627290"/>
    <w:rsid w:val="00632D3B"/>
    <w:rsid w:val="0064148B"/>
    <w:rsid w:val="00643D8E"/>
    <w:rsid w:val="006467BA"/>
    <w:rsid w:val="00661FEE"/>
    <w:rsid w:val="006750F2"/>
    <w:rsid w:val="006757EA"/>
    <w:rsid w:val="006911D8"/>
    <w:rsid w:val="00695520"/>
    <w:rsid w:val="006963BF"/>
    <w:rsid w:val="006A17B2"/>
    <w:rsid w:val="006A1C32"/>
    <w:rsid w:val="006D2146"/>
    <w:rsid w:val="006D6F86"/>
    <w:rsid w:val="006E2E30"/>
    <w:rsid w:val="006F0575"/>
    <w:rsid w:val="006F25D2"/>
    <w:rsid w:val="00702C20"/>
    <w:rsid w:val="007175A7"/>
    <w:rsid w:val="00725F50"/>
    <w:rsid w:val="007352B6"/>
    <w:rsid w:val="00742C09"/>
    <w:rsid w:val="00746DEA"/>
    <w:rsid w:val="007627AE"/>
    <w:rsid w:val="007640C2"/>
    <w:rsid w:val="00770F9B"/>
    <w:rsid w:val="007720AB"/>
    <w:rsid w:val="00772B78"/>
    <w:rsid w:val="0077576B"/>
    <w:rsid w:val="007759BE"/>
    <w:rsid w:val="007956DD"/>
    <w:rsid w:val="007A5BA7"/>
    <w:rsid w:val="007B0BAD"/>
    <w:rsid w:val="007C1084"/>
    <w:rsid w:val="007C1D1F"/>
    <w:rsid w:val="007C3BEF"/>
    <w:rsid w:val="007D0D6D"/>
    <w:rsid w:val="007E650D"/>
    <w:rsid w:val="007E6AE8"/>
    <w:rsid w:val="007E7168"/>
    <w:rsid w:val="007F22F0"/>
    <w:rsid w:val="007F3114"/>
    <w:rsid w:val="008003C8"/>
    <w:rsid w:val="008019B7"/>
    <w:rsid w:val="00820888"/>
    <w:rsid w:val="0082260B"/>
    <w:rsid w:val="008407A7"/>
    <w:rsid w:val="00840DE8"/>
    <w:rsid w:val="008639E1"/>
    <w:rsid w:val="0087170A"/>
    <w:rsid w:val="00873188"/>
    <w:rsid w:val="00873CF0"/>
    <w:rsid w:val="00884AB6"/>
    <w:rsid w:val="00887760"/>
    <w:rsid w:val="00887ECC"/>
    <w:rsid w:val="008949FB"/>
    <w:rsid w:val="00895C5B"/>
    <w:rsid w:val="008A31A7"/>
    <w:rsid w:val="008C61AD"/>
    <w:rsid w:val="008D127B"/>
    <w:rsid w:val="008E1CEB"/>
    <w:rsid w:val="008F678A"/>
    <w:rsid w:val="00904DD7"/>
    <w:rsid w:val="00906F25"/>
    <w:rsid w:val="00913C46"/>
    <w:rsid w:val="00931678"/>
    <w:rsid w:val="00935D81"/>
    <w:rsid w:val="00950B99"/>
    <w:rsid w:val="009516A5"/>
    <w:rsid w:val="00952E34"/>
    <w:rsid w:val="00956335"/>
    <w:rsid w:val="0096275C"/>
    <w:rsid w:val="00974332"/>
    <w:rsid w:val="00977EAD"/>
    <w:rsid w:val="00994D3A"/>
    <w:rsid w:val="00996CD7"/>
    <w:rsid w:val="009B7211"/>
    <w:rsid w:val="009C3772"/>
    <w:rsid w:val="009D3119"/>
    <w:rsid w:val="009D55D5"/>
    <w:rsid w:val="009E4DDF"/>
    <w:rsid w:val="009E7B0E"/>
    <w:rsid w:val="00A00E4A"/>
    <w:rsid w:val="00A074B7"/>
    <w:rsid w:val="00A12BDC"/>
    <w:rsid w:val="00A239F2"/>
    <w:rsid w:val="00A2571C"/>
    <w:rsid w:val="00A2605D"/>
    <w:rsid w:val="00A307AC"/>
    <w:rsid w:val="00A30E08"/>
    <w:rsid w:val="00A3679A"/>
    <w:rsid w:val="00A46D7F"/>
    <w:rsid w:val="00A67554"/>
    <w:rsid w:val="00A72A75"/>
    <w:rsid w:val="00A80133"/>
    <w:rsid w:val="00A82FA8"/>
    <w:rsid w:val="00A845C4"/>
    <w:rsid w:val="00AA251C"/>
    <w:rsid w:val="00AA38B2"/>
    <w:rsid w:val="00AA3BA2"/>
    <w:rsid w:val="00AA406F"/>
    <w:rsid w:val="00AC17E3"/>
    <w:rsid w:val="00AC4B15"/>
    <w:rsid w:val="00AC4E69"/>
    <w:rsid w:val="00AC6F42"/>
    <w:rsid w:val="00AD2C10"/>
    <w:rsid w:val="00AE3E5E"/>
    <w:rsid w:val="00AE4DC8"/>
    <w:rsid w:val="00AE78C7"/>
    <w:rsid w:val="00AF65CA"/>
    <w:rsid w:val="00B02EAC"/>
    <w:rsid w:val="00B048AD"/>
    <w:rsid w:val="00B05CF0"/>
    <w:rsid w:val="00B10551"/>
    <w:rsid w:val="00B2322F"/>
    <w:rsid w:val="00B356DC"/>
    <w:rsid w:val="00B55E2F"/>
    <w:rsid w:val="00B63168"/>
    <w:rsid w:val="00B76F9D"/>
    <w:rsid w:val="00BA06C3"/>
    <w:rsid w:val="00BA2503"/>
    <w:rsid w:val="00BB2409"/>
    <w:rsid w:val="00BC3B6D"/>
    <w:rsid w:val="00BC4CA9"/>
    <w:rsid w:val="00BC666E"/>
    <w:rsid w:val="00BD128F"/>
    <w:rsid w:val="00BE5A7B"/>
    <w:rsid w:val="00BF4348"/>
    <w:rsid w:val="00C06FDA"/>
    <w:rsid w:val="00C07034"/>
    <w:rsid w:val="00C07AA3"/>
    <w:rsid w:val="00C159A7"/>
    <w:rsid w:val="00C167F5"/>
    <w:rsid w:val="00C226CA"/>
    <w:rsid w:val="00C26286"/>
    <w:rsid w:val="00C45279"/>
    <w:rsid w:val="00C62FF3"/>
    <w:rsid w:val="00C632C2"/>
    <w:rsid w:val="00C678AB"/>
    <w:rsid w:val="00C71D76"/>
    <w:rsid w:val="00C72241"/>
    <w:rsid w:val="00CB4764"/>
    <w:rsid w:val="00CC2678"/>
    <w:rsid w:val="00CD15B9"/>
    <w:rsid w:val="00CE317D"/>
    <w:rsid w:val="00CF0AB2"/>
    <w:rsid w:val="00D06C93"/>
    <w:rsid w:val="00D15E5C"/>
    <w:rsid w:val="00D176FF"/>
    <w:rsid w:val="00D20C39"/>
    <w:rsid w:val="00D24E0B"/>
    <w:rsid w:val="00D275D2"/>
    <w:rsid w:val="00D348F2"/>
    <w:rsid w:val="00D370A2"/>
    <w:rsid w:val="00D4077C"/>
    <w:rsid w:val="00D441B2"/>
    <w:rsid w:val="00D57E6C"/>
    <w:rsid w:val="00D60DA1"/>
    <w:rsid w:val="00D67295"/>
    <w:rsid w:val="00D67823"/>
    <w:rsid w:val="00D70D2C"/>
    <w:rsid w:val="00D72691"/>
    <w:rsid w:val="00D82E71"/>
    <w:rsid w:val="00D855C9"/>
    <w:rsid w:val="00D90FD1"/>
    <w:rsid w:val="00D94D87"/>
    <w:rsid w:val="00D95ECC"/>
    <w:rsid w:val="00D979BF"/>
    <w:rsid w:val="00DA0EA8"/>
    <w:rsid w:val="00DC569C"/>
    <w:rsid w:val="00DF3F34"/>
    <w:rsid w:val="00DF4B73"/>
    <w:rsid w:val="00E009B7"/>
    <w:rsid w:val="00E10BFA"/>
    <w:rsid w:val="00E11038"/>
    <w:rsid w:val="00E140E8"/>
    <w:rsid w:val="00E15029"/>
    <w:rsid w:val="00E22EDA"/>
    <w:rsid w:val="00E305F7"/>
    <w:rsid w:val="00E35BD0"/>
    <w:rsid w:val="00E5221A"/>
    <w:rsid w:val="00E544A0"/>
    <w:rsid w:val="00E607ED"/>
    <w:rsid w:val="00E66A90"/>
    <w:rsid w:val="00E846BC"/>
    <w:rsid w:val="00E85A5C"/>
    <w:rsid w:val="00E92BAB"/>
    <w:rsid w:val="00E945E7"/>
    <w:rsid w:val="00E949D0"/>
    <w:rsid w:val="00E97108"/>
    <w:rsid w:val="00EA19F4"/>
    <w:rsid w:val="00EA27AE"/>
    <w:rsid w:val="00EA4284"/>
    <w:rsid w:val="00EB0A72"/>
    <w:rsid w:val="00EB2054"/>
    <w:rsid w:val="00EC5B89"/>
    <w:rsid w:val="00ED5C2A"/>
    <w:rsid w:val="00ED65FB"/>
    <w:rsid w:val="00EF0CF0"/>
    <w:rsid w:val="00EF45CC"/>
    <w:rsid w:val="00F002CB"/>
    <w:rsid w:val="00F057B8"/>
    <w:rsid w:val="00F11F85"/>
    <w:rsid w:val="00F22576"/>
    <w:rsid w:val="00F23F06"/>
    <w:rsid w:val="00F31015"/>
    <w:rsid w:val="00F3267B"/>
    <w:rsid w:val="00F5361E"/>
    <w:rsid w:val="00F627DC"/>
    <w:rsid w:val="00F66212"/>
    <w:rsid w:val="00F70C6C"/>
    <w:rsid w:val="00FA2CF3"/>
    <w:rsid w:val="00FB21C0"/>
    <w:rsid w:val="00FB5DC7"/>
    <w:rsid w:val="00FD17BD"/>
    <w:rsid w:val="00FD2535"/>
    <w:rsid w:val="00FE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6CA"/>
    <w:pPr>
      <w:tabs>
        <w:tab w:val="center" w:pos="4252"/>
        <w:tab w:val="right" w:pos="8504"/>
      </w:tabs>
      <w:snapToGrid w:val="0"/>
    </w:pPr>
  </w:style>
  <w:style w:type="character" w:customStyle="1" w:styleId="a4">
    <w:name w:val="ヘッダー (文字)"/>
    <w:basedOn w:val="a0"/>
    <w:link w:val="a3"/>
    <w:uiPriority w:val="99"/>
    <w:rsid w:val="00C226CA"/>
  </w:style>
  <w:style w:type="paragraph" w:styleId="a5">
    <w:name w:val="footer"/>
    <w:basedOn w:val="a"/>
    <w:link w:val="a6"/>
    <w:uiPriority w:val="99"/>
    <w:unhideWhenUsed/>
    <w:rsid w:val="00C226CA"/>
    <w:pPr>
      <w:tabs>
        <w:tab w:val="center" w:pos="4252"/>
        <w:tab w:val="right" w:pos="8504"/>
      </w:tabs>
      <w:snapToGrid w:val="0"/>
    </w:pPr>
  </w:style>
  <w:style w:type="character" w:customStyle="1" w:styleId="a6">
    <w:name w:val="フッター (文字)"/>
    <w:basedOn w:val="a0"/>
    <w:link w:val="a5"/>
    <w:uiPriority w:val="99"/>
    <w:rsid w:val="00C226CA"/>
  </w:style>
  <w:style w:type="paragraph" w:styleId="a7">
    <w:name w:val="Balloon Text"/>
    <w:basedOn w:val="a"/>
    <w:link w:val="a8"/>
    <w:uiPriority w:val="99"/>
    <w:semiHidden/>
    <w:unhideWhenUsed/>
    <w:rsid w:val="008C6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1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6CA"/>
    <w:pPr>
      <w:tabs>
        <w:tab w:val="center" w:pos="4252"/>
        <w:tab w:val="right" w:pos="8504"/>
      </w:tabs>
      <w:snapToGrid w:val="0"/>
    </w:pPr>
  </w:style>
  <w:style w:type="character" w:customStyle="1" w:styleId="a4">
    <w:name w:val="ヘッダー (文字)"/>
    <w:basedOn w:val="a0"/>
    <w:link w:val="a3"/>
    <w:uiPriority w:val="99"/>
    <w:rsid w:val="00C226CA"/>
  </w:style>
  <w:style w:type="paragraph" w:styleId="a5">
    <w:name w:val="footer"/>
    <w:basedOn w:val="a"/>
    <w:link w:val="a6"/>
    <w:uiPriority w:val="99"/>
    <w:unhideWhenUsed/>
    <w:rsid w:val="00C226CA"/>
    <w:pPr>
      <w:tabs>
        <w:tab w:val="center" w:pos="4252"/>
        <w:tab w:val="right" w:pos="8504"/>
      </w:tabs>
      <w:snapToGrid w:val="0"/>
    </w:pPr>
  </w:style>
  <w:style w:type="character" w:customStyle="1" w:styleId="a6">
    <w:name w:val="フッター (文字)"/>
    <w:basedOn w:val="a0"/>
    <w:link w:val="a5"/>
    <w:uiPriority w:val="99"/>
    <w:rsid w:val="00C226CA"/>
  </w:style>
  <w:style w:type="paragraph" w:styleId="a7">
    <w:name w:val="Balloon Text"/>
    <w:basedOn w:val="a"/>
    <w:link w:val="a8"/>
    <w:uiPriority w:val="99"/>
    <w:semiHidden/>
    <w:unhideWhenUsed/>
    <w:rsid w:val="008C6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1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DD52-1002-41B3-AE15-9CDA3047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893</Words>
  <Characters>5093</Characters>
  <Application>Microsoft Office Word</Application>
  <DocSecurity>8</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障害福祉課</dc:creator>
  <cp:lastModifiedBy>障害福祉課</cp:lastModifiedBy>
  <cp:revision>2</cp:revision>
  <cp:lastPrinted>2020-01-07T11:39:00Z</cp:lastPrinted>
  <dcterms:created xsi:type="dcterms:W3CDTF">2020-03-03T08:02:00Z</dcterms:created>
  <dcterms:modified xsi:type="dcterms:W3CDTF">2020-03-03T08:02:00Z</dcterms:modified>
</cp:coreProperties>
</file>