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14E0" w14:textId="434F99B3" w:rsidR="00CC374A" w:rsidRPr="006B37C6" w:rsidRDefault="00CC374A" w:rsidP="002B3D5B">
      <w:pPr>
        <w:spacing w:line="360" w:lineRule="exact"/>
        <w:jc w:val="center"/>
        <w:rPr>
          <w:rFonts w:ascii="ＭＳ ゴシック" w:eastAsia="ＭＳ ゴシック" w:hAnsi="ＭＳ ゴシック"/>
          <w:color w:val="0070C0"/>
          <w:sz w:val="32"/>
          <w:szCs w:val="32"/>
        </w:rPr>
      </w:pPr>
      <w:r w:rsidRPr="006B37C6">
        <w:rPr>
          <w:rFonts w:ascii="ＭＳ ゴシック" w:eastAsia="ＭＳ ゴシック" w:hAnsi="ＭＳ ゴシック"/>
          <w:color w:val="0070C0"/>
          <w:sz w:val="32"/>
          <w:szCs w:val="32"/>
        </w:rPr>
        <w:t>令和８年度</w:t>
      </w:r>
    </w:p>
    <w:p w14:paraId="4E3BD62D" w14:textId="689467DE" w:rsidR="00CC374A" w:rsidRPr="006B37C6" w:rsidRDefault="00CC374A" w:rsidP="002B3D5B">
      <w:pPr>
        <w:spacing w:line="360" w:lineRule="exact"/>
        <w:jc w:val="center"/>
        <w:rPr>
          <w:rFonts w:ascii="ＭＳ ゴシック" w:eastAsia="ＭＳ ゴシック" w:hAnsi="ＭＳ ゴシック"/>
          <w:color w:val="0070C0"/>
          <w:sz w:val="32"/>
          <w:szCs w:val="32"/>
        </w:rPr>
      </w:pPr>
      <w:r w:rsidRPr="006B37C6">
        <w:rPr>
          <w:rFonts w:ascii="ＭＳ ゴシック" w:eastAsia="ＭＳ ゴシック" w:hAnsi="ＭＳ ゴシック"/>
          <w:color w:val="0070C0"/>
          <w:sz w:val="32"/>
          <w:szCs w:val="32"/>
        </w:rPr>
        <w:t>広島市大学等学生支援推進補助金</w:t>
      </w:r>
    </w:p>
    <w:p w14:paraId="71C3CFA8" w14:textId="3CD8B3C2" w:rsidR="00CC374A" w:rsidRPr="006B37C6" w:rsidRDefault="00CC374A" w:rsidP="002B3D5B">
      <w:pPr>
        <w:spacing w:line="360" w:lineRule="exact"/>
        <w:jc w:val="center"/>
        <w:rPr>
          <w:rFonts w:ascii="ＭＳ ゴシック" w:eastAsia="ＭＳ ゴシック" w:hAnsi="ＭＳ ゴシック"/>
          <w:color w:val="0070C0"/>
          <w:sz w:val="32"/>
          <w:szCs w:val="32"/>
        </w:rPr>
      </w:pPr>
      <w:r w:rsidRPr="006B37C6">
        <w:rPr>
          <w:rFonts w:ascii="ＭＳ ゴシック" w:eastAsia="ＭＳ ゴシック" w:hAnsi="ＭＳ ゴシック"/>
          <w:color w:val="0070C0"/>
          <w:sz w:val="32"/>
          <w:szCs w:val="32"/>
        </w:rPr>
        <w:t>募集案内</w:t>
      </w:r>
    </w:p>
    <w:p w14:paraId="00024AA9" w14:textId="233A14CD" w:rsidR="00CC374A" w:rsidRPr="006B37C6" w:rsidRDefault="00CC374A" w:rsidP="00CC374A">
      <w:pPr>
        <w:jc w:val="left"/>
        <w:rPr>
          <w:rFonts w:ascii="ＭＳ ゴシック" w:eastAsia="ＭＳ ゴシック" w:hAnsi="ＭＳ ゴシック"/>
          <w:sz w:val="24"/>
          <w:szCs w:val="24"/>
        </w:rPr>
      </w:pPr>
    </w:p>
    <w:p w14:paraId="264507D4" w14:textId="77777777" w:rsidR="002B3D5B" w:rsidRPr="006B37C6" w:rsidRDefault="00CC374A" w:rsidP="002B3D5B">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１　本事業について</w:t>
      </w:r>
    </w:p>
    <w:p w14:paraId="0B483A35" w14:textId="72ABE0B6" w:rsidR="00CC374A" w:rsidRPr="006B37C6" w:rsidRDefault="00CC374A" w:rsidP="002B3D5B">
      <w:pPr>
        <w:ind w:leftChars="113" w:left="237"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広島市では、</w:t>
      </w:r>
      <w:r w:rsidRPr="006B37C6">
        <w:rPr>
          <w:rFonts w:ascii="ＭＳ ゴシック" w:eastAsia="ＭＳ ゴシック" w:hAnsi="ＭＳ ゴシック" w:hint="eastAsia"/>
          <w:sz w:val="24"/>
          <w:szCs w:val="24"/>
        </w:rPr>
        <w:t>将来広島で働きたい、広島に貢献したいといった学生の広島への愛着の醸成及び広島市内の大学の魅力を向上させ広島で学びたいと考える若者の増加につなげることを目的として、</w:t>
      </w:r>
      <w:r w:rsidRPr="006B37C6">
        <w:rPr>
          <w:rFonts w:ascii="ＭＳ ゴシック" w:eastAsia="ＭＳ ゴシック" w:hAnsi="ＭＳ ゴシック"/>
          <w:sz w:val="24"/>
          <w:szCs w:val="24"/>
        </w:rPr>
        <w:t>大学が主体的に</w:t>
      </w:r>
      <w:r w:rsidR="00FE1DAD" w:rsidRPr="006B37C6">
        <w:rPr>
          <w:rFonts w:ascii="ＭＳ ゴシック" w:eastAsia="ＭＳ ゴシック" w:hAnsi="ＭＳ ゴシック" w:hint="eastAsia"/>
          <w:sz w:val="24"/>
          <w:szCs w:val="24"/>
        </w:rPr>
        <w:t>実施する</w:t>
      </w:r>
      <w:r w:rsidRPr="006B37C6">
        <w:rPr>
          <w:rFonts w:ascii="ＭＳ ゴシック" w:eastAsia="ＭＳ ゴシック" w:hAnsi="ＭＳ ゴシック"/>
          <w:sz w:val="24"/>
          <w:szCs w:val="24"/>
        </w:rPr>
        <w:t>生活支援、修学支援、キャリア形成支援、地域活動参加の促進等に関する新たな学生支援策に要する経費の一部を補助します。</w:t>
      </w:r>
    </w:p>
    <w:p w14:paraId="6CEDB18F" w14:textId="484E7E59" w:rsidR="00CC374A" w:rsidRPr="006B37C6" w:rsidRDefault="00CC374A" w:rsidP="00CC374A">
      <w:pPr>
        <w:jc w:val="left"/>
        <w:rPr>
          <w:rFonts w:ascii="ＭＳ ゴシック" w:eastAsia="ＭＳ ゴシック" w:hAnsi="ＭＳ ゴシック"/>
          <w:sz w:val="24"/>
          <w:szCs w:val="24"/>
        </w:rPr>
      </w:pPr>
    </w:p>
    <w:p w14:paraId="75C1B585" w14:textId="77777777"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２　補助対象者</w:t>
      </w:r>
    </w:p>
    <w:p w14:paraId="235DA6AE" w14:textId="6E1F8385" w:rsidR="00CC374A" w:rsidRPr="006B37C6" w:rsidRDefault="00CC374A" w:rsidP="008625D7">
      <w:pPr>
        <w:ind w:leftChars="146" w:left="307" w:firstLineChars="70" w:firstLine="168"/>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広島市内にキャンパスを有する大学（大学院</w:t>
      </w:r>
      <w:r w:rsidR="002B3D5B" w:rsidRPr="006B37C6">
        <w:rPr>
          <w:rFonts w:ascii="ＭＳ ゴシック" w:eastAsia="ＭＳ ゴシック" w:hAnsi="ＭＳ ゴシック" w:hint="eastAsia"/>
          <w:sz w:val="24"/>
          <w:szCs w:val="24"/>
        </w:rPr>
        <w:t>及び</w:t>
      </w:r>
      <w:r w:rsidRPr="006B37C6">
        <w:rPr>
          <w:rFonts w:ascii="ＭＳ ゴシック" w:eastAsia="ＭＳ ゴシック" w:hAnsi="ＭＳ ゴシック"/>
          <w:sz w:val="24"/>
          <w:szCs w:val="24"/>
        </w:rPr>
        <w:t>短期大学を含む</w:t>
      </w:r>
      <w:r w:rsidR="002B3D5B" w:rsidRPr="006B37C6">
        <w:rPr>
          <w:rFonts w:ascii="ＭＳ ゴシック" w:eastAsia="ＭＳ ゴシック" w:hAnsi="ＭＳ ゴシック" w:hint="eastAsia"/>
          <w:sz w:val="24"/>
          <w:szCs w:val="24"/>
        </w:rPr>
        <w:t>。</w:t>
      </w:r>
      <w:r w:rsidRPr="006B37C6">
        <w:rPr>
          <w:rFonts w:ascii="ＭＳ ゴシック" w:eastAsia="ＭＳ ゴシック" w:hAnsi="ＭＳ ゴシック"/>
          <w:sz w:val="24"/>
          <w:szCs w:val="24"/>
        </w:rPr>
        <w:t>）</w:t>
      </w:r>
    </w:p>
    <w:p w14:paraId="5AD02253" w14:textId="0651E611" w:rsidR="00CC374A" w:rsidRPr="006B37C6" w:rsidRDefault="00CC374A" w:rsidP="00CC374A">
      <w:pPr>
        <w:jc w:val="left"/>
        <w:rPr>
          <w:rFonts w:ascii="ＭＳ ゴシック" w:eastAsia="ＭＳ ゴシック" w:hAnsi="ＭＳ ゴシック"/>
          <w:sz w:val="24"/>
          <w:szCs w:val="24"/>
        </w:rPr>
      </w:pPr>
    </w:p>
    <w:p w14:paraId="7DC19E12" w14:textId="7CE4BB77"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３　補助対象事業</w:t>
      </w:r>
    </w:p>
    <w:p w14:paraId="07DA032A" w14:textId="117A34F7" w:rsidR="00CC374A" w:rsidRPr="006B37C6" w:rsidRDefault="002B3D5B" w:rsidP="002B3D5B">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⑴　</w:t>
      </w:r>
      <w:r w:rsidR="00CC374A" w:rsidRPr="006B37C6">
        <w:rPr>
          <w:rFonts w:ascii="ＭＳ ゴシック" w:eastAsia="ＭＳ ゴシック" w:hAnsi="ＭＳ ゴシック"/>
          <w:sz w:val="24"/>
          <w:szCs w:val="24"/>
        </w:rPr>
        <w:t>対象となる事業</w:t>
      </w:r>
    </w:p>
    <w:p w14:paraId="51B82804" w14:textId="3960E84A" w:rsidR="00CC374A" w:rsidRPr="006B37C6" w:rsidRDefault="00CC374A" w:rsidP="002B3D5B">
      <w:pPr>
        <w:ind w:firstLineChars="300" w:firstLine="72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大学が新たに実施する学生支援策で、以下の両方を満たすもの</w:t>
      </w:r>
      <w:r w:rsidR="008625D7" w:rsidRPr="006B37C6">
        <w:rPr>
          <w:rFonts w:ascii="ＭＳ ゴシック" w:eastAsia="ＭＳ ゴシック" w:hAnsi="ＭＳ ゴシック" w:hint="eastAsia"/>
          <w:sz w:val="24"/>
          <w:szCs w:val="24"/>
        </w:rPr>
        <w:t>です。</w:t>
      </w:r>
    </w:p>
    <w:p w14:paraId="20E3FF6A" w14:textId="4BFA625E" w:rsidR="00CC374A" w:rsidRPr="006B37C6" w:rsidRDefault="002B3D5B" w:rsidP="002B3D5B">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ア　</w:t>
      </w:r>
      <w:r w:rsidR="00CC374A" w:rsidRPr="006B37C6">
        <w:rPr>
          <w:rFonts w:ascii="ＭＳ ゴシック" w:eastAsia="ＭＳ ゴシック" w:hAnsi="ＭＳ ゴシック"/>
          <w:sz w:val="24"/>
          <w:szCs w:val="24"/>
        </w:rPr>
        <w:t>地域とのつながりを有すること</w:t>
      </w:r>
    </w:p>
    <w:p w14:paraId="65CA56CE" w14:textId="44BEA8CD" w:rsidR="00CC374A" w:rsidRPr="006B37C6" w:rsidRDefault="002B3D5B" w:rsidP="002B3D5B">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イ　</w:t>
      </w:r>
      <w:r w:rsidR="00CC374A" w:rsidRPr="006B37C6">
        <w:rPr>
          <w:rFonts w:ascii="ＭＳ ゴシック" w:eastAsia="ＭＳ ゴシック" w:hAnsi="ＭＳ ゴシック"/>
          <w:sz w:val="24"/>
          <w:szCs w:val="24"/>
        </w:rPr>
        <w:t>学生生活の充実に資すること</w:t>
      </w:r>
    </w:p>
    <w:p w14:paraId="6F29F737" w14:textId="7158AB10" w:rsidR="00CC374A" w:rsidRPr="006B37C6" w:rsidRDefault="002B3D5B" w:rsidP="002B3D5B">
      <w:pPr>
        <w:ind w:leftChars="114" w:left="613" w:hangingChars="156" w:hanging="374"/>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⑵　</w:t>
      </w:r>
      <w:r w:rsidR="00CC374A" w:rsidRPr="006B37C6">
        <w:rPr>
          <w:rFonts w:ascii="ＭＳ ゴシック" w:eastAsia="ＭＳ ゴシック" w:hAnsi="ＭＳ ゴシック"/>
          <w:sz w:val="24"/>
          <w:szCs w:val="24"/>
        </w:rPr>
        <w:t>「新たに実施する学生支援策」とは</w:t>
      </w:r>
      <w:r w:rsidRPr="006B37C6">
        <w:rPr>
          <w:rFonts w:ascii="ＭＳ ゴシック" w:eastAsia="ＭＳ ゴシック" w:hAnsi="ＭＳ ゴシック" w:hint="eastAsia"/>
          <w:sz w:val="24"/>
          <w:szCs w:val="24"/>
        </w:rPr>
        <w:t>、</w:t>
      </w:r>
      <w:r w:rsidR="00CC374A" w:rsidRPr="006B37C6">
        <w:rPr>
          <w:rFonts w:ascii="ＭＳ ゴシック" w:eastAsia="ＭＳ ゴシック" w:hAnsi="ＭＳ ゴシック"/>
          <w:sz w:val="24"/>
          <w:szCs w:val="24"/>
        </w:rPr>
        <w:t>以下のいずれかを満たす取組をいいます。</w:t>
      </w:r>
    </w:p>
    <w:p w14:paraId="37FDE939" w14:textId="0D0FF07B" w:rsidR="00CC374A" w:rsidRPr="006B37C6" w:rsidRDefault="002B3D5B" w:rsidP="002B3D5B">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ア　</w:t>
      </w:r>
      <w:r w:rsidR="00CC374A" w:rsidRPr="006B37C6">
        <w:rPr>
          <w:rFonts w:ascii="ＭＳ ゴシック" w:eastAsia="ＭＳ ゴシック" w:hAnsi="ＭＳ ゴシック"/>
          <w:sz w:val="24"/>
          <w:szCs w:val="24"/>
        </w:rPr>
        <w:t>従</w:t>
      </w:r>
      <w:r w:rsidR="00197280" w:rsidRPr="006B37C6">
        <w:rPr>
          <w:rFonts w:ascii="ＭＳ ゴシック" w:eastAsia="ＭＳ ゴシック" w:hAnsi="ＭＳ ゴシック" w:hint="eastAsia"/>
          <w:sz w:val="24"/>
          <w:szCs w:val="24"/>
        </w:rPr>
        <w:t>前</w:t>
      </w:r>
      <w:r w:rsidR="00CC374A" w:rsidRPr="006B37C6">
        <w:rPr>
          <w:rFonts w:ascii="ＭＳ ゴシック" w:eastAsia="ＭＳ ゴシック" w:hAnsi="ＭＳ ゴシック"/>
          <w:sz w:val="24"/>
          <w:szCs w:val="24"/>
        </w:rPr>
        <w:t>実施していない新規の</w:t>
      </w:r>
      <w:r w:rsidRPr="006B37C6">
        <w:rPr>
          <w:rFonts w:ascii="ＭＳ ゴシック" w:eastAsia="ＭＳ ゴシック" w:hAnsi="ＭＳ ゴシック" w:hint="eastAsia"/>
          <w:sz w:val="24"/>
          <w:szCs w:val="24"/>
        </w:rPr>
        <w:t>取組</w:t>
      </w:r>
    </w:p>
    <w:p w14:paraId="22E90D72" w14:textId="5634AA4F" w:rsidR="00CC374A" w:rsidRPr="006B37C6" w:rsidRDefault="002B3D5B" w:rsidP="002B3D5B">
      <w:pPr>
        <w:ind w:leftChars="229" w:left="699" w:hangingChars="91" w:hanging="218"/>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イ　</w:t>
      </w:r>
      <w:r w:rsidR="00CC374A" w:rsidRPr="006B37C6">
        <w:rPr>
          <w:rFonts w:ascii="ＭＳ ゴシック" w:eastAsia="ＭＳ ゴシック" w:hAnsi="ＭＳ ゴシック"/>
          <w:sz w:val="24"/>
          <w:szCs w:val="24"/>
        </w:rPr>
        <w:t>既存</w:t>
      </w:r>
      <w:r w:rsidRPr="006B37C6">
        <w:rPr>
          <w:rFonts w:ascii="ＭＳ ゴシック" w:eastAsia="ＭＳ ゴシック" w:hAnsi="ＭＳ ゴシック" w:hint="eastAsia"/>
          <w:sz w:val="24"/>
          <w:szCs w:val="24"/>
        </w:rPr>
        <w:t>の取組</w:t>
      </w:r>
      <w:r w:rsidR="00CC374A" w:rsidRPr="006B37C6">
        <w:rPr>
          <w:rFonts w:ascii="ＭＳ ゴシック" w:eastAsia="ＭＳ ゴシック" w:hAnsi="ＭＳ ゴシック"/>
          <w:sz w:val="24"/>
          <w:szCs w:val="24"/>
        </w:rPr>
        <w:t>でも、目的・手法・対象・連携主体・</w:t>
      </w:r>
      <w:r w:rsidRPr="006B37C6">
        <w:rPr>
          <w:rFonts w:ascii="ＭＳ ゴシック" w:eastAsia="ＭＳ ゴシック" w:hAnsi="ＭＳ ゴシック" w:hint="eastAsia"/>
          <w:sz w:val="24"/>
          <w:szCs w:val="24"/>
        </w:rPr>
        <w:t>実施</w:t>
      </w:r>
      <w:r w:rsidR="00CC374A" w:rsidRPr="006B37C6">
        <w:rPr>
          <w:rFonts w:ascii="ＭＳ ゴシック" w:eastAsia="ＭＳ ゴシック" w:hAnsi="ＭＳ ゴシック"/>
          <w:sz w:val="24"/>
          <w:szCs w:val="24"/>
        </w:rPr>
        <w:t>体制等に</w:t>
      </w:r>
      <w:r w:rsidRPr="006B37C6">
        <w:rPr>
          <w:rFonts w:ascii="ＭＳ ゴシック" w:eastAsia="ＭＳ ゴシック" w:hAnsi="ＭＳ ゴシック" w:hint="eastAsia"/>
          <w:sz w:val="24"/>
          <w:szCs w:val="24"/>
        </w:rPr>
        <w:t>新たな工夫を加え、内容を質的に向上させたもの</w:t>
      </w:r>
    </w:p>
    <w:p w14:paraId="61B58ACE" w14:textId="195536FF" w:rsidR="00CC374A" w:rsidRPr="006B37C6" w:rsidRDefault="00CC374A" w:rsidP="00D876F6">
      <w:pPr>
        <w:ind w:leftChars="226" w:left="698" w:hangingChars="93" w:hanging="223"/>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w:t>
      </w:r>
      <w:r w:rsidR="00D876F6" w:rsidRPr="006B37C6">
        <w:rPr>
          <w:rFonts w:ascii="ＭＳ ゴシック" w:eastAsia="ＭＳ ゴシック" w:hAnsi="ＭＳ ゴシック" w:hint="eastAsia"/>
          <w:sz w:val="24"/>
          <w:szCs w:val="24"/>
        </w:rPr>
        <w:t xml:space="preserve">　</w:t>
      </w:r>
      <w:r w:rsidR="002B3D5B" w:rsidRPr="006B37C6">
        <w:rPr>
          <w:rFonts w:ascii="ＭＳ ゴシック" w:eastAsia="ＭＳ ゴシック" w:hAnsi="ＭＳ ゴシック" w:hint="eastAsia"/>
          <w:sz w:val="24"/>
          <w:szCs w:val="24"/>
        </w:rPr>
        <w:t>既存事業の対象学生数、実施回数、規模等を増加させるのみの量的拡充</w:t>
      </w:r>
      <w:r w:rsidRPr="006B37C6">
        <w:rPr>
          <w:rFonts w:ascii="ＭＳ ゴシック" w:eastAsia="ＭＳ ゴシック" w:hAnsi="ＭＳ ゴシック"/>
          <w:sz w:val="24"/>
          <w:szCs w:val="24"/>
        </w:rPr>
        <w:t>は対象外</w:t>
      </w:r>
    </w:p>
    <w:p w14:paraId="0C9AEA1D" w14:textId="0BE5792A"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⑶　</w:t>
      </w:r>
      <w:r w:rsidR="00CC374A" w:rsidRPr="006B37C6">
        <w:rPr>
          <w:rFonts w:ascii="ＭＳ ゴシック" w:eastAsia="ＭＳ ゴシック" w:hAnsi="ＭＳ ゴシック"/>
          <w:sz w:val="24"/>
          <w:szCs w:val="24"/>
        </w:rPr>
        <w:t>補助対象とならない事業</w:t>
      </w:r>
    </w:p>
    <w:p w14:paraId="2E1415E1" w14:textId="264B771E" w:rsidR="00CC374A" w:rsidRPr="006B37C6" w:rsidRDefault="00D876F6" w:rsidP="00D876F6">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ア　</w:t>
      </w:r>
      <w:r w:rsidR="00CC374A" w:rsidRPr="006B37C6">
        <w:rPr>
          <w:rFonts w:ascii="ＭＳ ゴシック" w:eastAsia="ＭＳ ゴシック" w:hAnsi="ＭＳ ゴシック"/>
          <w:sz w:val="24"/>
          <w:szCs w:val="24"/>
        </w:rPr>
        <w:t>特定の個人・事業者・団体・政党・宗教団体</w:t>
      </w:r>
      <w:r w:rsidRPr="006B37C6">
        <w:rPr>
          <w:rFonts w:ascii="ＭＳ ゴシック" w:eastAsia="ＭＳ ゴシック" w:hAnsi="ＭＳ ゴシック" w:hint="eastAsia"/>
          <w:sz w:val="24"/>
          <w:szCs w:val="24"/>
        </w:rPr>
        <w:t>等</w:t>
      </w:r>
      <w:r w:rsidR="00CC374A" w:rsidRPr="006B37C6">
        <w:rPr>
          <w:rFonts w:ascii="ＭＳ ゴシック" w:eastAsia="ＭＳ ゴシック" w:hAnsi="ＭＳ ゴシック"/>
          <w:sz w:val="24"/>
          <w:szCs w:val="24"/>
        </w:rPr>
        <w:t>の利益に供する事業</w:t>
      </w:r>
    </w:p>
    <w:p w14:paraId="53982D2E" w14:textId="2D20281E" w:rsidR="00CC374A" w:rsidRPr="006B37C6" w:rsidRDefault="00D876F6" w:rsidP="00D876F6">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イ　</w:t>
      </w:r>
      <w:r w:rsidR="00CC374A" w:rsidRPr="006B37C6">
        <w:rPr>
          <w:rFonts w:ascii="ＭＳ ゴシック" w:eastAsia="ＭＳ ゴシック" w:hAnsi="ＭＳ ゴシック"/>
          <w:sz w:val="24"/>
          <w:szCs w:val="24"/>
        </w:rPr>
        <w:t>公序良俗に反する事業</w:t>
      </w:r>
    </w:p>
    <w:p w14:paraId="100A32C1" w14:textId="28B29231" w:rsidR="00CC374A" w:rsidRPr="006B37C6" w:rsidRDefault="00D876F6" w:rsidP="00D876F6">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ウ　</w:t>
      </w:r>
      <w:r w:rsidR="00CC374A" w:rsidRPr="006B37C6">
        <w:rPr>
          <w:rFonts w:ascii="ＭＳ ゴシック" w:eastAsia="ＭＳ ゴシック" w:hAnsi="ＭＳ ゴシック"/>
          <w:sz w:val="24"/>
          <w:szCs w:val="24"/>
        </w:rPr>
        <w:t>その他</w:t>
      </w:r>
      <w:r w:rsidR="00616457" w:rsidRPr="006B37C6">
        <w:rPr>
          <w:rFonts w:ascii="ＭＳ ゴシック" w:eastAsia="ＭＳ ゴシック" w:hAnsi="ＭＳ ゴシック" w:hint="eastAsia"/>
          <w:sz w:val="24"/>
          <w:szCs w:val="24"/>
        </w:rPr>
        <w:t>広島市</w:t>
      </w:r>
      <w:r w:rsidR="00CC374A" w:rsidRPr="006B37C6">
        <w:rPr>
          <w:rFonts w:ascii="ＭＳ ゴシック" w:eastAsia="ＭＳ ゴシック" w:hAnsi="ＭＳ ゴシック"/>
          <w:sz w:val="24"/>
          <w:szCs w:val="24"/>
        </w:rPr>
        <w:t>が適当でないと認める事業</w:t>
      </w:r>
    </w:p>
    <w:p w14:paraId="7249BEF2" w14:textId="53666F7E" w:rsidR="00CC374A" w:rsidRPr="006B37C6" w:rsidRDefault="00CC374A" w:rsidP="00CC374A">
      <w:pPr>
        <w:jc w:val="left"/>
        <w:rPr>
          <w:rFonts w:ascii="ＭＳ ゴシック" w:eastAsia="ＭＳ ゴシック" w:hAnsi="ＭＳ ゴシック"/>
          <w:sz w:val="24"/>
          <w:szCs w:val="24"/>
        </w:rPr>
      </w:pPr>
    </w:p>
    <w:p w14:paraId="122F49E5" w14:textId="77777777"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４　補助対象経費</w:t>
      </w:r>
    </w:p>
    <w:p w14:paraId="3B3292F5" w14:textId="77777777" w:rsidR="00CC374A" w:rsidRPr="006B37C6" w:rsidRDefault="00CC374A" w:rsidP="00D876F6">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補助対象となるのは、学生支援に必要な以下の経費です。</w:t>
      </w:r>
    </w:p>
    <w:p w14:paraId="1E3CA6C2" w14:textId="6E194CF5"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旅費</w:t>
      </w:r>
    </w:p>
    <w:p w14:paraId="17D62D95" w14:textId="5972ADB7"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備品購入費</w:t>
      </w:r>
    </w:p>
    <w:p w14:paraId="0E9F5D16" w14:textId="28430512"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w:t>
      </w:r>
      <w:r w:rsidR="00233C70"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消耗品費</w:t>
      </w:r>
    </w:p>
    <w:p w14:paraId="12C2D210" w14:textId="2E26452D"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w:t>
      </w:r>
      <w:r w:rsidR="00233C70"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施設整備費</w:t>
      </w:r>
    </w:p>
    <w:p w14:paraId="570164B6" w14:textId="62227E9D"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報償費</w:t>
      </w:r>
    </w:p>
    <w:p w14:paraId="6B817D18" w14:textId="542583BF"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lastRenderedPageBreak/>
        <w:t xml:space="preserve">・　</w:t>
      </w:r>
      <w:r w:rsidR="00CC374A" w:rsidRPr="006B37C6">
        <w:rPr>
          <w:rFonts w:ascii="ＭＳ ゴシック" w:eastAsia="ＭＳ ゴシック" w:hAnsi="ＭＳ ゴシック"/>
          <w:sz w:val="24"/>
          <w:szCs w:val="24"/>
        </w:rPr>
        <w:t>委託料</w:t>
      </w:r>
    </w:p>
    <w:p w14:paraId="7F31499B" w14:textId="77777777" w:rsidR="009962CC"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使用料</w:t>
      </w:r>
    </w:p>
    <w:p w14:paraId="61A8FFE5" w14:textId="20E1CE59" w:rsidR="00CC374A" w:rsidRPr="006B37C6" w:rsidRDefault="00CC374A"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w:t>
      </w:r>
      <w:r w:rsidR="009962CC">
        <w:rPr>
          <w:rFonts w:ascii="ＭＳ ゴシック" w:eastAsia="ＭＳ ゴシック" w:hAnsi="ＭＳ ゴシック" w:hint="eastAsia"/>
          <w:sz w:val="24"/>
          <w:szCs w:val="24"/>
        </w:rPr>
        <w:t xml:space="preserve">　</w:t>
      </w:r>
      <w:r w:rsidRPr="006B37C6">
        <w:rPr>
          <w:rFonts w:ascii="ＭＳ ゴシック" w:eastAsia="ＭＳ ゴシック" w:hAnsi="ＭＳ ゴシック"/>
          <w:sz w:val="24"/>
          <w:szCs w:val="24"/>
        </w:rPr>
        <w:t>賃借料</w:t>
      </w:r>
    </w:p>
    <w:p w14:paraId="2B6DEFE6" w14:textId="47B02EEE"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原材料費</w:t>
      </w:r>
    </w:p>
    <w:p w14:paraId="33992020" w14:textId="734384B0"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補助費</w:t>
      </w:r>
    </w:p>
    <w:p w14:paraId="14722FBD" w14:textId="6FA7BAA8" w:rsidR="00CC374A" w:rsidRPr="006B37C6" w:rsidRDefault="00D876F6" w:rsidP="00D876F6">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その他学生支援に要する経費</w:t>
      </w:r>
    </w:p>
    <w:p w14:paraId="7B9E1D67" w14:textId="44C63C3F" w:rsidR="00CC374A" w:rsidRPr="006B37C6" w:rsidRDefault="00CC374A" w:rsidP="00616457">
      <w:pPr>
        <w:ind w:leftChars="115" w:left="462" w:hangingChars="92" w:hanging="221"/>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w:t>
      </w:r>
      <w:r w:rsidR="00D876F6" w:rsidRPr="006B37C6">
        <w:rPr>
          <w:rFonts w:ascii="ＭＳ ゴシック" w:eastAsia="ＭＳ ゴシック" w:hAnsi="ＭＳ ゴシック" w:hint="eastAsia"/>
          <w:sz w:val="24"/>
          <w:szCs w:val="24"/>
        </w:rPr>
        <w:t xml:space="preserve">　補助金の交付が適当でないと</w:t>
      </w:r>
      <w:r w:rsidR="00616457" w:rsidRPr="006B37C6">
        <w:rPr>
          <w:rFonts w:ascii="ＭＳ ゴシック" w:eastAsia="ＭＳ ゴシック" w:hAnsi="ＭＳ ゴシック" w:hint="eastAsia"/>
          <w:sz w:val="24"/>
          <w:szCs w:val="24"/>
        </w:rPr>
        <w:t>広島市</w:t>
      </w:r>
      <w:r w:rsidR="00D876F6" w:rsidRPr="006B37C6">
        <w:rPr>
          <w:rFonts w:ascii="ＭＳ ゴシック" w:eastAsia="ＭＳ ゴシック" w:hAnsi="ＭＳ ゴシック" w:hint="eastAsia"/>
          <w:sz w:val="24"/>
          <w:szCs w:val="24"/>
        </w:rPr>
        <w:t>が認める経費は、補助対象外</w:t>
      </w:r>
    </w:p>
    <w:p w14:paraId="7BDAFE03" w14:textId="0EF3C377" w:rsidR="00CC374A" w:rsidRPr="006B37C6" w:rsidRDefault="00CC374A" w:rsidP="00CC374A">
      <w:pPr>
        <w:jc w:val="left"/>
        <w:rPr>
          <w:rFonts w:ascii="ＭＳ ゴシック" w:eastAsia="ＭＳ ゴシック" w:hAnsi="ＭＳ ゴシック"/>
          <w:sz w:val="24"/>
          <w:szCs w:val="24"/>
        </w:rPr>
      </w:pPr>
    </w:p>
    <w:p w14:paraId="1B4FB433" w14:textId="77777777"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５　補助金額</w:t>
      </w:r>
    </w:p>
    <w:p w14:paraId="5BC0CCC9" w14:textId="17F1DFF0" w:rsidR="00CC374A" w:rsidRPr="006B37C6" w:rsidRDefault="00CC374A" w:rsidP="00092255">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補助</w:t>
      </w:r>
      <w:r w:rsidR="00197280" w:rsidRPr="006B37C6">
        <w:rPr>
          <w:rFonts w:ascii="ＭＳ ゴシック" w:eastAsia="ＭＳ ゴシック" w:hAnsi="ＭＳ ゴシック" w:hint="eastAsia"/>
          <w:sz w:val="24"/>
          <w:szCs w:val="24"/>
        </w:rPr>
        <w:t>金</w:t>
      </w:r>
      <w:r w:rsidRPr="006B37C6">
        <w:rPr>
          <w:rFonts w:ascii="ＭＳ ゴシック" w:eastAsia="ＭＳ ゴシック" w:hAnsi="ＭＳ ゴシック"/>
          <w:sz w:val="24"/>
          <w:szCs w:val="24"/>
        </w:rPr>
        <w:t>：補助対象経費の 1/2 以内</w:t>
      </w:r>
    </w:p>
    <w:p w14:paraId="50907ACC" w14:textId="77777777" w:rsidR="00092255" w:rsidRPr="006B37C6" w:rsidRDefault="00CC374A" w:rsidP="00092255">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 xml:space="preserve">上限額：  </w:t>
      </w:r>
    </w:p>
    <w:p w14:paraId="72508E2A" w14:textId="1638FC65" w:rsidR="00CC374A" w:rsidRPr="006B37C6" w:rsidRDefault="00CC374A" w:rsidP="00092255">
      <w:pPr>
        <w:ind w:firstLineChars="100" w:firstLine="220"/>
        <w:jc w:val="left"/>
        <w:rPr>
          <w:rFonts w:ascii="ＭＳ ゴシック" w:eastAsia="ＭＳ ゴシック" w:hAnsi="ＭＳ ゴシック"/>
          <w:sz w:val="22"/>
        </w:rPr>
      </w:pPr>
      <w:r w:rsidRPr="006B37C6">
        <w:rPr>
          <w:rFonts w:ascii="ＭＳ ゴシック" w:eastAsia="ＭＳ ゴシック" w:hAnsi="ＭＳ ゴシック"/>
          <w:sz w:val="22"/>
        </w:rPr>
        <w:t xml:space="preserve">3,000 円 × </w:t>
      </w:r>
      <w:r w:rsidR="00092255" w:rsidRPr="006B37C6">
        <w:rPr>
          <w:rFonts w:ascii="ＭＳ ゴシック" w:eastAsia="ＭＳ ゴシック" w:hAnsi="ＭＳ ゴシック" w:hint="eastAsia"/>
          <w:sz w:val="22"/>
        </w:rPr>
        <w:t>補助対象事業の対象となる支援対象学生の実人数（重複計上</w:t>
      </w:r>
      <w:r w:rsidR="001038D4" w:rsidRPr="006B37C6">
        <w:rPr>
          <w:rFonts w:ascii="ＭＳ ゴシック" w:eastAsia="ＭＳ ゴシック" w:hAnsi="ＭＳ ゴシック" w:hint="eastAsia"/>
          <w:sz w:val="22"/>
        </w:rPr>
        <w:t>不可</w:t>
      </w:r>
      <w:r w:rsidR="00092255" w:rsidRPr="006B37C6">
        <w:rPr>
          <w:rFonts w:ascii="ＭＳ ゴシック" w:eastAsia="ＭＳ ゴシック" w:hAnsi="ＭＳ ゴシック" w:hint="eastAsia"/>
          <w:sz w:val="22"/>
        </w:rPr>
        <w:t>）</w:t>
      </w:r>
    </w:p>
    <w:p w14:paraId="79AEA52B" w14:textId="251AFEC7" w:rsidR="00CC374A" w:rsidRPr="006B37C6" w:rsidRDefault="00CC374A" w:rsidP="00CC374A">
      <w:pPr>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（留意事項）</w:t>
      </w:r>
    </w:p>
    <w:p w14:paraId="17ACD9B5" w14:textId="703733EE" w:rsidR="001038D4" w:rsidRPr="006B37C6" w:rsidRDefault="001038D4" w:rsidP="001038D4">
      <w:pPr>
        <w:ind w:left="490" w:hangingChars="204" w:hanging="49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　１年度当たりに一つの大学に対して交付する補助金の額は、当該大学における支援対象学生の数に3,000円を乗じて得た額を限度とします。</w:t>
      </w:r>
    </w:p>
    <w:p w14:paraId="3C0348F9" w14:textId="023D8804" w:rsidR="00CC374A" w:rsidRPr="006B37C6" w:rsidRDefault="001038D4" w:rsidP="001038D4">
      <w:pPr>
        <w:ind w:left="490" w:hangingChars="204" w:hanging="49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　補助対象事業の対象となる学生１人が当該年度に受ける給付又は利益の額は、当該学生が複数の補助対象事業の対象となる場合であっても、これらの合計額が</w:t>
      </w:r>
      <w:r w:rsidR="000D300A" w:rsidRPr="006B37C6">
        <w:rPr>
          <w:rFonts w:ascii="ＭＳ ゴシック" w:eastAsia="ＭＳ ゴシック" w:hAnsi="ＭＳ ゴシック" w:hint="eastAsia"/>
          <w:sz w:val="24"/>
          <w:szCs w:val="24"/>
        </w:rPr>
        <w:t>3,000</w:t>
      </w:r>
      <w:r w:rsidRPr="006B37C6">
        <w:rPr>
          <w:rFonts w:ascii="ＭＳ ゴシック" w:eastAsia="ＭＳ ゴシック" w:hAnsi="ＭＳ ゴシック" w:hint="eastAsia"/>
          <w:sz w:val="24"/>
          <w:szCs w:val="24"/>
        </w:rPr>
        <w:t>円を超えないようにしてください。</w:t>
      </w:r>
    </w:p>
    <w:p w14:paraId="65135717" w14:textId="3F1FDFE9" w:rsidR="00CC374A" w:rsidRPr="006B37C6" w:rsidRDefault="001038D4" w:rsidP="001038D4">
      <w:pPr>
        <w:ind w:leftChars="115" w:left="462" w:hangingChars="92" w:hanging="221"/>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他の補助金等の交付を受ける場合は、他の補助金等を優先して</w:t>
      </w:r>
      <w:r w:rsidR="00197280" w:rsidRPr="006B37C6">
        <w:rPr>
          <w:rFonts w:ascii="ＭＳ ゴシック" w:eastAsia="ＭＳ ゴシック" w:hAnsi="ＭＳ ゴシック" w:hint="eastAsia"/>
          <w:sz w:val="24"/>
          <w:szCs w:val="24"/>
        </w:rPr>
        <w:t>補助対象経費に</w:t>
      </w:r>
      <w:r w:rsidRPr="006B37C6">
        <w:rPr>
          <w:rFonts w:ascii="ＭＳ ゴシック" w:eastAsia="ＭＳ ゴシック" w:hAnsi="ＭＳ ゴシック" w:hint="eastAsia"/>
          <w:sz w:val="24"/>
          <w:szCs w:val="24"/>
        </w:rPr>
        <w:t>充当してください。</w:t>
      </w:r>
    </w:p>
    <w:p w14:paraId="3200F701" w14:textId="389E62EE" w:rsidR="00CC374A" w:rsidRPr="006B37C6" w:rsidRDefault="00CC374A" w:rsidP="00CC374A">
      <w:pPr>
        <w:jc w:val="left"/>
        <w:rPr>
          <w:rFonts w:ascii="ＭＳ ゴシック" w:eastAsia="ＭＳ ゴシック" w:hAnsi="ＭＳ ゴシック"/>
          <w:sz w:val="24"/>
          <w:szCs w:val="24"/>
        </w:rPr>
      </w:pPr>
    </w:p>
    <w:p w14:paraId="6A10BF8C" w14:textId="77777777"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６　補助対象期間</w:t>
      </w:r>
    </w:p>
    <w:p w14:paraId="1F914410" w14:textId="042A539C" w:rsidR="00CC374A" w:rsidRPr="006B37C6" w:rsidRDefault="00CC374A" w:rsidP="001038D4">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交付決定日 ～ 令和９年</w:t>
      </w:r>
      <w:r w:rsidR="001038D4" w:rsidRPr="006B37C6">
        <w:rPr>
          <w:rFonts w:ascii="ＭＳ ゴシック" w:eastAsia="ＭＳ ゴシック" w:hAnsi="ＭＳ ゴシック" w:hint="eastAsia"/>
          <w:sz w:val="24"/>
          <w:szCs w:val="24"/>
        </w:rPr>
        <w:t>２</w:t>
      </w:r>
      <w:r w:rsidRPr="006B37C6">
        <w:rPr>
          <w:rFonts w:ascii="ＭＳ ゴシック" w:eastAsia="ＭＳ ゴシック" w:hAnsi="ＭＳ ゴシック"/>
          <w:sz w:val="24"/>
          <w:szCs w:val="24"/>
        </w:rPr>
        <w:t>月</w:t>
      </w:r>
      <w:r w:rsidR="001038D4" w:rsidRPr="006B37C6">
        <w:rPr>
          <w:rFonts w:ascii="ＭＳ ゴシック" w:eastAsia="ＭＳ ゴシック" w:hAnsi="ＭＳ ゴシック" w:hint="eastAsia"/>
          <w:sz w:val="24"/>
          <w:szCs w:val="24"/>
        </w:rPr>
        <w:t>２８</w:t>
      </w:r>
      <w:r w:rsidRPr="006B37C6">
        <w:rPr>
          <w:rFonts w:ascii="ＭＳ ゴシック" w:eastAsia="ＭＳ ゴシック" w:hAnsi="ＭＳ ゴシック"/>
          <w:sz w:val="24"/>
          <w:szCs w:val="24"/>
        </w:rPr>
        <w:t>日</w:t>
      </w:r>
      <w:r w:rsidR="00233C70" w:rsidRPr="006B37C6">
        <w:rPr>
          <w:rFonts w:ascii="ＭＳ ゴシック" w:eastAsia="ＭＳ ゴシック" w:hAnsi="ＭＳ ゴシック" w:hint="eastAsia"/>
          <w:sz w:val="24"/>
          <w:szCs w:val="24"/>
        </w:rPr>
        <w:t>（日）</w:t>
      </w:r>
    </w:p>
    <w:p w14:paraId="22ECEA5D" w14:textId="28CCBBDD" w:rsidR="00CC374A" w:rsidRPr="006B37C6" w:rsidRDefault="006B3A12" w:rsidP="006B3A12">
      <w:pPr>
        <w:ind w:leftChars="113" w:left="237" w:firstLineChars="100" w:firstLine="240"/>
        <w:jc w:val="left"/>
        <w:rPr>
          <w:rFonts w:ascii="ＭＳ ゴシック" w:eastAsia="ＭＳ ゴシック" w:hAnsi="ＭＳ ゴシック" w:hint="eastAsia"/>
          <w:sz w:val="24"/>
          <w:szCs w:val="24"/>
        </w:rPr>
      </w:pPr>
      <w:r w:rsidRPr="006B3A12">
        <w:rPr>
          <w:rFonts w:ascii="ＭＳ ゴシック" w:eastAsia="ＭＳ ゴシック" w:hAnsi="ＭＳ ゴシック" w:hint="eastAsia"/>
          <w:sz w:val="24"/>
          <w:szCs w:val="24"/>
        </w:rPr>
        <w:t>継続して実施する事業については、各年度における市の予算成立を前提として最大３年間にわたって補助を受けることができます。ただし、毎年度、補助金交付の申請が必要です（次年度以降の交付を保証するものではありません。）</w:t>
      </w:r>
    </w:p>
    <w:p w14:paraId="75E7AF60" w14:textId="06C43933" w:rsidR="00CC374A" w:rsidRPr="006B37C6" w:rsidRDefault="00233C70" w:rsidP="00233C70">
      <w:pPr>
        <w:ind w:left="490" w:hangingChars="204" w:hanging="49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　複数年度にわたり継続して実施する事業であっても、補助対象期間は令和</w:t>
      </w:r>
      <w:r w:rsidR="00773AC6" w:rsidRPr="006B37C6">
        <w:rPr>
          <w:rFonts w:ascii="ＭＳ ゴシック" w:eastAsia="ＭＳ ゴシック" w:hAnsi="ＭＳ ゴシック" w:hint="eastAsia"/>
          <w:sz w:val="24"/>
          <w:szCs w:val="24"/>
        </w:rPr>
        <w:t>９</w:t>
      </w:r>
      <w:r w:rsidRPr="006B37C6">
        <w:rPr>
          <w:rFonts w:ascii="ＭＳ ゴシック" w:eastAsia="ＭＳ ゴシック" w:hAnsi="ＭＳ ゴシック" w:hint="eastAsia"/>
          <w:sz w:val="24"/>
          <w:szCs w:val="24"/>
        </w:rPr>
        <w:t>年２月２８日（日）までとなります。</w:t>
      </w:r>
    </w:p>
    <w:p w14:paraId="22F4E6B2" w14:textId="77777777" w:rsidR="00233C70" w:rsidRPr="006B37C6" w:rsidRDefault="00233C70" w:rsidP="00CC374A">
      <w:pPr>
        <w:jc w:val="left"/>
        <w:rPr>
          <w:rFonts w:ascii="ＭＳ ゴシック" w:eastAsia="ＭＳ ゴシック" w:hAnsi="ＭＳ ゴシック"/>
          <w:sz w:val="24"/>
          <w:szCs w:val="24"/>
        </w:rPr>
      </w:pPr>
    </w:p>
    <w:p w14:paraId="543FDB8D" w14:textId="5EC4120A"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７　募集期間・申請書類</w:t>
      </w:r>
    </w:p>
    <w:p w14:paraId="30D69CCC" w14:textId="7CE6364A" w:rsidR="00CC374A" w:rsidRPr="006B37C6" w:rsidRDefault="001038D4" w:rsidP="001038D4">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⑴　</w:t>
      </w:r>
      <w:r w:rsidR="00CC374A" w:rsidRPr="006B37C6">
        <w:rPr>
          <w:rFonts w:ascii="ＭＳ ゴシック" w:eastAsia="ＭＳ ゴシック" w:hAnsi="ＭＳ ゴシック"/>
          <w:sz w:val="24"/>
          <w:szCs w:val="24"/>
        </w:rPr>
        <w:t>募集期間</w:t>
      </w:r>
    </w:p>
    <w:p w14:paraId="058BDAD7" w14:textId="21AFA258" w:rsidR="008E543A" w:rsidRPr="006B37C6" w:rsidRDefault="008B4E39" w:rsidP="008E543A">
      <w:pPr>
        <w:ind w:leftChars="233" w:left="489" w:firstLineChars="95" w:firstLine="228"/>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初回募集については</w:t>
      </w:r>
      <w:r w:rsidR="00765A2C">
        <w:rPr>
          <w:rFonts w:ascii="ＭＳ ゴシック" w:eastAsia="ＭＳ ゴシック" w:hAnsi="ＭＳ ゴシック" w:hint="eastAsia"/>
          <w:sz w:val="24"/>
          <w:szCs w:val="24"/>
        </w:rPr>
        <w:t>４月１５日（水）～４月２４日（金）とし、以後、随時募集します。</w:t>
      </w:r>
    </w:p>
    <w:p w14:paraId="1A3C3680" w14:textId="435ECC8E" w:rsidR="00FB00DE" w:rsidRPr="006B37C6" w:rsidRDefault="00FB00DE" w:rsidP="00FB00DE">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　事前相談</w:t>
      </w:r>
      <w:r w:rsidR="00765A2C">
        <w:rPr>
          <w:rFonts w:ascii="ＭＳ ゴシック" w:eastAsia="ＭＳ ゴシック" w:hAnsi="ＭＳ ゴシック" w:hint="eastAsia"/>
          <w:sz w:val="24"/>
          <w:szCs w:val="24"/>
        </w:rPr>
        <w:t>は</w:t>
      </w:r>
      <w:r w:rsidRPr="006B37C6">
        <w:rPr>
          <w:rFonts w:ascii="ＭＳ ゴシック" w:eastAsia="ＭＳ ゴシック" w:hAnsi="ＭＳ ゴシック" w:hint="eastAsia"/>
          <w:sz w:val="24"/>
          <w:szCs w:val="24"/>
        </w:rPr>
        <w:t>随時受け付けます。</w:t>
      </w:r>
    </w:p>
    <w:p w14:paraId="14E82C1B" w14:textId="283E1DCE" w:rsidR="00CC374A" w:rsidRPr="006B37C6" w:rsidRDefault="008B4E39" w:rsidP="008B4E39">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⑵　</w:t>
      </w:r>
      <w:r w:rsidR="00CC374A" w:rsidRPr="006B37C6">
        <w:rPr>
          <w:rFonts w:ascii="ＭＳ ゴシック" w:eastAsia="ＭＳ ゴシック" w:hAnsi="ＭＳ ゴシック"/>
          <w:sz w:val="24"/>
          <w:szCs w:val="24"/>
        </w:rPr>
        <w:t>提出書類</w:t>
      </w:r>
    </w:p>
    <w:p w14:paraId="29F0C09B" w14:textId="28636231" w:rsidR="00CC374A" w:rsidRPr="006B37C6" w:rsidRDefault="008E543A" w:rsidP="008E543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①</w:t>
      </w:r>
      <w:r w:rsidR="00CF3EAF" w:rsidRPr="006B37C6">
        <w:rPr>
          <w:rFonts w:ascii="ＭＳ ゴシック" w:eastAsia="ＭＳ ゴシック" w:hAnsi="ＭＳ ゴシック" w:hint="eastAsia"/>
          <w:sz w:val="24"/>
          <w:szCs w:val="24"/>
        </w:rPr>
        <w:t>広島市大学等学生支援推進補助金交付申請書</w:t>
      </w:r>
      <w:r w:rsidR="00CC374A" w:rsidRPr="006B37C6">
        <w:rPr>
          <w:rFonts w:ascii="ＭＳ ゴシック" w:eastAsia="ＭＳ ゴシック" w:hAnsi="ＭＳ ゴシック"/>
          <w:sz w:val="24"/>
          <w:szCs w:val="24"/>
        </w:rPr>
        <w:t>（様式第</w:t>
      </w:r>
      <w:r w:rsidRPr="006B37C6">
        <w:rPr>
          <w:rFonts w:ascii="ＭＳ ゴシック" w:eastAsia="ＭＳ ゴシック" w:hAnsi="ＭＳ ゴシック" w:hint="eastAsia"/>
          <w:sz w:val="24"/>
          <w:szCs w:val="24"/>
        </w:rPr>
        <w:t>１</w:t>
      </w:r>
      <w:r w:rsidR="00CC374A" w:rsidRPr="006B37C6">
        <w:rPr>
          <w:rFonts w:ascii="ＭＳ ゴシック" w:eastAsia="ＭＳ ゴシック" w:hAnsi="ＭＳ ゴシック"/>
          <w:sz w:val="24"/>
          <w:szCs w:val="24"/>
        </w:rPr>
        <w:t>号）</w:t>
      </w:r>
    </w:p>
    <w:p w14:paraId="1419C803" w14:textId="624FF53F" w:rsidR="00CC374A" w:rsidRPr="006B37C6" w:rsidRDefault="008E543A" w:rsidP="008E543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②</w:t>
      </w:r>
      <w:r w:rsidR="00CC374A" w:rsidRPr="006B37C6">
        <w:rPr>
          <w:rFonts w:ascii="ＭＳ ゴシック" w:eastAsia="ＭＳ ゴシック" w:hAnsi="ＭＳ ゴシック"/>
          <w:sz w:val="24"/>
          <w:szCs w:val="24"/>
        </w:rPr>
        <w:t>補助事業計画書（様式第</w:t>
      </w:r>
      <w:r w:rsidRPr="006B37C6">
        <w:rPr>
          <w:rFonts w:ascii="ＭＳ ゴシック" w:eastAsia="ＭＳ ゴシック" w:hAnsi="ＭＳ ゴシック" w:hint="eastAsia"/>
          <w:sz w:val="24"/>
          <w:szCs w:val="24"/>
        </w:rPr>
        <w:t>２</w:t>
      </w:r>
      <w:r w:rsidR="00CC374A" w:rsidRPr="006B37C6">
        <w:rPr>
          <w:rFonts w:ascii="ＭＳ ゴシック" w:eastAsia="ＭＳ ゴシック" w:hAnsi="ＭＳ ゴシック"/>
          <w:sz w:val="24"/>
          <w:szCs w:val="24"/>
        </w:rPr>
        <w:t>号）</w:t>
      </w:r>
    </w:p>
    <w:p w14:paraId="3C1ADC6E" w14:textId="0FE1CEE7" w:rsidR="00CC374A" w:rsidRPr="006B37C6" w:rsidRDefault="008E543A" w:rsidP="008E543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lastRenderedPageBreak/>
        <w:t>③</w:t>
      </w:r>
      <w:r w:rsidR="00CC374A" w:rsidRPr="006B37C6">
        <w:rPr>
          <w:rFonts w:ascii="ＭＳ ゴシック" w:eastAsia="ＭＳ ゴシック" w:hAnsi="ＭＳ ゴシック"/>
          <w:sz w:val="24"/>
          <w:szCs w:val="24"/>
        </w:rPr>
        <w:t>収支予算書（様式第</w:t>
      </w:r>
      <w:r w:rsidRPr="006B37C6">
        <w:rPr>
          <w:rFonts w:ascii="ＭＳ ゴシック" w:eastAsia="ＭＳ ゴシック" w:hAnsi="ＭＳ ゴシック" w:hint="eastAsia"/>
          <w:sz w:val="24"/>
          <w:szCs w:val="24"/>
        </w:rPr>
        <w:t>３</w:t>
      </w:r>
      <w:r w:rsidR="00CC374A" w:rsidRPr="006B37C6">
        <w:rPr>
          <w:rFonts w:ascii="ＭＳ ゴシック" w:eastAsia="ＭＳ ゴシック" w:hAnsi="ＭＳ ゴシック"/>
          <w:sz w:val="24"/>
          <w:szCs w:val="24"/>
        </w:rPr>
        <w:t>号）</w:t>
      </w:r>
    </w:p>
    <w:p w14:paraId="0AB01E84" w14:textId="77777777" w:rsidR="00EE394C" w:rsidRDefault="008E543A" w:rsidP="00EE394C">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④</w:t>
      </w:r>
      <w:r w:rsidR="00CC374A" w:rsidRPr="006B37C6">
        <w:rPr>
          <w:rFonts w:ascii="ＭＳ ゴシック" w:eastAsia="ＭＳ ゴシック" w:hAnsi="ＭＳ ゴシック"/>
          <w:sz w:val="24"/>
          <w:szCs w:val="24"/>
        </w:rPr>
        <w:t>その他</w:t>
      </w:r>
      <w:r w:rsidR="00616457" w:rsidRPr="006B37C6">
        <w:rPr>
          <w:rFonts w:ascii="ＭＳ ゴシック" w:eastAsia="ＭＳ ゴシック" w:hAnsi="ＭＳ ゴシック" w:hint="eastAsia"/>
          <w:sz w:val="24"/>
          <w:szCs w:val="24"/>
        </w:rPr>
        <w:t>広島市</w:t>
      </w:r>
      <w:r w:rsidR="00CC374A" w:rsidRPr="006B37C6">
        <w:rPr>
          <w:rFonts w:ascii="ＭＳ ゴシック" w:eastAsia="ＭＳ ゴシック" w:hAnsi="ＭＳ ゴシック"/>
          <w:sz w:val="24"/>
          <w:szCs w:val="24"/>
        </w:rPr>
        <w:t>が必要と認める書類</w:t>
      </w:r>
    </w:p>
    <w:p w14:paraId="75734F7E" w14:textId="1A5962F0" w:rsidR="00CC374A" w:rsidRDefault="00EE394C" w:rsidP="00EE394C">
      <w:pPr>
        <w:ind w:leftChars="228" w:left="726" w:hangingChars="103" w:hanging="247"/>
        <w:jc w:val="left"/>
        <w:rPr>
          <w:rFonts w:ascii="ＭＳ ゴシック" w:eastAsia="ＭＳ ゴシック" w:hAnsi="ＭＳ ゴシック"/>
          <w:sz w:val="24"/>
          <w:szCs w:val="24"/>
        </w:rPr>
      </w:pPr>
      <w:r w:rsidRPr="009F66B6">
        <w:rPr>
          <w:rFonts w:ascii="ＭＳ ゴシック" w:eastAsia="ＭＳ ゴシック" w:hAnsi="ＭＳ ゴシック" w:hint="eastAsia"/>
          <w:sz w:val="24"/>
          <w:szCs w:val="24"/>
        </w:rPr>
        <w:t>※　実施する補助事業において、消費税及び地方</w:t>
      </w:r>
      <w:r w:rsidR="00CD767D" w:rsidRPr="009F66B6">
        <w:rPr>
          <w:rFonts w:ascii="ＭＳ ゴシック" w:eastAsia="ＭＳ ゴシック" w:hAnsi="ＭＳ ゴシック" w:hint="eastAsia"/>
          <w:sz w:val="24"/>
          <w:szCs w:val="24"/>
        </w:rPr>
        <w:t>消費</w:t>
      </w:r>
      <w:r w:rsidRPr="009F66B6">
        <w:rPr>
          <w:rFonts w:ascii="ＭＳ ゴシック" w:eastAsia="ＭＳ ゴシック" w:hAnsi="ＭＳ ゴシック" w:hint="eastAsia"/>
          <w:sz w:val="24"/>
          <w:szCs w:val="24"/>
        </w:rPr>
        <w:t>税（以下「消費税等という。」）の課税対象取引を行い、当該課税対象取引の仕入税控除を受けることが見込まれる場合は、消費税等を含まない金額で補助金を申請してください。</w:t>
      </w:r>
    </w:p>
    <w:p w14:paraId="72354F00" w14:textId="77777777" w:rsidR="00CD767D" w:rsidRPr="006B37C6" w:rsidRDefault="00CD767D" w:rsidP="00EE394C">
      <w:pPr>
        <w:ind w:leftChars="228" w:left="726" w:hangingChars="103" w:hanging="247"/>
        <w:jc w:val="left"/>
        <w:rPr>
          <w:rFonts w:ascii="ＭＳ ゴシック" w:eastAsia="ＭＳ ゴシック" w:hAnsi="ＭＳ ゴシック"/>
          <w:sz w:val="24"/>
          <w:szCs w:val="24"/>
        </w:rPr>
      </w:pPr>
    </w:p>
    <w:p w14:paraId="1D91F977" w14:textId="5D2E4EBD" w:rsidR="006C262E" w:rsidRPr="006B37C6" w:rsidRDefault="00CC374A" w:rsidP="006C262E">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 xml:space="preserve">８　</w:t>
      </w:r>
      <w:r w:rsidR="00A40657">
        <w:rPr>
          <w:rFonts w:ascii="ＭＳ ゴシック" w:eastAsia="ＭＳ ゴシック" w:hAnsi="ＭＳ ゴシック" w:hint="eastAsia"/>
          <w:b/>
          <w:bCs/>
          <w:sz w:val="24"/>
          <w:szCs w:val="24"/>
        </w:rPr>
        <w:t>申請内容の</w:t>
      </w:r>
      <w:r w:rsidRPr="006B37C6">
        <w:rPr>
          <w:rFonts w:ascii="ＭＳ ゴシック" w:eastAsia="ＭＳ ゴシック" w:hAnsi="ＭＳ ゴシック"/>
          <w:b/>
          <w:bCs/>
          <w:sz w:val="24"/>
          <w:szCs w:val="24"/>
        </w:rPr>
        <w:t>審査</w:t>
      </w:r>
    </w:p>
    <w:p w14:paraId="2AA8A6CD" w14:textId="77777777" w:rsidR="006C262E" w:rsidRPr="006B37C6" w:rsidRDefault="00CC374A" w:rsidP="006C262E">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提出書類に基づき、</w:t>
      </w:r>
      <w:r w:rsidR="00240ABF" w:rsidRPr="006B37C6">
        <w:rPr>
          <w:rFonts w:ascii="ＭＳ ゴシック" w:eastAsia="ＭＳ ゴシック" w:hAnsi="ＭＳ ゴシック" w:hint="eastAsia"/>
          <w:sz w:val="24"/>
          <w:szCs w:val="24"/>
        </w:rPr>
        <w:t>広島市で</w:t>
      </w:r>
      <w:r w:rsidRPr="006B37C6">
        <w:rPr>
          <w:rFonts w:ascii="ＭＳ ゴシック" w:eastAsia="ＭＳ ゴシック" w:hAnsi="ＭＳ ゴシック"/>
          <w:sz w:val="24"/>
          <w:szCs w:val="24"/>
        </w:rPr>
        <w:t>内容を審査し採否を決定します。</w:t>
      </w:r>
    </w:p>
    <w:p w14:paraId="7834AD27" w14:textId="411A57D7" w:rsidR="00CC374A" w:rsidRPr="006B37C6" w:rsidRDefault="00CC374A" w:rsidP="006C262E">
      <w:pPr>
        <w:ind w:firstLineChars="200" w:firstLine="480"/>
        <w:jc w:val="left"/>
        <w:rPr>
          <w:rFonts w:ascii="ＭＳ ゴシック" w:eastAsia="ＭＳ ゴシック" w:hAnsi="ＭＳ ゴシック"/>
          <w:sz w:val="24"/>
          <w:szCs w:val="24"/>
          <w:shd w:val="clear" w:color="auto" w:fill="FFFFFF" w:themeFill="background1"/>
        </w:rPr>
      </w:pPr>
      <w:r w:rsidRPr="006B37C6">
        <w:rPr>
          <w:rFonts w:ascii="ＭＳ ゴシック" w:eastAsia="ＭＳ ゴシック" w:hAnsi="ＭＳ ゴシック"/>
          <w:sz w:val="24"/>
          <w:szCs w:val="24"/>
          <w:shd w:val="clear" w:color="auto" w:fill="FFFFFF" w:themeFill="background1"/>
        </w:rPr>
        <w:t>審査基準は</w:t>
      </w:r>
      <w:r w:rsidR="00240ABF" w:rsidRPr="006B37C6">
        <w:rPr>
          <w:rFonts w:ascii="ＭＳ ゴシック" w:eastAsia="ＭＳ ゴシック" w:hAnsi="ＭＳ ゴシック" w:hint="eastAsia"/>
          <w:sz w:val="24"/>
          <w:szCs w:val="24"/>
          <w:shd w:val="clear" w:color="auto" w:fill="FFFFFF" w:themeFill="background1"/>
        </w:rPr>
        <w:t>次のとおりです。</w:t>
      </w:r>
    </w:p>
    <w:p w14:paraId="6CCD3D4C" w14:textId="42CE3A4E" w:rsidR="00240ABF" w:rsidRPr="006B37C6" w:rsidRDefault="00240ABF" w:rsidP="00240ABF">
      <w:pPr>
        <w:rPr>
          <w:rFonts w:ascii="ＭＳ ゴシック" w:eastAsia="ＭＳ ゴシック" w:hAnsi="ＭＳ ゴシック" w:cs="Times New Roman"/>
          <w:bCs/>
          <w:color w:val="000000"/>
          <w:szCs w:val="21"/>
          <w:shd w:val="clear" w:color="auto" w:fill="FFFFFF" w:themeFill="background1"/>
        </w:rPr>
      </w:pPr>
      <w:r w:rsidRPr="006B37C6">
        <w:rPr>
          <w:rFonts w:ascii="ＭＳ ゴシック" w:eastAsia="ＭＳ ゴシック" w:hAnsi="ＭＳ ゴシック" w:cs="Times New Roman" w:hint="eastAsia"/>
          <w:bCs/>
          <w:color w:val="000000"/>
          <w:szCs w:val="21"/>
          <w:shd w:val="clear" w:color="auto" w:fill="FFFFFF" w:themeFill="background1"/>
        </w:rPr>
        <w:t>〈審査基準〉</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6237"/>
      </w:tblGrid>
      <w:tr w:rsidR="006B37C6" w:rsidRPr="006B37C6" w14:paraId="2CEB92DD" w14:textId="77777777" w:rsidTr="006B37C6">
        <w:trPr>
          <w:trHeight w:val="170"/>
        </w:trPr>
        <w:tc>
          <w:tcPr>
            <w:tcW w:w="2263" w:type="dxa"/>
            <w:shd w:val="clear" w:color="auto" w:fill="auto"/>
          </w:tcPr>
          <w:p w14:paraId="18B57A15" w14:textId="77777777" w:rsidR="006B37C6" w:rsidRPr="006B37C6" w:rsidRDefault="006B37C6" w:rsidP="00FA4408">
            <w:pPr>
              <w:jc w:val="center"/>
              <w:rPr>
                <w:rFonts w:ascii="ＭＳ ゴシック" w:eastAsia="ＭＳ ゴシック" w:hAnsi="ＭＳ ゴシック" w:cs="Times New Roman"/>
                <w:bCs/>
                <w:color w:val="000000"/>
                <w:sz w:val="18"/>
                <w:szCs w:val="18"/>
                <w:shd w:val="clear" w:color="auto" w:fill="FFFFFF" w:themeFill="background1"/>
              </w:rPr>
            </w:pPr>
            <w:bookmarkStart w:id="0" w:name="_Hlk68075497"/>
            <w:r w:rsidRPr="006B37C6">
              <w:rPr>
                <w:rFonts w:ascii="ＭＳ ゴシック" w:eastAsia="ＭＳ ゴシック" w:hAnsi="ＭＳ ゴシック" w:cs="Times New Roman" w:hint="eastAsia"/>
                <w:bCs/>
                <w:color w:val="000000"/>
                <w:sz w:val="18"/>
                <w:szCs w:val="18"/>
                <w:shd w:val="clear" w:color="auto" w:fill="FFFFFF" w:themeFill="background1"/>
              </w:rPr>
              <w:t>項　目</w:t>
            </w:r>
          </w:p>
        </w:tc>
        <w:tc>
          <w:tcPr>
            <w:tcW w:w="6237" w:type="dxa"/>
            <w:shd w:val="clear" w:color="auto" w:fill="auto"/>
          </w:tcPr>
          <w:p w14:paraId="33C52364" w14:textId="77777777" w:rsidR="006B37C6" w:rsidRPr="006B37C6" w:rsidRDefault="006B37C6" w:rsidP="00FA4408">
            <w:pPr>
              <w:jc w:val="center"/>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cs="Times New Roman" w:hint="eastAsia"/>
                <w:bCs/>
                <w:color w:val="000000"/>
                <w:sz w:val="18"/>
                <w:szCs w:val="18"/>
                <w:shd w:val="clear" w:color="auto" w:fill="FFFFFF" w:themeFill="background1"/>
              </w:rPr>
              <w:t>審査のポイント</w:t>
            </w:r>
          </w:p>
        </w:tc>
      </w:tr>
      <w:tr w:rsidR="006B37C6" w:rsidRPr="006B37C6" w14:paraId="4D0ECBD9" w14:textId="77777777" w:rsidTr="006B37C6">
        <w:trPr>
          <w:trHeight w:val="746"/>
        </w:trPr>
        <w:tc>
          <w:tcPr>
            <w:tcW w:w="2263" w:type="dxa"/>
          </w:tcPr>
          <w:p w14:paraId="646DF276" w14:textId="77777777" w:rsidR="006B37C6" w:rsidRPr="006B37C6" w:rsidRDefault="006B37C6" w:rsidP="00FA4408">
            <w:pPr>
              <w:jc w:val="left"/>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hint="eastAsia"/>
                <w:bCs/>
                <w:sz w:val="18"/>
                <w:szCs w:val="18"/>
                <w:shd w:val="clear" w:color="auto" w:fill="FFFFFF" w:themeFill="background1"/>
              </w:rPr>
              <w:t>学生支援策としての効果</w:t>
            </w:r>
          </w:p>
        </w:tc>
        <w:tc>
          <w:tcPr>
            <w:tcW w:w="6237" w:type="dxa"/>
          </w:tcPr>
          <w:p w14:paraId="162964DA" w14:textId="77777777" w:rsidR="006B37C6" w:rsidRPr="006B37C6" w:rsidRDefault="006B37C6" w:rsidP="00FA4408">
            <w:pPr>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bCs/>
                <w:sz w:val="18"/>
                <w:szCs w:val="18"/>
                <w:shd w:val="clear" w:color="auto" w:fill="FFFFFF" w:themeFill="background1"/>
              </w:rPr>
              <w:t>・学生生活の安定・充実への寄与</w:t>
            </w:r>
            <w:r w:rsidRPr="006B37C6">
              <w:rPr>
                <w:rFonts w:ascii="ＭＳ ゴシック" w:eastAsia="ＭＳ ゴシック" w:hAnsi="ＭＳ ゴシック"/>
                <w:bCs/>
                <w:sz w:val="18"/>
                <w:szCs w:val="18"/>
                <w:shd w:val="clear" w:color="auto" w:fill="FFFFFF" w:themeFill="background1"/>
              </w:rPr>
              <w:br/>
              <w:t>・対象学生のニーズ</w:t>
            </w:r>
            <w:r w:rsidRPr="006B37C6">
              <w:rPr>
                <w:rFonts w:ascii="ＭＳ ゴシック" w:eastAsia="ＭＳ ゴシック" w:hAnsi="ＭＳ ゴシック" w:hint="eastAsia"/>
                <w:bCs/>
                <w:sz w:val="18"/>
                <w:szCs w:val="18"/>
                <w:shd w:val="clear" w:color="auto" w:fill="FFFFFF" w:themeFill="background1"/>
              </w:rPr>
              <w:t>（生活様態）</w:t>
            </w:r>
            <w:r w:rsidRPr="006B37C6">
              <w:rPr>
                <w:rFonts w:ascii="ＭＳ ゴシック" w:eastAsia="ＭＳ ゴシック" w:hAnsi="ＭＳ ゴシック"/>
                <w:bCs/>
                <w:sz w:val="18"/>
                <w:szCs w:val="18"/>
                <w:shd w:val="clear" w:color="auto" w:fill="FFFFFF" w:themeFill="background1"/>
              </w:rPr>
              <w:t>との適合性</w:t>
            </w:r>
          </w:p>
        </w:tc>
      </w:tr>
      <w:tr w:rsidR="006B37C6" w:rsidRPr="006B37C6" w14:paraId="224D7EE1" w14:textId="77777777" w:rsidTr="006B37C6">
        <w:trPr>
          <w:trHeight w:val="1140"/>
        </w:trPr>
        <w:tc>
          <w:tcPr>
            <w:tcW w:w="2263" w:type="dxa"/>
          </w:tcPr>
          <w:p w14:paraId="4BAF16B4" w14:textId="77777777" w:rsidR="006B37C6" w:rsidRPr="006B37C6" w:rsidRDefault="006B37C6" w:rsidP="00FA4408">
            <w:pPr>
              <w:jc w:val="left"/>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hint="eastAsia"/>
                <w:bCs/>
                <w:sz w:val="18"/>
                <w:szCs w:val="18"/>
                <w:shd w:val="clear" w:color="auto" w:fill="FFFFFF" w:themeFill="background1"/>
              </w:rPr>
              <w:t>地域とのつながり</w:t>
            </w:r>
          </w:p>
        </w:tc>
        <w:tc>
          <w:tcPr>
            <w:tcW w:w="6237" w:type="dxa"/>
          </w:tcPr>
          <w:p w14:paraId="7AFA5D16" w14:textId="77777777" w:rsidR="006B37C6" w:rsidRPr="006B37C6" w:rsidRDefault="006B37C6" w:rsidP="00FA4408">
            <w:pPr>
              <w:rPr>
                <w:rFonts w:ascii="ＭＳ ゴシック" w:eastAsia="ＭＳ ゴシック" w:hAnsi="ＭＳ ゴシック"/>
                <w:bCs/>
                <w:sz w:val="18"/>
                <w:szCs w:val="18"/>
                <w:shd w:val="clear" w:color="auto" w:fill="FFFFFF" w:themeFill="background1"/>
              </w:rPr>
            </w:pPr>
            <w:r w:rsidRPr="006B37C6">
              <w:rPr>
                <w:rFonts w:ascii="ＭＳ ゴシック" w:eastAsia="ＭＳ ゴシック" w:hAnsi="ＭＳ ゴシック"/>
                <w:bCs/>
                <w:sz w:val="18"/>
                <w:szCs w:val="18"/>
                <w:shd w:val="clear" w:color="auto" w:fill="FFFFFF" w:themeFill="background1"/>
              </w:rPr>
              <w:t>・学生の地域参画促進効果</w:t>
            </w:r>
          </w:p>
          <w:p w14:paraId="71D20D19" w14:textId="77777777" w:rsidR="006B37C6" w:rsidRPr="006B37C6" w:rsidRDefault="006B37C6" w:rsidP="00FA4408">
            <w:pPr>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bCs/>
                <w:sz w:val="18"/>
                <w:szCs w:val="18"/>
                <w:shd w:val="clear" w:color="auto" w:fill="FFFFFF" w:themeFill="background1"/>
              </w:rPr>
              <w:t>・地域社会・地域団体との連携の</w:t>
            </w:r>
            <w:r w:rsidRPr="006B37C6">
              <w:rPr>
                <w:rFonts w:ascii="ＭＳ ゴシック" w:eastAsia="ＭＳ ゴシック" w:hAnsi="ＭＳ ゴシック" w:hint="eastAsia"/>
                <w:bCs/>
                <w:sz w:val="18"/>
                <w:szCs w:val="18"/>
                <w:shd w:val="clear" w:color="auto" w:fill="FFFFFF" w:themeFill="background1"/>
              </w:rPr>
              <w:t>可能</w:t>
            </w:r>
            <w:r w:rsidRPr="006B37C6">
              <w:rPr>
                <w:rFonts w:ascii="ＭＳ ゴシック" w:eastAsia="ＭＳ ゴシック" w:hAnsi="ＭＳ ゴシック"/>
                <w:bCs/>
                <w:sz w:val="18"/>
                <w:szCs w:val="18"/>
                <w:shd w:val="clear" w:color="auto" w:fill="FFFFFF" w:themeFill="background1"/>
              </w:rPr>
              <w:t>性</w:t>
            </w:r>
            <w:r w:rsidRPr="006B37C6">
              <w:rPr>
                <w:rFonts w:ascii="ＭＳ ゴシック" w:eastAsia="ＭＳ ゴシック" w:hAnsi="ＭＳ ゴシック"/>
                <w:bCs/>
                <w:sz w:val="18"/>
                <w:szCs w:val="18"/>
                <w:shd w:val="clear" w:color="auto" w:fill="FFFFFF" w:themeFill="background1"/>
              </w:rPr>
              <w:br/>
              <w:t>・地域課題の解決や地域活性化への貢献</w:t>
            </w:r>
          </w:p>
        </w:tc>
      </w:tr>
      <w:tr w:rsidR="006B37C6" w:rsidRPr="006B37C6" w14:paraId="37CFC3B9" w14:textId="77777777" w:rsidTr="006B37C6">
        <w:trPr>
          <w:trHeight w:val="990"/>
        </w:trPr>
        <w:tc>
          <w:tcPr>
            <w:tcW w:w="2263" w:type="dxa"/>
          </w:tcPr>
          <w:p w14:paraId="12094EE4" w14:textId="77777777" w:rsidR="006B37C6" w:rsidRPr="006B37C6" w:rsidRDefault="006B37C6" w:rsidP="00FA4408">
            <w:pPr>
              <w:jc w:val="left"/>
              <w:rPr>
                <w:rFonts w:ascii="ＭＳ ゴシック" w:eastAsia="ＭＳ ゴシック" w:hAnsi="ＭＳ ゴシック" w:cs="Times New Roman"/>
                <w:bCs/>
                <w:color w:val="000000"/>
                <w:sz w:val="18"/>
                <w:szCs w:val="18"/>
                <w:shd w:val="clear" w:color="auto" w:fill="FFFFFF" w:themeFill="background1"/>
              </w:rPr>
            </w:pPr>
            <w:bookmarkStart w:id="1" w:name="_Hlk66871522"/>
            <w:r w:rsidRPr="006B37C6">
              <w:rPr>
                <w:rFonts w:ascii="ＭＳ ゴシック" w:eastAsia="ＭＳ ゴシック" w:hAnsi="ＭＳ ゴシック" w:hint="eastAsia"/>
                <w:bCs/>
                <w:sz w:val="18"/>
                <w:szCs w:val="18"/>
                <w:shd w:val="clear" w:color="auto" w:fill="FFFFFF" w:themeFill="background1"/>
              </w:rPr>
              <w:t>実現可能性</w:t>
            </w:r>
          </w:p>
        </w:tc>
        <w:tc>
          <w:tcPr>
            <w:tcW w:w="6237" w:type="dxa"/>
          </w:tcPr>
          <w:p w14:paraId="285698C3" w14:textId="77777777" w:rsidR="006B37C6" w:rsidRPr="006B37C6" w:rsidRDefault="006B37C6" w:rsidP="00FA4408">
            <w:pPr>
              <w:rPr>
                <w:rFonts w:ascii="ＭＳ ゴシック" w:eastAsia="ＭＳ ゴシック" w:hAnsi="ＭＳ ゴシック"/>
                <w:bCs/>
                <w:sz w:val="18"/>
                <w:szCs w:val="18"/>
                <w:shd w:val="clear" w:color="auto" w:fill="FFFFFF" w:themeFill="background1"/>
              </w:rPr>
            </w:pPr>
            <w:r w:rsidRPr="006B37C6">
              <w:rPr>
                <w:rFonts w:ascii="ＭＳ ゴシック" w:eastAsia="ＭＳ ゴシック" w:hAnsi="ＭＳ ゴシック"/>
                <w:bCs/>
                <w:sz w:val="18"/>
                <w:szCs w:val="18"/>
                <w:shd w:val="clear" w:color="auto" w:fill="FFFFFF" w:themeFill="background1"/>
              </w:rPr>
              <w:t>・スケジュール・実施方法の具体性</w:t>
            </w:r>
            <w:r w:rsidRPr="006B37C6">
              <w:rPr>
                <w:rFonts w:ascii="ＭＳ ゴシック" w:eastAsia="ＭＳ ゴシック" w:hAnsi="ＭＳ ゴシック"/>
                <w:bCs/>
                <w:sz w:val="18"/>
                <w:szCs w:val="18"/>
                <w:shd w:val="clear" w:color="auto" w:fill="FFFFFF" w:themeFill="background1"/>
              </w:rPr>
              <w:br/>
              <w:t>・経費計画の妥当性</w:t>
            </w:r>
          </w:p>
          <w:p w14:paraId="1D2F39F9" w14:textId="77777777" w:rsidR="006B37C6" w:rsidRPr="006B37C6" w:rsidRDefault="006B37C6" w:rsidP="00FA4408">
            <w:pPr>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hint="eastAsia"/>
                <w:bCs/>
                <w:sz w:val="18"/>
                <w:szCs w:val="18"/>
                <w:shd w:val="clear" w:color="auto" w:fill="FFFFFF" w:themeFill="background1"/>
              </w:rPr>
              <w:t>・学生の参加を促す仕組み</w:t>
            </w:r>
          </w:p>
        </w:tc>
      </w:tr>
      <w:bookmarkEnd w:id="1"/>
      <w:tr w:rsidR="006B37C6" w:rsidRPr="006B37C6" w14:paraId="2F7150CC" w14:textId="77777777" w:rsidTr="006B37C6">
        <w:trPr>
          <w:trHeight w:val="744"/>
        </w:trPr>
        <w:tc>
          <w:tcPr>
            <w:tcW w:w="2263" w:type="dxa"/>
          </w:tcPr>
          <w:p w14:paraId="389467E0" w14:textId="77777777" w:rsidR="006B37C6" w:rsidRPr="006B37C6" w:rsidRDefault="006B37C6" w:rsidP="00FA4408">
            <w:pPr>
              <w:jc w:val="left"/>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hint="eastAsia"/>
                <w:bCs/>
                <w:sz w:val="18"/>
                <w:szCs w:val="18"/>
                <w:shd w:val="clear" w:color="auto" w:fill="FFFFFF" w:themeFill="background1"/>
              </w:rPr>
              <w:t>主体性・創意工夫</w:t>
            </w:r>
          </w:p>
        </w:tc>
        <w:tc>
          <w:tcPr>
            <w:tcW w:w="6237" w:type="dxa"/>
          </w:tcPr>
          <w:p w14:paraId="31A0AD78" w14:textId="77777777" w:rsidR="006B37C6" w:rsidRPr="006B37C6" w:rsidRDefault="006B37C6" w:rsidP="00FA4408">
            <w:pPr>
              <w:rPr>
                <w:rFonts w:ascii="ＭＳ ゴシック" w:eastAsia="ＭＳ ゴシック" w:hAnsi="ＭＳ ゴシック"/>
                <w:bCs/>
                <w:sz w:val="18"/>
                <w:szCs w:val="18"/>
                <w:shd w:val="clear" w:color="auto" w:fill="FFFFFF" w:themeFill="background1"/>
              </w:rPr>
            </w:pPr>
            <w:r w:rsidRPr="006B37C6">
              <w:rPr>
                <w:rFonts w:ascii="ＭＳ ゴシック" w:eastAsia="ＭＳ ゴシック" w:hAnsi="ＭＳ ゴシック"/>
                <w:bCs/>
                <w:sz w:val="18"/>
                <w:szCs w:val="18"/>
                <w:shd w:val="clear" w:color="auto" w:fill="FFFFFF" w:themeFill="background1"/>
              </w:rPr>
              <w:t>・</w:t>
            </w:r>
            <w:r w:rsidRPr="006B37C6">
              <w:rPr>
                <w:rFonts w:ascii="ＭＳ ゴシック" w:eastAsia="ＭＳ ゴシック" w:hAnsi="ＭＳ ゴシック" w:hint="eastAsia"/>
                <w:bCs/>
                <w:sz w:val="18"/>
                <w:szCs w:val="18"/>
                <w:shd w:val="clear" w:color="auto" w:fill="FFFFFF" w:themeFill="background1"/>
              </w:rPr>
              <w:t>大学の実情に応じた</w:t>
            </w:r>
            <w:r w:rsidRPr="006B37C6">
              <w:rPr>
                <w:rFonts w:ascii="ＭＳ ゴシック" w:eastAsia="ＭＳ ゴシック" w:hAnsi="ＭＳ ゴシック"/>
                <w:bCs/>
                <w:sz w:val="18"/>
                <w:szCs w:val="18"/>
                <w:shd w:val="clear" w:color="auto" w:fill="FFFFFF" w:themeFill="background1"/>
              </w:rPr>
              <w:t>取組</w:t>
            </w:r>
            <w:r w:rsidRPr="006B37C6">
              <w:rPr>
                <w:rFonts w:ascii="ＭＳ ゴシック" w:eastAsia="ＭＳ ゴシック" w:hAnsi="ＭＳ ゴシック" w:hint="eastAsia"/>
                <w:bCs/>
                <w:sz w:val="18"/>
                <w:szCs w:val="18"/>
                <w:shd w:val="clear" w:color="auto" w:fill="FFFFFF" w:themeFill="background1"/>
              </w:rPr>
              <w:t>内容</w:t>
            </w:r>
          </w:p>
          <w:p w14:paraId="7C2B97F3" w14:textId="77777777" w:rsidR="006B37C6" w:rsidRPr="006B37C6" w:rsidRDefault="006B37C6" w:rsidP="00FA4408">
            <w:pPr>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hint="eastAsia"/>
                <w:bCs/>
                <w:sz w:val="18"/>
                <w:szCs w:val="18"/>
                <w:shd w:val="clear" w:color="auto" w:fill="FFFFFF" w:themeFill="background1"/>
              </w:rPr>
              <w:t>・多面的な効果や参加者増加につながるなどの</w:t>
            </w:r>
            <w:r w:rsidRPr="006B37C6">
              <w:rPr>
                <w:rFonts w:ascii="ＭＳ ゴシック" w:eastAsia="ＭＳ ゴシック" w:hAnsi="ＭＳ ゴシック"/>
                <w:bCs/>
                <w:sz w:val="18"/>
                <w:szCs w:val="18"/>
                <w:shd w:val="clear" w:color="auto" w:fill="FFFFFF" w:themeFill="background1"/>
              </w:rPr>
              <w:t>工夫</w:t>
            </w:r>
          </w:p>
        </w:tc>
      </w:tr>
      <w:tr w:rsidR="006B37C6" w:rsidRPr="006B37C6" w14:paraId="2E6FA15C" w14:textId="77777777" w:rsidTr="006B37C6">
        <w:trPr>
          <w:trHeight w:val="1134"/>
        </w:trPr>
        <w:tc>
          <w:tcPr>
            <w:tcW w:w="2263" w:type="dxa"/>
          </w:tcPr>
          <w:p w14:paraId="29355DFB" w14:textId="77777777" w:rsidR="006B37C6" w:rsidRPr="006B37C6" w:rsidRDefault="006B37C6" w:rsidP="00FA4408">
            <w:pPr>
              <w:jc w:val="left"/>
              <w:rPr>
                <w:rFonts w:ascii="ＭＳ ゴシック" w:eastAsia="ＭＳ ゴシック" w:hAnsi="ＭＳ ゴシック" w:cs="Times New Roman"/>
                <w:bCs/>
                <w:color w:val="000000"/>
                <w:sz w:val="18"/>
                <w:szCs w:val="18"/>
                <w:shd w:val="clear" w:color="auto" w:fill="FFFFFF" w:themeFill="background1"/>
              </w:rPr>
            </w:pPr>
            <w:r w:rsidRPr="006B37C6">
              <w:rPr>
                <w:rFonts w:ascii="ＭＳ ゴシック" w:eastAsia="ＭＳ ゴシック" w:hAnsi="ＭＳ ゴシック" w:hint="eastAsia"/>
                <w:bCs/>
                <w:sz w:val="18"/>
                <w:szCs w:val="18"/>
                <w:shd w:val="clear" w:color="auto" w:fill="FFFFFF" w:themeFill="background1"/>
              </w:rPr>
              <w:t>継続性・発展性</w:t>
            </w:r>
          </w:p>
        </w:tc>
        <w:tc>
          <w:tcPr>
            <w:tcW w:w="6237" w:type="dxa"/>
          </w:tcPr>
          <w:p w14:paraId="189CD167" w14:textId="77777777" w:rsidR="006B37C6" w:rsidRPr="006B37C6" w:rsidRDefault="006B37C6" w:rsidP="00FA4408">
            <w:pPr>
              <w:rPr>
                <w:rFonts w:ascii="ＭＳ ゴシック" w:eastAsia="ＭＳ ゴシック" w:hAnsi="ＭＳ ゴシック"/>
                <w:bCs/>
                <w:sz w:val="18"/>
                <w:szCs w:val="18"/>
                <w:shd w:val="clear" w:color="auto" w:fill="FFFFFF" w:themeFill="background1"/>
              </w:rPr>
            </w:pPr>
            <w:r w:rsidRPr="006B37C6">
              <w:rPr>
                <w:rFonts w:ascii="ＭＳ ゴシック" w:eastAsia="ＭＳ ゴシック" w:hAnsi="ＭＳ ゴシック"/>
                <w:bCs/>
                <w:sz w:val="18"/>
                <w:szCs w:val="18"/>
                <w:shd w:val="clear" w:color="auto" w:fill="FFFFFF" w:themeFill="background1"/>
              </w:rPr>
              <w:t>・効果検証方法（定量・定性）の妥当性</w:t>
            </w:r>
            <w:r w:rsidRPr="006B37C6">
              <w:rPr>
                <w:rFonts w:ascii="ＭＳ ゴシック" w:eastAsia="ＭＳ ゴシック" w:hAnsi="ＭＳ ゴシック"/>
                <w:bCs/>
                <w:sz w:val="18"/>
                <w:szCs w:val="18"/>
                <w:shd w:val="clear" w:color="auto" w:fill="FFFFFF" w:themeFill="background1"/>
              </w:rPr>
              <w:br/>
            </w:r>
            <w:r w:rsidRPr="006B37C6">
              <w:rPr>
                <w:rFonts w:ascii="ＭＳ ゴシック" w:eastAsia="ＭＳ ゴシック" w:hAnsi="ＭＳ ゴシック" w:hint="eastAsia"/>
                <w:bCs/>
                <w:sz w:val="18"/>
                <w:szCs w:val="18"/>
                <w:shd w:val="clear" w:color="auto" w:fill="FFFFFF" w:themeFill="background1"/>
              </w:rPr>
              <w:t>・財源の確保可能性</w:t>
            </w:r>
          </w:p>
          <w:p w14:paraId="531A2E50" w14:textId="77777777" w:rsidR="006B37C6" w:rsidRPr="006B37C6" w:rsidRDefault="006B37C6" w:rsidP="00FA4408">
            <w:pPr>
              <w:rPr>
                <w:rFonts w:ascii="ＭＳ ゴシック" w:eastAsia="ＭＳ ゴシック" w:hAnsi="ＭＳ ゴシック"/>
                <w:bCs/>
                <w:sz w:val="18"/>
                <w:szCs w:val="18"/>
                <w:shd w:val="clear" w:color="auto" w:fill="FFFFFF" w:themeFill="background1"/>
              </w:rPr>
            </w:pPr>
            <w:r w:rsidRPr="006B37C6">
              <w:rPr>
                <w:rFonts w:ascii="ＭＳ ゴシック" w:eastAsia="ＭＳ ゴシック" w:hAnsi="ＭＳ ゴシック"/>
                <w:bCs/>
                <w:sz w:val="18"/>
                <w:szCs w:val="18"/>
                <w:shd w:val="clear" w:color="auto" w:fill="FFFFFF" w:themeFill="background1"/>
              </w:rPr>
              <w:t>・</w:t>
            </w:r>
            <w:r w:rsidRPr="006B37C6">
              <w:rPr>
                <w:rFonts w:ascii="ＭＳ ゴシック" w:eastAsia="ＭＳ ゴシック" w:hAnsi="ＭＳ ゴシック" w:hint="eastAsia"/>
                <w:bCs/>
                <w:sz w:val="18"/>
                <w:szCs w:val="18"/>
                <w:shd w:val="clear" w:color="auto" w:fill="FFFFFF" w:themeFill="background1"/>
              </w:rPr>
              <w:t>将来的な事業展開の見通し</w:t>
            </w:r>
          </w:p>
        </w:tc>
      </w:tr>
      <w:bookmarkEnd w:id="0"/>
    </w:tbl>
    <w:p w14:paraId="317AF44E" w14:textId="77777777" w:rsidR="00FF1876" w:rsidRPr="006B37C6" w:rsidRDefault="00FF1876" w:rsidP="00CC374A">
      <w:pPr>
        <w:jc w:val="left"/>
        <w:rPr>
          <w:rFonts w:ascii="ＭＳ ゴシック" w:eastAsia="ＭＳ ゴシック" w:hAnsi="ＭＳ ゴシック"/>
          <w:sz w:val="24"/>
          <w:szCs w:val="24"/>
        </w:rPr>
      </w:pPr>
    </w:p>
    <w:p w14:paraId="1679EB6E" w14:textId="5777FEE8"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９　交付決定</w:t>
      </w:r>
    </w:p>
    <w:p w14:paraId="127B137F" w14:textId="77777777" w:rsidR="008625D7" w:rsidRPr="006B37C6" w:rsidRDefault="00CC374A" w:rsidP="008625D7">
      <w:pPr>
        <w:ind w:leftChars="205" w:left="430" w:firstLineChars="18" w:firstLine="43"/>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採択された場合は「補助金交付決定通知書」により通知します。</w:t>
      </w:r>
    </w:p>
    <w:p w14:paraId="5E4993C1" w14:textId="71B04605" w:rsidR="00CC374A" w:rsidRPr="006B37C6" w:rsidRDefault="00CC374A" w:rsidP="008625D7">
      <w:pPr>
        <w:ind w:leftChars="205" w:left="430" w:firstLineChars="18" w:firstLine="43"/>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必要に応じて概算払が可能です。</w:t>
      </w:r>
    </w:p>
    <w:p w14:paraId="343D133D" w14:textId="2617DBB6" w:rsidR="00D62EFD" w:rsidRPr="006B37C6" w:rsidRDefault="00D62EFD" w:rsidP="00D62EFD">
      <w:pPr>
        <w:jc w:val="left"/>
        <w:rPr>
          <w:rFonts w:ascii="ＭＳ ゴシック" w:eastAsia="ＭＳ ゴシック" w:hAnsi="ＭＳ ゴシック"/>
          <w:sz w:val="24"/>
          <w:szCs w:val="24"/>
        </w:rPr>
      </w:pPr>
    </w:p>
    <w:p w14:paraId="7C5492B4" w14:textId="2C9584BD" w:rsidR="00D62EFD" w:rsidRPr="006B37C6" w:rsidRDefault="00D62EFD" w:rsidP="00D62EFD">
      <w:pPr>
        <w:jc w:val="left"/>
        <w:rPr>
          <w:rFonts w:ascii="ＭＳ ゴシック" w:eastAsia="ＭＳ ゴシック" w:hAnsi="ＭＳ ゴシック"/>
          <w:b/>
          <w:bCs/>
          <w:sz w:val="24"/>
          <w:szCs w:val="24"/>
        </w:rPr>
      </w:pPr>
      <w:r w:rsidRPr="006B37C6">
        <w:rPr>
          <w:rFonts w:ascii="ＭＳ ゴシック" w:eastAsia="ＭＳ ゴシック" w:hAnsi="ＭＳ ゴシック" w:hint="eastAsia"/>
          <w:b/>
          <w:bCs/>
          <w:sz w:val="24"/>
          <w:szCs w:val="24"/>
        </w:rPr>
        <w:t>10　学生支援の実施</w:t>
      </w:r>
    </w:p>
    <w:p w14:paraId="7F120D50" w14:textId="329280A7" w:rsidR="00D62EFD" w:rsidRPr="006B37C6" w:rsidRDefault="00D62EFD" w:rsidP="00D62EFD">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学生支援を実施する上での主な注意点</w:t>
      </w:r>
    </w:p>
    <w:p w14:paraId="19727701" w14:textId="6C1391C3" w:rsidR="00D62EFD" w:rsidRPr="006B37C6" w:rsidRDefault="00D62EFD" w:rsidP="00D62EFD">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　補助金は、補助事業以外の目的に使用することはできません。</w:t>
      </w:r>
    </w:p>
    <w:p w14:paraId="106959BA" w14:textId="2CA47944" w:rsidR="00D62EFD" w:rsidRPr="006B37C6" w:rsidRDefault="00D62EFD" w:rsidP="00D62EFD">
      <w:pPr>
        <w:ind w:left="490" w:hangingChars="204" w:hanging="49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　補助事業の支出に関する帳簿を備え、領収書等関係書類を整理し、補助金の交付を受けた年度の終了後５年間保管してください。</w:t>
      </w:r>
    </w:p>
    <w:p w14:paraId="3CCD0024" w14:textId="5122102C" w:rsidR="00D62EFD" w:rsidRPr="006B37C6" w:rsidRDefault="00D62EFD" w:rsidP="00616457">
      <w:pPr>
        <w:ind w:left="490" w:hangingChars="204" w:hanging="49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　</w:t>
      </w:r>
      <w:r w:rsidR="00616457" w:rsidRPr="006B37C6">
        <w:rPr>
          <w:rFonts w:ascii="ＭＳ ゴシック" w:eastAsia="ＭＳ ゴシック" w:hAnsi="ＭＳ ゴシック" w:hint="eastAsia"/>
          <w:sz w:val="24"/>
          <w:szCs w:val="24"/>
        </w:rPr>
        <w:t>広島市</w:t>
      </w:r>
      <w:r w:rsidRPr="006B37C6">
        <w:rPr>
          <w:rFonts w:ascii="ＭＳ ゴシック" w:eastAsia="ＭＳ ゴシック" w:hAnsi="ＭＳ ゴシック" w:hint="eastAsia"/>
          <w:sz w:val="24"/>
          <w:szCs w:val="24"/>
        </w:rPr>
        <w:t>の求めに応じ、補助事業に関連するデータその他の情報の提供（当該情報を広島県に提供することを含む。）に協力</w:t>
      </w:r>
      <w:r w:rsidR="00616457" w:rsidRPr="006B37C6">
        <w:rPr>
          <w:rFonts w:ascii="ＭＳ ゴシック" w:eastAsia="ＭＳ ゴシック" w:hAnsi="ＭＳ ゴシック" w:hint="eastAsia"/>
          <w:sz w:val="24"/>
          <w:szCs w:val="24"/>
        </w:rPr>
        <w:t>してください</w:t>
      </w:r>
      <w:r w:rsidRPr="006B37C6">
        <w:rPr>
          <w:rFonts w:ascii="ＭＳ ゴシック" w:eastAsia="ＭＳ ゴシック" w:hAnsi="ＭＳ ゴシック" w:hint="eastAsia"/>
          <w:sz w:val="24"/>
          <w:szCs w:val="24"/>
        </w:rPr>
        <w:t>。</w:t>
      </w:r>
    </w:p>
    <w:p w14:paraId="22D3469F" w14:textId="35C7548D" w:rsidR="00616457" w:rsidRPr="006B37C6" w:rsidRDefault="00616457" w:rsidP="00616457">
      <w:pPr>
        <w:ind w:left="490" w:hangingChars="204" w:hanging="49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lastRenderedPageBreak/>
        <w:t xml:space="preserve">　・　その他広島市が必要と認める事項を遵守してください。</w:t>
      </w:r>
    </w:p>
    <w:p w14:paraId="54240D43" w14:textId="77777777" w:rsidR="00CD767D" w:rsidRDefault="00CD767D" w:rsidP="00CC374A">
      <w:pPr>
        <w:jc w:val="left"/>
        <w:rPr>
          <w:rFonts w:ascii="ＭＳ ゴシック" w:eastAsia="ＭＳ ゴシック" w:hAnsi="ＭＳ ゴシック"/>
          <w:b/>
          <w:bCs/>
          <w:sz w:val="24"/>
          <w:szCs w:val="24"/>
        </w:rPr>
      </w:pPr>
    </w:p>
    <w:p w14:paraId="36D5710D" w14:textId="548F8964"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1</w:t>
      </w:r>
      <w:r w:rsidR="00616457" w:rsidRPr="006B37C6">
        <w:rPr>
          <w:rFonts w:ascii="ＭＳ ゴシック" w:eastAsia="ＭＳ ゴシック" w:hAnsi="ＭＳ ゴシック" w:hint="eastAsia"/>
          <w:b/>
          <w:bCs/>
          <w:sz w:val="24"/>
          <w:szCs w:val="24"/>
        </w:rPr>
        <w:t>1</w:t>
      </w:r>
      <w:r w:rsidRPr="006B37C6">
        <w:rPr>
          <w:rFonts w:ascii="ＭＳ ゴシック" w:eastAsia="ＭＳ ゴシック" w:hAnsi="ＭＳ ゴシック"/>
          <w:b/>
          <w:bCs/>
          <w:sz w:val="24"/>
          <w:szCs w:val="24"/>
        </w:rPr>
        <w:t xml:space="preserve">　事業の変更・中止・廃止</w:t>
      </w:r>
    </w:p>
    <w:p w14:paraId="355EC22F" w14:textId="5414F4FB" w:rsidR="00CC374A" w:rsidRPr="006B37C6" w:rsidRDefault="00CC374A" w:rsidP="00CF3EAF">
      <w:pPr>
        <w:ind w:leftChars="106" w:left="223" w:firstLineChars="106" w:firstLine="254"/>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事業内容や予算に変更</w:t>
      </w:r>
      <w:r w:rsidR="00CF3EAF" w:rsidRPr="006B37C6">
        <w:rPr>
          <w:rFonts w:ascii="ＭＳ ゴシック" w:eastAsia="ＭＳ ゴシック" w:hAnsi="ＭＳ ゴシック" w:hint="eastAsia"/>
          <w:sz w:val="24"/>
          <w:szCs w:val="24"/>
        </w:rPr>
        <w:t>・</w:t>
      </w:r>
      <w:r w:rsidRPr="006B37C6">
        <w:rPr>
          <w:rFonts w:ascii="ＭＳ ゴシック" w:eastAsia="ＭＳ ゴシック" w:hAnsi="ＭＳ ゴシック"/>
          <w:sz w:val="24"/>
          <w:szCs w:val="24"/>
        </w:rPr>
        <w:t>中止</w:t>
      </w:r>
      <w:r w:rsidR="00CF3EAF" w:rsidRPr="006B37C6">
        <w:rPr>
          <w:rFonts w:ascii="ＭＳ ゴシック" w:eastAsia="ＭＳ ゴシック" w:hAnsi="ＭＳ ゴシック" w:hint="eastAsia"/>
          <w:sz w:val="24"/>
          <w:szCs w:val="24"/>
        </w:rPr>
        <w:t>・</w:t>
      </w:r>
      <w:r w:rsidRPr="006B37C6">
        <w:rPr>
          <w:rFonts w:ascii="ＭＳ ゴシック" w:eastAsia="ＭＳ ゴシック" w:hAnsi="ＭＳ ゴシック"/>
          <w:sz w:val="24"/>
          <w:szCs w:val="24"/>
        </w:rPr>
        <w:t>廃止がある場合は</w:t>
      </w:r>
      <w:r w:rsidR="00CF3EAF" w:rsidRPr="006B37C6">
        <w:rPr>
          <w:rFonts w:ascii="ＭＳ ゴシック" w:eastAsia="ＭＳ ゴシック" w:hAnsi="ＭＳ ゴシック" w:hint="eastAsia"/>
          <w:sz w:val="24"/>
          <w:szCs w:val="24"/>
        </w:rPr>
        <w:t>、</w:t>
      </w:r>
      <w:r w:rsidRPr="006B37C6">
        <w:rPr>
          <w:rFonts w:ascii="ＭＳ ゴシック" w:eastAsia="ＭＳ ゴシック" w:hAnsi="ＭＳ ゴシック"/>
          <w:sz w:val="24"/>
          <w:szCs w:val="24"/>
        </w:rPr>
        <w:t>事前に承認が必要です。</w:t>
      </w:r>
    </w:p>
    <w:p w14:paraId="0F4C6356" w14:textId="00D0C369" w:rsidR="00CC374A" w:rsidRPr="006B37C6" w:rsidRDefault="00CF3EAF" w:rsidP="00CF3EAF">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w:t>
      </w:r>
      <w:r w:rsidR="00CC374A" w:rsidRPr="006B37C6">
        <w:rPr>
          <w:rFonts w:ascii="ＭＳ ゴシック" w:eastAsia="ＭＳ ゴシック" w:hAnsi="ＭＳ ゴシック"/>
          <w:sz w:val="24"/>
          <w:szCs w:val="24"/>
        </w:rPr>
        <w:t>提出書類</w:t>
      </w:r>
      <w:r w:rsidRPr="006B37C6">
        <w:rPr>
          <w:rFonts w:ascii="ＭＳ ゴシック" w:eastAsia="ＭＳ ゴシック" w:hAnsi="ＭＳ ゴシック" w:hint="eastAsia"/>
          <w:sz w:val="24"/>
          <w:szCs w:val="24"/>
        </w:rPr>
        <w:t>〉</w:t>
      </w:r>
    </w:p>
    <w:p w14:paraId="008BA10E" w14:textId="2A6A8FFA" w:rsidR="00CC374A" w:rsidRPr="006B37C6" w:rsidRDefault="00CF3EAF" w:rsidP="000D300A">
      <w:pPr>
        <w:ind w:leftChars="114" w:left="486" w:hangingChars="103" w:hanging="247"/>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広島市大学等学生支援推進補助金変更（中止・廃止）承認申請書</w:t>
      </w:r>
      <w:r w:rsidR="00CC374A" w:rsidRPr="006B37C6">
        <w:rPr>
          <w:rFonts w:ascii="ＭＳ ゴシック" w:eastAsia="ＭＳ ゴシック" w:hAnsi="ＭＳ ゴシック"/>
          <w:sz w:val="24"/>
          <w:szCs w:val="24"/>
        </w:rPr>
        <w:t>（様式第５号）</w:t>
      </w:r>
    </w:p>
    <w:p w14:paraId="07AE3C27" w14:textId="24639177" w:rsidR="00CC374A" w:rsidRPr="006B37C6" w:rsidRDefault="000D300A" w:rsidP="000D300A">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その他</w:t>
      </w:r>
      <w:r w:rsidR="00616457" w:rsidRPr="006B37C6">
        <w:rPr>
          <w:rFonts w:ascii="ＭＳ ゴシック" w:eastAsia="ＭＳ ゴシック" w:hAnsi="ＭＳ ゴシック" w:hint="eastAsia"/>
          <w:sz w:val="24"/>
          <w:szCs w:val="24"/>
        </w:rPr>
        <w:t>広島市</w:t>
      </w:r>
      <w:r w:rsidR="00CC374A" w:rsidRPr="006B37C6">
        <w:rPr>
          <w:rFonts w:ascii="ＭＳ ゴシック" w:eastAsia="ＭＳ ゴシック" w:hAnsi="ＭＳ ゴシック"/>
          <w:sz w:val="24"/>
          <w:szCs w:val="24"/>
        </w:rPr>
        <w:t>が指定する書類</w:t>
      </w:r>
    </w:p>
    <w:p w14:paraId="42466223" w14:textId="4176B88C" w:rsidR="00CC374A" w:rsidRPr="006B37C6" w:rsidRDefault="00CC374A" w:rsidP="00CC374A">
      <w:pPr>
        <w:jc w:val="left"/>
        <w:rPr>
          <w:rFonts w:ascii="ＭＳ ゴシック" w:eastAsia="ＭＳ ゴシック" w:hAnsi="ＭＳ ゴシック"/>
          <w:sz w:val="24"/>
          <w:szCs w:val="24"/>
        </w:rPr>
      </w:pPr>
    </w:p>
    <w:p w14:paraId="212FA003" w14:textId="2F35478F"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1</w:t>
      </w:r>
      <w:r w:rsidR="00616457" w:rsidRPr="006B37C6">
        <w:rPr>
          <w:rFonts w:ascii="ＭＳ ゴシック" w:eastAsia="ＭＳ ゴシック" w:hAnsi="ＭＳ ゴシック" w:hint="eastAsia"/>
          <w:b/>
          <w:bCs/>
          <w:sz w:val="24"/>
          <w:szCs w:val="24"/>
        </w:rPr>
        <w:t>2</w:t>
      </w:r>
      <w:r w:rsidRPr="006B37C6">
        <w:rPr>
          <w:rFonts w:ascii="ＭＳ ゴシック" w:eastAsia="ＭＳ ゴシック" w:hAnsi="ＭＳ ゴシック"/>
          <w:b/>
          <w:bCs/>
          <w:sz w:val="24"/>
          <w:szCs w:val="24"/>
        </w:rPr>
        <w:t xml:space="preserve">　実績報告・精算</w:t>
      </w:r>
    </w:p>
    <w:p w14:paraId="3B1A533B" w14:textId="2F20DA01" w:rsidR="00CC374A" w:rsidRPr="006B37C6" w:rsidRDefault="000D300A" w:rsidP="000D300A">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⑴　</w:t>
      </w:r>
      <w:r w:rsidR="00CC374A" w:rsidRPr="006B37C6">
        <w:rPr>
          <w:rFonts w:ascii="ＭＳ ゴシック" w:eastAsia="ＭＳ ゴシック" w:hAnsi="ＭＳ ゴシック"/>
          <w:sz w:val="24"/>
          <w:szCs w:val="24"/>
        </w:rPr>
        <w:t>提出期限</w:t>
      </w:r>
    </w:p>
    <w:p w14:paraId="7BF7C47D" w14:textId="15B00C2F" w:rsidR="00CC374A" w:rsidRPr="006B37C6" w:rsidRDefault="00CC374A" w:rsidP="000D300A">
      <w:pPr>
        <w:ind w:leftChars="220" w:left="462" w:firstLineChars="107" w:firstLine="257"/>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事業完了日から</w:t>
      </w:r>
      <w:r w:rsidR="000D300A" w:rsidRPr="006B37C6">
        <w:rPr>
          <w:rFonts w:ascii="ＭＳ ゴシック" w:eastAsia="ＭＳ ゴシック" w:hAnsi="ＭＳ ゴシック" w:hint="eastAsia"/>
          <w:sz w:val="24"/>
          <w:szCs w:val="24"/>
        </w:rPr>
        <w:t>起算して４０</w:t>
      </w:r>
      <w:r w:rsidRPr="006B37C6">
        <w:rPr>
          <w:rFonts w:ascii="ＭＳ ゴシック" w:eastAsia="ＭＳ ゴシック" w:hAnsi="ＭＳ ゴシック"/>
          <w:sz w:val="24"/>
          <w:szCs w:val="24"/>
        </w:rPr>
        <w:t>日以内又は令和９年２月末日までのいずれか早い日</w:t>
      </w:r>
    </w:p>
    <w:p w14:paraId="6B39E93E" w14:textId="35F016E8" w:rsidR="00CC374A" w:rsidRPr="006B37C6" w:rsidRDefault="000D300A" w:rsidP="000D300A">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⑵　</w:t>
      </w:r>
      <w:r w:rsidR="00CC374A" w:rsidRPr="006B37C6">
        <w:rPr>
          <w:rFonts w:ascii="ＭＳ ゴシック" w:eastAsia="ＭＳ ゴシック" w:hAnsi="ＭＳ ゴシック"/>
          <w:sz w:val="24"/>
          <w:szCs w:val="24"/>
        </w:rPr>
        <w:t>提出書類</w:t>
      </w:r>
    </w:p>
    <w:p w14:paraId="27B5D6DA" w14:textId="0538050E" w:rsidR="00CC374A" w:rsidRPr="006B37C6" w:rsidRDefault="000D300A" w:rsidP="000D300A">
      <w:pPr>
        <w:ind w:leftChars="228" w:left="683" w:hangingChars="85" w:hanging="204"/>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①広島市大学等学生支援推進補助事業実績報告書兼精算書</w:t>
      </w:r>
      <w:r w:rsidR="00CC374A" w:rsidRPr="006B37C6">
        <w:rPr>
          <w:rFonts w:ascii="ＭＳ ゴシック" w:eastAsia="ＭＳ ゴシック" w:hAnsi="ＭＳ ゴシック"/>
          <w:sz w:val="24"/>
          <w:szCs w:val="24"/>
        </w:rPr>
        <w:t>（様式第６号）</w:t>
      </w:r>
    </w:p>
    <w:p w14:paraId="06002F42" w14:textId="2DCBF9B9" w:rsidR="00CC374A" w:rsidRPr="006B37C6" w:rsidRDefault="000D300A" w:rsidP="000D300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②</w:t>
      </w:r>
      <w:r w:rsidR="00CC374A" w:rsidRPr="006B37C6">
        <w:rPr>
          <w:rFonts w:ascii="ＭＳ ゴシック" w:eastAsia="ＭＳ ゴシック" w:hAnsi="ＭＳ ゴシック"/>
          <w:sz w:val="24"/>
          <w:szCs w:val="24"/>
        </w:rPr>
        <w:t>事業実施報告書（様式第７号）</w:t>
      </w:r>
    </w:p>
    <w:p w14:paraId="5021A415" w14:textId="726D6F84" w:rsidR="00CC374A" w:rsidRPr="006B37C6" w:rsidRDefault="000D300A" w:rsidP="000D300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③</w:t>
      </w:r>
      <w:r w:rsidR="00CC374A" w:rsidRPr="006B37C6">
        <w:rPr>
          <w:rFonts w:ascii="ＭＳ ゴシック" w:eastAsia="ＭＳ ゴシック" w:hAnsi="ＭＳ ゴシック"/>
          <w:sz w:val="24"/>
          <w:szCs w:val="24"/>
        </w:rPr>
        <w:t>収支決算書（様式第８号）</w:t>
      </w:r>
    </w:p>
    <w:p w14:paraId="35A0A0CE" w14:textId="349639FC" w:rsidR="00CC374A" w:rsidRPr="006B37C6" w:rsidRDefault="000D300A" w:rsidP="000D300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④</w:t>
      </w:r>
      <w:r w:rsidR="00CC374A" w:rsidRPr="006B37C6">
        <w:rPr>
          <w:rFonts w:ascii="ＭＳ ゴシック" w:eastAsia="ＭＳ ゴシック" w:hAnsi="ＭＳ ゴシック"/>
          <w:sz w:val="24"/>
          <w:szCs w:val="24"/>
        </w:rPr>
        <w:t>領収証書その他の証拠書類</w:t>
      </w:r>
    </w:p>
    <w:p w14:paraId="6E45DD3E" w14:textId="1A0D4D2F" w:rsidR="00CC374A" w:rsidRPr="006B37C6" w:rsidRDefault="000D300A" w:rsidP="000D300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⑤</w:t>
      </w:r>
      <w:r w:rsidR="00CC374A" w:rsidRPr="006B37C6">
        <w:rPr>
          <w:rFonts w:ascii="ＭＳ ゴシック" w:eastAsia="ＭＳ ゴシック" w:hAnsi="ＭＳ ゴシック"/>
          <w:sz w:val="24"/>
          <w:szCs w:val="24"/>
        </w:rPr>
        <w:t>その他</w:t>
      </w:r>
      <w:r w:rsidR="00616457" w:rsidRPr="006B37C6">
        <w:rPr>
          <w:rFonts w:ascii="ＭＳ ゴシック" w:eastAsia="ＭＳ ゴシック" w:hAnsi="ＭＳ ゴシック" w:hint="eastAsia"/>
          <w:sz w:val="24"/>
          <w:szCs w:val="24"/>
        </w:rPr>
        <w:t>広島市</w:t>
      </w:r>
      <w:r w:rsidR="00CC374A" w:rsidRPr="006B37C6">
        <w:rPr>
          <w:rFonts w:ascii="ＭＳ ゴシック" w:eastAsia="ＭＳ ゴシック" w:hAnsi="ＭＳ ゴシック"/>
          <w:sz w:val="24"/>
          <w:szCs w:val="24"/>
        </w:rPr>
        <w:t>が必要と認める書類</w:t>
      </w:r>
    </w:p>
    <w:p w14:paraId="09458EA2" w14:textId="1F806D71" w:rsidR="00CC374A" w:rsidRPr="006B37C6" w:rsidRDefault="000D300A" w:rsidP="000D300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精算の結果、剰余金がある場合は返納が必要です。</w:t>
      </w:r>
    </w:p>
    <w:p w14:paraId="1CF33C94" w14:textId="3A67B9E8" w:rsidR="009A42A6" w:rsidRPr="006B37C6" w:rsidRDefault="009A42A6" w:rsidP="009A42A6">
      <w:pPr>
        <w:jc w:val="left"/>
        <w:rPr>
          <w:rFonts w:ascii="ＭＳ ゴシック" w:eastAsia="ＭＳ ゴシック" w:hAnsi="ＭＳ ゴシック"/>
          <w:sz w:val="24"/>
          <w:szCs w:val="24"/>
        </w:rPr>
      </w:pPr>
    </w:p>
    <w:p w14:paraId="3853BF57" w14:textId="30B51238" w:rsidR="009A42A6" w:rsidRPr="006B37C6" w:rsidRDefault="009A42A6" w:rsidP="009A42A6">
      <w:pPr>
        <w:jc w:val="left"/>
        <w:rPr>
          <w:rFonts w:ascii="ＭＳ ゴシック" w:eastAsia="ＭＳ ゴシック" w:hAnsi="ＭＳ ゴシック"/>
          <w:b/>
          <w:bCs/>
          <w:sz w:val="24"/>
          <w:szCs w:val="24"/>
        </w:rPr>
      </w:pPr>
      <w:r w:rsidRPr="006B37C6">
        <w:rPr>
          <w:rFonts w:ascii="ＭＳ ゴシック" w:eastAsia="ＭＳ ゴシック" w:hAnsi="ＭＳ ゴシック" w:hint="eastAsia"/>
          <w:b/>
          <w:bCs/>
          <w:sz w:val="24"/>
          <w:szCs w:val="24"/>
        </w:rPr>
        <w:t>13　補助金額の確定及び</w:t>
      </w:r>
      <w:r w:rsidR="00A40657">
        <w:rPr>
          <w:rFonts w:ascii="ＭＳ ゴシック" w:eastAsia="ＭＳ ゴシック" w:hAnsi="ＭＳ ゴシック" w:hint="eastAsia"/>
          <w:b/>
          <w:bCs/>
          <w:sz w:val="24"/>
          <w:szCs w:val="24"/>
        </w:rPr>
        <w:t>補助金の</w:t>
      </w:r>
      <w:r w:rsidRPr="006B37C6">
        <w:rPr>
          <w:rFonts w:ascii="ＭＳ ゴシック" w:eastAsia="ＭＳ ゴシック" w:hAnsi="ＭＳ ゴシック" w:hint="eastAsia"/>
          <w:b/>
          <w:bCs/>
          <w:sz w:val="24"/>
          <w:szCs w:val="24"/>
        </w:rPr>
        <w:t>交付</w:t>
      </w:r>
    </w:p>
    <w:p w14:paraId="2EBCF4E7" w14:textId="726609FD" w:rsidR="009A42A6" w:rsidRPr="006B37C6" w:rsidRDefault="009A42A6" w:rsidP="009A42A6">
      <w:pPr>
        <w:ind w:left="238" w:hangingChars="99" w:hanging="238"/>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実績報告書を審査し、必要に応じ現地調査を行い、当該補助事業の実績が交付決定の内容及びこれに付した条件に適合すると認めるときは、交付すべき補助金の額を確定し、補助金額交付確定通知書により補助事業者に通知するとともに、速やかに補助金を交付します（年度内に交付します。）。</w:t>
      </w:r>
    </w:p>
    <w:p w14:paraId="4C7DA11C" w14:textId="072B29E4" w:rsidR="00CC374A" w:rsidRPr="006B37C6" w:rsidRDefault="009A42A6" w:rsidP="009A42A6">
      <w:pPr>
        <w:ind w:leftChars="113" w:left="237"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審査の結果、当該補助事業の実績が交付決定の内容及びこれに付した条件に適合しないと認めるときは、適合させるための措置を採るべきことを命じ、又は当該交付決定の全部若しくは一部を取り消し、当該取消しに係る補助金の返還を命じます。</w:t>
      </w:r>
    </w:p>
    <w:p w14:paraId="1DF2C9C0" w14:textId="77777777" w:rsidR="00773AC6" w:rsidRPr="006B37C6" w:rsidRDefault="00773AC6" w:rsidP="009A42A6">
      <w:pPr>
        <w:ind w:leftChars="113" w:left="237" w:firstLineChars="100" w:firstLine="240"/>
        <w:jc w:val="left"/>
        <w:rPr>
          <w:rFonts w:ascii="ＭＳ ゴシック" w:eastAsia="ＭＳ ゴシック" w:hAnsi="ＭＳ ゴシック"/>
          <w:sz w:val="24"/>
          <w:szCs w:val="24"/>
        </w:rPr>
      </w:pPr>
    </w:p>
    <w:p w14:paraId="0A9A9B39" w14:textId="1726D2B8"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1</w:t>
      </w:r>
      <w:r w:rsidR="009A42A6" w:rsidRPr="006B37C6">
        <w:rPr>
          <w:rFonts w:ascii="ＭＳ ゴシック" w:eastAsia="ＭＳ ゴシック" w:hAnsi="ＭＳ ゴシック" w:hint="eastAsia"/>
          <w:b/>
          <w:bCs/>
          <w:sz w:val="24"/>
          <w:szCs w:val="24"/>
        </w:rPr>
        <w:t>4</w:t>
      </w:r>
      <w:r w:rsidRPr="006B37C6">
        <w:rPr>
          <w:rFonts w:ascii="ＭＳ ゴシック" w:eastAsia="ＭＳ ゴシック" w:hAnsi="ＭＳ ゴシック"/>
          <w:b/>
          <w:bCs/>
          <w:sz w:val="24"/>
          <w:szCs w:val="24"/>
        </w:rPr>
        <w:t xml:space="preserve">　</w:t>
      </w:r>
      <w:r w:rsidR="009638DF" w:rsidRPr="006B37C6">
        <w:rPr>
          <w:rFonts w:ascii="ＭＳ ゴシック" w:eastAsia="ＭＳ ゴシック" w:hAnsi="ＭＳ ゴシック" w:hint="eastAsia"/>
          <w:b/>
          <w:bCs/>
          <w:sz w:val="24"/>
          <w:szCs w:val="24"/>
        </w:rPr>
        <w:t>仕入控除税額の報告</w:t>
      </w:r>
    </w:p>
    <w:p w14:paraId="033478FD" w14:textId="4E31EBA1" w:rsidR="00FB00DE" w:rsidRPr="006B37C6" w:rsidRDefault="00FB00DE" w:rsidP="00FB00DE">
      <w:pPr>
        <w:ind w:left="194" w:hangingChars="81" w:hanging="194"/>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本補助金によって実施する活動において、</w:t>
      </w:r>
      <w:r w:rsidR="003F3663">
        <w:rPr>
          <w:rFonts w:ascii="ＭＳ ゴシック" w:eastAsia="ＭＳ ゴシック" w:hAnsi="ＭＳ ゴシック" w:hint="eastAsia"/>
          <w:sz w:val="24"/>
          <w:szCs w:val="24"/>
        </w:rPr>
        <w:t>消費税等</w:t>
      </w:r>
      <w:r w:rsidRPr="006B37C6">
        <w:rPr>
          <w:rFonts w:ascii="ＭＳ ゴシック" w:eastAsia="ＭＳ ゴシック" w:hAnsi="ＭＳ ゴシック" w:hint="eastAsia"/>
          <w:sz w:val="24"/>
          <w:szCs w:val="24"/>
        </w:rPr>
        <w:t>の課税取引を行い、当該課税取引に係る税額（仕入控除税額）の控除を受けている場合、当該仕入控除税額</w:t>
      </w:r>
      <w:r w:rsidR="005C37EA">
        <w:rPr>
          <w:rFonts w:ascii="ＭＳ ゴシック" w:eastAsia="ＭＳ ゴシック" w:hAnsi="ＭＳ ゴシック" w:hint="eastAsia"/>
          <w:sz w:val="24"/>
          <w:szCs w:val="24"/>
        </w:rPr>
        <w:t>の一部</w:t>
      </w:r>
      <w:r w:rsidRPr="006B37C6">
        <w:rPr>
          <w:rFonts w:ascii="ＭＳ ゴシック" w:eastAsia="ＭＳ ゴシック" w:hAnsi="ＭＳ ゴシック" w:hint="eastAsia"/>
          <w:sz w:val="24"/>
          <w:szCs w:val="24"/>
        </w:rPr>
        <w:t>を本市に返還していただくこととなります。</w:t>
      </w:r>
    </w:p>
    <w:p w14:paraId="4A43355F" w14:textId="77777777" w:rsidR="00FB00DE" w:rsidRPr="006B37C6" w:rsidRDefault="00FB00DE" w:rsidP="00FB00DE">
      <w:pPr>
        <w:ind w:left="194"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つきましては、活動終了後、消費税等の確定申告により、本補助金に係る消費税等の仕入控除税額が確定した場合は、次のとおり、速やかに表紙の提</w:t>
      </w:r>
      <w:r w:rsidRPr="006B37C6">
        <w:rPr>
          <w:rFonts w:ascii="ＭＳ ゴシック" w:eastAsia="ＭＳ ゴシック" w:hAnsi="ＭＳ ゴシック" w:hint="eastAsia"/>
          <w:sz w:val="24"/>
          <w:szCs w:val="24"/>
        </w:rPr>
        <w:lastRenderedPageBreak/>
        <w:t>出先に提出してください。</w:t>
      </w:r>
    </w:p>
    <w:p w14:paraId="3564DAA9" w14:textId="6C2950DC" w:rsidR="00CC374A" w:rsidRDefault="00FB00DE" w:rsidP="00FB00DE">
      <w:pPr>
        <w:ind w:left="194"/>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u w:val="single"/>
        </w:rPr>
        <w:t>※　消費税等の確定申告をしない場合も提出が必要</w:t>
      </w:r>
      <w:r w:rsidRPr="006B37C6">
        <w:rPr>
          <w:rFonts w:ascii="ＭＳ ゴシック" w:eastAsia="ＭＳ ゴシック" w:hAnsi="ＭＳ ゴシック" w:hint="eastAsia"/>
          <w:sz w:val="24"/>
          <w:szCs w:val="24"/>
        </w:rPr>
        <w:t>です。</w:t>
      </w:r>
    </w:p>
    <w:tbl>
      <w:tblPr>
        <w:tblStyle w:val="a3"/>
        <w:tblW w:w="8873" w:type="dxa"/>
        <w:tblInd w:w="194" w:type="dxa"/>
        <w:tblLook w:val="04A0" w:firstRow="1" w:lastRow="0" w:firstColumn="1" w:lastColumn="0" w:noHBand="0" w:noVBand="1"/>
      </w:tblPr>
      <w:tblGrid>
        <w:gridCol w:w="1219"/>
        <w:gridCol w:w="7654"/>
      </w:tblGrid>
      <w:tr w:rsidR="00EB6241" w:rsidRPr="006B37C6" w14:paraId="65EAB0FB" w14:textId="77777777" w:rsidTr="00617807">
        <w:tc>
          <w:tcPr>
            <w:tcW w:w="1219" w:type="dxa"/>
            <w:vAlign w:val="center"/>
          </w:tcPr>
          <w:p w14:paraId="42519668" w14:textId="033B1558" w:rsidR="00EB6241" w:rsidRPr="006B37C6" w:rsidRDefault="00EB6241" w:rsidP="00FB00DE">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提出期限</w:t>
            </w:r>
          </w:p>
        </w:tc>
        <w:tc>
          <w:tcPr>
            <w:tcW w:w="7654" w:type="dxa"/>
          </w:tcPr>
          <w:p w14:paraId="4F80A301" w14:textId="459BD604" w:rsidR="00EB6241" w:rsidRPr="006B37C6" w:rsidRDefault="00EB6241" w:rsidP="00EB6241">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本補助金に係る消費税等の確定申告完了後、おおむね</w:t>
            </w:r>
            <w:r w:rsidR="00617807" w:rsidRPr="006B37C6">
              <w:rPr>
                <w:rFonts w:ascii="ＭＳ ゴシック" w:eastAsia="ＭＳ ゴシック" w:hAnsi="ＭＳ ゴシック" w:hint="eastAsia"/>
                <w:sz w:val="24"/>
                <w:szCs w:val="24"/>
              </w:rPr>
              <w:t>１</w:t>
            </w:r>
            <w:r w:rsidRPr="006B37C6">
              <w:rPr>
                <w:rFonts w:ascii="ＭＳ ゴシック" w:eastAsia="ＭＳ ゴシック" w:hAnsi="ＭＳ ゴシック"/>
                <w:sz w:val="24"/>
                <w:szCs w:val="24"/>
              </w:rPr>
              <w:t>か月以内</w:t>
            </w:r>
          </w:p>
          <w:p w14:paraId="4F03F56A" w14:textId="6D89FC6E" w:rsidR="00EB6241" w:rsidRPr="006B37C6" w:rsidRDefault="00EB6241" w:rsidP="00617807">
            <w:pPr>
              <w:ind w:left="233" w:hangingChars="97" w:hanging="233"/>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w:t>
            </w:r>
            <w:r w:rsidR="00617807" w:rsidRPr="006B37C6">
              <w:rPr>
                <w:rFonts w:ascii="ＭＳ ゴシック" w:eastAsia="ＭＳ ゴシック" w:hAnsi="ＭＳ ゴシック" w:hint="eastAsia"/>
                <w:sz w:val="24"/>
                <w:szCs w:val="24"/>
              </w:rPr>
              <w:t xml:space="preserve">　</w:t>
            </w:r>
            <w:r w:rsidRPr="006B37C6">
              <w:rPr>
                <w:rFonts w:ascii="ＭＳ ゴシック" w:eastAsia="ＭＳ ゴシック" w:hAnsi="ＭＳ ゴシック"/>
                <w:sz w:val="24"/>
                <w:szCs w:val="24"/>
              </w:rPr>
              <w:t>確定申告をしない場合は、そのことが決まり次第、速やかに提出し</w:t>
            </w:r>
            <w:r w:rsidRPr="006B37C6">
              <w:rPr>
                <w:rFonts w:ascii="ＭＳ ゴシック" w:eastAsia="ＭＳ ゴシック" w:hAnsi="ＭＳ ゴシック" w:hint="eastAsia"/>
                <w:sz w:val="24"/>
                <w:szCs w:val="24"/>
              </w:rPr>
              <w:t>てください。</w:t>
            </w:r>
          </w:p>
        </w:tc>
      </w:tr>
      <w:tr w:rsidR="00EB6241" w:rsidRPr="006B37C6" w14:paraId="53DBC4E2" w14:textId="77777777" w:rsidTr="00617807">
        <w:tc>
          <w:tcPr>
            <w:tcW w:w="1219" w:type="dxa"/>
            <w:vAlign w:val="center"/>
          </w:tcPr>
          <w:p w14:paraId="77948657" w14:textId="64948AF8" w:rsidR="00EB6241" w:rsidRPr="006B37C6" w:rsidRDefault="00EB6241" w:rsidP="00FB00DE">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提出書類</w:t>
            </w:r>
          </w:p>
        </w:tc>
        <w:tc>
          <w:tcPr>
            <w:tcW w:w="7654" w:type="dxa"/>
          </w:tcPr>
          <w:p w14:paraId="07F72B50" w14:textId="17057972" w:rsidR="00617807" w:rsidRPr="006B37C6" w:rsidRDefault="00617807" w:rsidP="00617807">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①</w:t>
            </w:r>
            <w:r w:rsidRPr="006B37C6">
              <w:rPr>
                <w:rFonts w:ascii="ＭＳ ゴシック" w:eastAsia="ＭＳ ゴシック" w:hAnsi="ＭＳ ゴシック"/>
                <w:sz w:val="24"/>
                <w:szCs w:val="24"/>
              </w:rPr>
              <w:t xml:space="preserve"> 消費税等に係る仕入控除税額報告書（様式第</w:t>
            </w:r>
            <w:r w:rsidRPr="006B37C6">
              <w:rPr>
                <w:rFonts w:ascii="ＭＳ ゴシック" w:eastAsia="ＭＳ ゴシック" w:hAnsi="ＭＳ ゴシック" w:hint="eastAsia"/>
                <w:sz w:val="24"/>
                <w:szCs w:val="24"/>
              </w:rPr>
              <w:t>４</w:t>
            </w:r>
            <w:r w:rsidRPr="006B37C6">
              <w:rPr>
                <w:rFonts w:ascii="ＭＳ ゴシック" w:eastAsia="ＭＳ ゴシック" w:hAnsi="ＭＳ ゴシック"/>
                <w:sz w:val="24"/>
                <w:szCs w:val="24"/>
              </w:rPr>
              <w:t>号）</w:t>
            </w:r>
          </w:p>
          <w:p w14:paraId="46E13386" w14:textId="77777777" w:rsidR="00617807" w:rsidRPr="006B37C6" w:rsidRDefault="00617807" w:rsidP="00617807">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②</w:t>
            </w:r>
            <w:r w:rsidRPr="006B37C6">
              <w:rPr>
                <w:rFonts w:ascii="ＭＳ ゴシック" w:eastAsia="ＭＳ ゴシック" w:hAnsi="ＭＳ ゴシック"/>
                <w:sz w:val="24"/>
                <w:szCs w:val="24"/>
              </w:rPr>
              <w:t xml:space="preserve"> 仕入控除税額の積算の内訳を記載した書類 </w:t>
            </w:r>
          </w:p>
          <w:p w14:paraId="304542A7" w14:textId="488277B1" w:rsidR="00617807" w:rsidRPr="006B37C6" w:rsidRDefault="00617807" w:rsidP="00617807">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w:t>
            </w:r>
            <w:r w:rsidRPr="006B37C6">
              <w:rPr>
                <w:rFonts w:ascii="ＭＳ ゴシック" w:eastAsia="ＭＳ ゴシック" w:hAnsi="ＭＳ ゴシック" w:hint="eastAsia"/>
                <w:sz w:val="24"/>
                <w:szCs w:val="24"/>
              </w:rPr>
              <w:t xml:space="preserve">　</w:t>
            </w:r>
            <w:r w:rsidRPr="006B37C6">
              <w:rPr>
                <w:rFonts w:ascii="ＭＳ ゴシック" w:eastAsia="ＭＳ ゴシック" w:hAnsi="ＭＳ ゴシック"/>
                <w:sz w:val="24"/>
                <w:szCs w:val="24"/>
              </w:rPr>
              <w:t>消費税の確定申告をした場合のみ</w:t>
            </w:r>
          </w:p>
          <w:p w14:paraId="6C1AC90C" w14:textId="32773655" w:rsidR="00617807" w:rsidRPr="006B37C6" w:rsidRDefault="00617807" w:rsidP="00617807">
            <w:pPr>
              <w:ind w:leftChars="115" w:left="726" w:hangingChars="202" w:hanging="485"/>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例：</w:t>
            </w:r>
            <w:r w:rsidRPr="006B37C6">
              <w:rPr>
                <w:rFonts w:ascii="ＭＳ ゴシック" w:eastAsia="ＭＳ ゴシック" w:hAnsi="ＭＳ ゴシック"/>
                <w:sz w:val="24"/>
                <w:szCs w:val="24"/>
              </w:rPr>
              <w:t>確定申告書の写し、課税売上割合等が把握できる資料、特定収入の割合を確認できる資料等</w:t>
            </w:r>
          </w:p>
          <w:p w14:paraId="17F2ACCC" w14:textId="688141C3" w:rsidR="00EB6241" w:rsidRPr="006B37C6" w:rsidRDefault="00617807" w:rsidP="00617807">
            <w:pPr>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③</w:t>
            </w:r>
            <w:r w:rsidRPr="006B37C6">
              <w:rPr>
                <w:rFonts w:ascii="ＭＳ ゴシック" w:eastAsia="ＭＳ ゴシック" w:hAnsi="ＭＳ ゴシック"/>
                <w:sz w:val="24"/>
                <w:szCs w:val="24"/>
              </w:rPr>
              <w:t xml:space="preserve"> その他</w:t>
            </w:r>
            <w:r w:rsidR="00616457" w:rsidRPr="006B37C6">
              <w:rPr>
                <w:rFonts w:ascii="ＭＳ ゴシック" w:eastAsia="ＭＳ ゴシック" w:hAnsi="ＭＳ ゴシック" w:hint="eastAsia"/>
                <w:sz w:val="24"/>
                <w:szCs w:val="24"/>
              </w:rPr>
              <w:t>広島市</w:t>
            </w:r>
            <w:r w:rsidRPr="006B37C6">
              <w:rPr>
                <w:rFonts w:ascii="ＭＳ ゴシック" w:eastAsia="ＭＳ ゴシック" w:hAnsi="ＭＳ ゴシック"/>
                <w:sz w:val="24"/>
                <w:szCs w:val="24"/>
              </w:rPr>
              <w:t>が必要があると認める書類</w:t>
            </w:r>
          </w:p>
        </w:tc>
      </w:tr>
    </w:tbl>
    <w:p w14:paraId="5D168D74" w14:textId="5BF8775F" w:rsidR="005C37EA" w:rsidRDefault="005C37EA" w:rsidP="005C37EA">
      <w:pPr>
        <w:jc w:val="left"/>
        <w:rPr>
          <w:rFonts w:ascii="ＭＳ ゴシック" w:eastAsia="ＭＳ ゴシック" w:hAnsi="ＭＳ ゴシック"/>
          <w:sz w:val="24"/>
          <w:szCs w:val="24"/>
        </w:rPr>
      </w:pPr>
    </w:p>
    <w:tbl>
      <w:tblPr>
        <w:tblStyle w:val="a3"/>
        <w:tblW w:w="8862" w:type="dxa"/>
        <w:tblInd w:w="20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862"/>
      </w:tblGrid>
      <w:tr w:rsidR="005C37EA" w14:paraId="32EB0413" w14:textId="77777777" w:rsidTr="00210419">
        <w:tc>
          <w:tcPr>
            <w:tcW w:w="8862" w:type="dxa"/>
          </w:tcPr>
          <w:p w14:paraId="0B52366D" w14:textId="4FE226E4" w:rsidR="005C37EA" w:rsidRPr="00210419" w:rsidRDefault="005C37EA" w:rsidP="005C37EA">
            <w:pPr>
              <w:jc w:val="left"/>
              <w:rPr>
                <w:rFonts w:ascii="ＭＳ ゴシック" w:eastAsia="ＭＳ ゴシック" w:hAnsi="ＭＳ ゴシック"/>
                <w:b/>
                <w:bCs/>
                <w:sz w:val="24"/>
                <w:szCs w:val="24"/>
              </w:rPr>
            </w:pPr>
            <w:r w:rsidRPr="00210419">
              <w:rPr>
                <w:rFonts w:ascii="ＭＳ ゴシック" w:eastAsia="ＭＳ ゴシック" w:hAnsi="ＭＳ ゴシック" w:hint="eastAsia"/>
                <w:b/>
                <w:bCs/>
                <w:sz w:val="24"/>
                <w:szCs w:val="24"/>
              </w:rPr>
              <w:t>〇</w:t>
            </w:r>
            <w:r w:rsidR="0049746A">
              <w:rPr>
                <w:rFonts w:ascii="ＭＳ ゴシック" w:eastAsia="ＭＳ ゴシック" w:hAnsi="ＭＳ ゴシック" w:hint="eastAsia"/>
                <w:b/>
                <w:bCs/>
                <w:sz w:val="24"/>
                <w:szCs w:val="24"/>
              </w:rPr>
              <w:t>仕入控除税額の返還について</w:t>
            </w:r>
          </w:p>
          <w:p w14:paraId="5952BD7E" w14:textId="3887CCFF" w:rsidR="005C37EA" w:rsidRPr="005C37EA" w:rsidRDefault="005C37EA" w:rsidP="00210419">
            <w:pPr>
              <w:ind w:firstLineChars="100" w:firstLine="240"/>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補助金で購入した物品などの消費税について</w:t>
            </w:r>
            <w:r>
              <w:rPr>
                <w:rFonts w:ascii="ＭＳ ゴシック" w:eastAsia="ＭＳ ゴシック" w:hAnsi="ＭＳ ゴシック" w:hint="eastAsia"/>
                <w:sz w:val="24"/>
                <w:szCs w:val="24"/>
              </w:rPr>
              <w:t>、</w:t>
            </w:r>
            <w:r w:rsidRPr="005C37EA">
              <w:rPr>
                <w:rFonts w:ascii="ＭＳ ゴシック" w:eastAsia="ＭＳ ゴシック" w:hAnsi="ＭＳ ゴシック" w:hint="eastAsia"/>
                <w:sz w:val="24"/>
                <w:szCs w:val="24"/>
              </w:rPr>
              <w:t>実際には、補助金</w:t>
            </w:r>
            <w:r w:rsidR="0049746A">
              <w:rPr>
                <w:rFonts w:ascii="ＭＳ ゴシック" w:eastAsia="ＭＳ ゴシック" w:hAnsi="ＭＳ ゴシック" w:hint="eastAsia"/>
                <w:sz w:val="24"/>
                <w:szCs w:val="24"/>
              </w:rPr>
              <w:t>の</w:t>
            </w:r>
            <w:r w:rsidRPr="005C37EA">
              <w:rPr>
                <w:rFonts w:ascii="ＭＳ ゴシック" w:eastAsia="ＭＳ ゴシック" w:hAnsi="ＭＳ ゴシック"/>
                <w:sz w:val="24"/>
                <w:szCs w:val="24"/>
              </w:rPr>
              <w:t>1/2を</w:t>
            </w:r>
            <w:r>
              <w:rPr>
                <w:rFonts w:ascii="ＭＳ ゴシック" w:eastAsia="ＭＳ ゴシック" w:hAnsi="ＭＳ ゴシック" w:hint="eastAsia"/>
                <w:sz w:val="24"/>
                <w:szCs w:val="24"/>
              </w:rPr>
              <w:t>広島</w:t>
            </w:r>
            <w:r w:rsidRPr="005C37EA">
              <w:rPr>
                <w:rFonts w:ascii="ＭＳ ゴシック" w:eastAsia="ＭＳ ゴシック" w:hAnsi="ＭＳ ゴシック"/>
                <w:sz w:val="24"/>
                <w:szCs w:val="24"/>
              </w:rPr>
              <w:t>市が負担</w:t>
            </w:r>
            <w:r>
              <w:rPr>
                <w:rFonts w:ascii="ＭＳ ゴシック" w:eastAsia="ＭＳ ゴシック" w:hAnsi="ＭＳ ゴシック" w:hint="eastAsia"/>
                <w:sz w:val="24"/>
                <w:szCs w:val="24"/>
              </w:rPr>
              <w:t>、</w:t>
            </w:r>
            <w:r w:rsidRPr="005C37EA">
              <w:rPr>
                <w:rFonts w:ascii="ＭＳ ゴシック" w:eastAsia="ＭＳ ゴシック" w:hAnsi="ＭＳ ゴシック" w:hint="eastAsia"/>
                <w:sz w:val="24"/>
                <w:szCs w:val="24"/>
              </w:rPr>
              <w:t>事業者の皆</w:t>
            </w:r>
            <w:r>
              <w:rPr>
                <w:rFonts w:ascii="ＭＳ ゴシック" w:eastAsia="ＭＳ ゴシック" w:hAnsi="ＭＳ ゴシック" w:hint="eastAsia"/>
                <w:sz w:val="24"/>
                <w:szCs w:val="24"/>
              </w:rPr>
              <w:t>様</w:t>
            </w:r>
            <w:r w:rsidRPr="005C37EA">
              <w:rPr>
                <w:rFonts w:ascii="ＭＳ ゴシック" w:eastAsia="ＭＳ ゴシック" w:hAnsi="ＭＳ ゴシック" w:hint="eastAsia"/>
                <w:sz w:val="24"/>
                <w:szCs w:val="24"/>
              </w:rPr>
              <w:t>は</w:t>
            </w:r>
            <w:r w:rsidRPr="005C37EA">
              <w:rPr>
                <w:rFonts w:ascii="ＭＳ ゴシック" w:eastAsia="ＭＳ ゴシック" w:hAnsi="ＭＳ ゴシック"/>
                <w:sz w:val="24"/>
                <w:szCs w:val="24"/>
              </w:rPr>
              <w:t>1/2を自己負担</w:t>
            </w:r>
            <w:r w:rsidRPr="005C37EA">
              <w:rPr>
                <w:rFonts w:ascii="ＭＳ ゴシック" w:eastAsia="ＭＳ ゴシック" w:hAnsi="ＭＳ ゴシック" w:hint="eastAsia"/>
                <w:sz w:val="24"/>
                <w:szCs w:val="24"/>
              </w:rPr>
              <w:t>という負担割合になっています。</w:t>
            </w:r>
          </w:p>
          <w:p w14:paraId="6711DF84" w14:textId="54754EE3" w:rsidR="005C37EA" w:rsidRPr="005C37EA" w:rsidRDefault="005C37EA" w:rsidP="00210419">
            <w:pPr>
              <w:ind w:firstLineChars="100" w:firstLine="240"/>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一方、消費税の確定申告では、購入時に支払った消費税を</w:t>
            </w:r>
            <w:r w:rsidRPr="005C37EA">
              <w:rPr>
                <w:rFonts w:ascii="ＭＳ ゴシック" w:eastAsia="ＭＳ ゴシック" w:hAnsi="ＭＳ ゴシック"/>
                <w:sz w:val="24"/>
                <w:szCs w:val="24"/>
              </w:rPr>
              <w:t>全額まとめて仕入税額控除（税額の控除）として扱うことができます。</w:t>
            </w:r>
          </w:p>
          <w:p w14:paraId="4DC4CF59" w14:textId="5E834FBF" w:rsidR="005C37EA" w:rsidRPr="005C37EA" w:rsidRDefault="005C37EA" w:rsidP="00210419">
            <w:pPr>
              <w:ind w:firstLineChars="100" w:firstLine="240"/>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すると、実際には市が負担している「補助金負担分の消費税」まで、事業者が控除できてしまい、事業者の方だけが有利になってしまいます。</w:t>
            </w:r>
          </w:p>
          <w:p w14:paraId="12536D84" w14:textId="77777777" w:rsidR="005C37EA" w:rsidRPr="005C37EA" w:rsidRDefault="005C37EA" w:rsidP="00210419">
            <w:pPr>
              <w:ind w:firstLineChars="100" w:firstLine="240"/>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この不公平を防ぐため、仕入税額控除を行った場合は、補助金で負担した割合（</w:t>
            </w:r>
            <w:r w:rsidRPr="005C37EA">
              <w:rPr>
                <w:rFonts w:ascii="ＭＳ ゴシック" w:eastAsia="ＭＳ ゴシック" w:hAnsi="ＭＳ ゴシック"/>
                <w:sz w:val="24"/>
                <w:szCs w:val="24"/>
              </w:rPr>
              <w:t>1/2）に相当する消費税分を、市へ返還していただく必要があります。</w:t>
            </w:r>
          </w:p>
          <w:p w14:paraId="04381A9B" w14:textId="77777777" w:rsidR="00972800" w:rsidRDefault="00972800" w:rsidP="005C37EA">
            <w:pPr>
              <w:jc w:val="left"/>
              <w:rPr>
                <w:rFonts w:ascii="ＭＳ ゴシック" w:eastAsia="ＭＳ ゴシック" w:hAnsi="ＭＳ ゴシック"/>
                <w:sz w:val="24"/>
                <w:szCs w:val="24"/>
              </w:rPr>
            </w:pPr>
          </w:p>
          <w:p w14:paraId="6BAFC770" w14:textId="6F289DBC" w:rsidR="005C37EA" w:rsidRPr="005C37EA" w:rsidRDefault="005C37EA" w:rsidP="005C37E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〔具体例〕</w:t>
            </w:r>
          </w:p>
          <w:p w14:paraId="5183128A" w14:textId="77777777" w:rsidR="005C37EA" w:rsidRPr="005C37EA" w:rsidRDefault="005C37EA" w:rsidP="005C37EA">
            <w:pPr>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補助対象経費：</w:t>
            </w:r>
            <w:r w:rsidRPr="005C37EA">
              <w:rPr>
                <w:rFonts w:ascii="ＭＳ ゴシック" w:eastAsia="ＭＳ ゴシック" w:hAnsi="ＭＳ ゴシック"/>
                <w:sz w:val="24"/>
                <w:szCs w:val="24"/>
              </w:rPr>
              <w:t>110万円（うち消費税10万円）</w:t>
            </w:r>
          </w:p>
          <w:p w14:paraId="2C6B25E7" w14:textId="77777777" w:rsidR="005C37EA" w:rsidRPr="005C37EA" w:rsidRDefault="005C37EA" w:rsidP="005C37EA">
            <w:pPr>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補助率：</w:t>
            </w:r>
            <w:r w:rsidRPr="005C37EA">
              <w:rPr>
                <w:rFonts w:ascii="ＭＳ ゴシック" w:eastAsia="ＭＳ ゴシック" w:hAnsi="ＭＳ ゴシック"/>
                <w:sz w:val="24"/>
                <w:szCs w:val="24"/>
              </w:rPr>
              <w:t>1/2</w:t>
            </w:r>
          </w:p>
          <w:p w14:paraId="2599ECBB" w14:textId="77777777" w:rsidR="005C37EA" w:rsidRPr="005C37EA" w:rsidRDefault="005C37EA" w:rsidP="005C37EA">
            <w:pPr>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市からの補助金：</w:t>
            </w:r>
            <w:r w:rsidRPr="005C37EA">
              <w:rPr>
                <w:rFonts w:ascii="ＭＳ ゴシック" w:eastAsia="ＭＳ ゴシック" w:hAnsi="ＭＳ ゴシック"/>
                <w:sz w:val="24"/>
                <w:szCs w:val="24"/>
              </w:rPr>
              <w:t>55万円</w:t>
            </w:r>
          </w:p>
          <w:p w14:paraId="1D1B854C" w14:textId="77777777" w:rsidR="005C37EA" w:rsidRPr="005C37EA" w:rsidRDefault="005C37EA" w:rsidP="005C37EA">
            <w:pPr>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事業者負担：</w:t>
            </w:r>
            <w:r w:rsidRPr="005C37EA">
              <w:rPr>
                <w:rFonts w:ascii="ＭＳ ゴシック" w:eastAsia="ＭＳ ゴシック" w:hAnsi="ＭＳ ゴシック"/>
                <w:sz w:val="24"/>
                <w:szCs w:val="24"/>
              </w:rPr>
              <w:t>55万円</w:t>
            </w:r>
          </w:p>
          <w:p w14:paraId="43D57366" w14:textId="77777777" w:rsidR="005C37EA" w:rsidRPr="005C37EA" w:rsidRDefault="005C37EA" w:rsidP="005C37EA">
            <w:pPr>
              <w:jc w:val="left"/>
              <w:rPr>
                <w:rFonts w:ascii="ＭＳ ゴシック" w:eastAsia="ＭＳ ゴシック" w:hAnsi="ＭＳ ゴシック"/>
                <w:sz w:val="24"/>
                <w:szCs w:val="24"/>
              </w:rPr>
            </w:pPr>
          </w:p>
          <w:p w14:paraId="64E769B7" w14:textId="2844F55A" w:rsidR="005C37EA" w:rsidRPr="005C37EA" w:rsidRDefault="005C37EA" w:rsidP="00210419">
            <w:pPr>
              <w:ind w:firstLineChars="100" w:firstLine="240"/>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この場合、含まれる消費税</w:t>
            </w:r>
            <w:r w:rsidRPr="005C37EA">
              <w:rPr>
                <w:rFonts w:ascii="ＭＳ ゴシック" w:eastAsia="ＭＳ ゴシック" w:hAnsi="ＭＳ ゴシック"/>
                <w:sz w:val="24"/>
                <w:szCs w:val="24"/>
              </w:rPr>
              <w:t>10万円のうち、5万円は補助金（</w:t>
            </w:r>
            <w:r>
              <w:rPr>
                <w:rFonts w:ascii="ＭＳ ゴシック" w:eastAsia="ＭＳ ゴシック" w:hAnsi="ＭＳ ゴシック" w:hint="eastAsia"/>
                <w:sz w:val="24"/>
                <w:szCs w:val="24"/>
              </w:rPr>
              <w:t>広島</w:t>
            </w:r>
            <w:r w:rsidRPr="005C37EA">
              <w:rPr>
                <w:rFonts w:ascii="ＭＳ ゴシック" w:eastAsia="ＭＳ ゴシック" w:hAnsi="ＭＳ ゴシック"/>
                <w:sz w:val="24"/>
                <w:szCs w:val="24"/>
              </w:rPr>
              <w:t>市）が負担</w:t>
            </w:r>
            <w:r>
              <w:rPr>
                <w:rFonts w:ascii="ＭＳ ゴシック" w:eastAsia="ＭＳ ゴシック" w:hAnsi="ＭＳ ゴシック" w:hint="eastAsia"/>
                <w:sz w:val="24"/>
                <w:szCs w:val="24"/>
              </w:rPr>
              <w:t>、</w:t>
            </w:r>
            <w:r w:rsidRPr="005C37EA">
              <w:rPr>
                <w:rFonts w:ascii="ＭＳ ゴシック" w:eastAsia="ＭＳ ゴシック" w:hAnsi="ＭＳ ゴシック"/>
                <w:sz w:val="24"/>
                <w:szCs w:val="24"/>
              </w:rPr>
              <w:t>5万円は事業者が負担</w:t>
            </w:r>
            <w:r w:rsidRPr="005C37EA">
              <w:rPr>
                <w:rFonts w:ascii="ＭＳ ゴシック" w:eastAsia="ＭＳ ゴシック" w:hAnsi="ＭＳ ゴシック" w:hint="eastAsia"/>
                <w:sz w:val="24"/>
                <w:szCs w:val="24"/>
              </w:rPr>
              <w:t>という扱いになります。</w:t>
            </w:r>
          </w:p>
          <w:p w14:paraId="1936D335" w14:textId="03B5111A" w:rsidR="005C37EA" w:rsidRPr="005C37EA" w:rsidRDefault="005C37EA" w:rsidP="00210419">
            <w:pPr>
              <w:ind w:firstLineChars="100" w:firstLine="240"/>
              <w:jc w:val="left"/>
              <w:rPr>
                <w:rFonts w:ascii="ＭＳ ゴシック" w:eastAsia="ＭＳ ゴシック" w:hAnsi="ＭＳ ゴシック"/>
                <w:sz w:val="24"/>
                <w:szCs w:val="24"/>
              </w:rPr>
            </w:pPr>
            <w:r w:rsidRPr="005C37EA">
              <w:rPr>
                <w:rFonts w:ascii="ＭＳ ゴシック" w:eastAsia="ＭＳ ゴシック" w:hAnsi="ＭＳ ゴシック" w:hint="eastAsia"/>
                <w:sz w:val="24"/>
                <w:szCs w:val="24"/>
              </w:rPr>
              <w:t>もし確定申告で「仕入税額控除」として</w:t>
            </w:r>
            <w:r w:rsidRPr="005C37EA">
              <w:rPr>
                <w:rFonts w:ascii="ＭＳ ゴシック" w:eastAsia="ＭＳ ゴシック" w:hAnsi="ＭＳ ゴシック"/>
                <w:sz w:val="24"/>
                <w:szCs w:val="24"/>
              </w:rPr>
              <w:t>10万円全額を控除した場合、</w:t>
            </w:r>
            <w:r w:rsidRPr="005C37EA">
              <w:rPr>
                <w:rFonts w:ascii="ＭＳ ゴシック" w:eastAsia="ＭＳ ゴシック" w:hAnsi="ＭＳ ゴシック" w:hint="eastAsia"/>
                <w:sz w:val="24"/>
                <w:szCs w:val="24"/>
              </w:rPr>
              <w:t>事業者は、本来負担していない</w:t>
            </w:r>
            <w:r w:rsidR="00972800">
              <w:rPr>
                <w:rFonts w:ascii="ＭＳ ゴシック" w:eastAsia="ＭＳ ゴシック" w:hAnsi="ＭＳ ゴシック" w:hint="eastAsia"/>
                <w:sz w:val="24"/>
                <w:szCs w:val="24"/>
              </w:rPr>
              <w:t>広島</w:t>
            </w:r>
            <w:r w:rsidRPr="005C37EA">
              <w:rPr>
                <w:rFonts w:ascii="ＭＳ ゴシック" w:eastAsia="ＭＳ ゴシック" w:hAnsi="ＭＳ ゴシック" w:hint="eastAsia"/>
                <w:sz w:val="24"/>
                <w:szCs w:val="24"/>
              </w:rPr>
              <w:t>市負担分</w:t>
            </w:r>
            <w:r w:rsidRPr="005C37EA">
              <w:rPr>
                <w:rFonts w:ascii="ＭＳ ゴシック" w:eastAsia="ＭＳ ゴシック" w:hAnsi="ＭＳ ゴシック"/>
                <w:sz w:val="24"/>
                <w:szCs w:val="24"/>
              </w:rPr>
              <w:t>5万円まで控除してしまうことになります。</w:t>
            </w:r>
          </w:p>
          <w:p w14:paraId="61D491D2" w14:textId="2284EE96" w:rsidR="005C37EA" w:rsidRDefault="005C37EA" w:rsidP="005C37EA">
            <w:pPr>
              <w:jc w:val="left"/>
              <w:rPr>
                <w:rFonts w:ascii="ＭＳ ゴシック" w:eastAsia="ＭＳ ゴシック" w:hAnsi="ＭＳ ゴシック"/>
                <w:sz w:val="24"/>
                <w:szCs w:val="24"/>
              </w:rPr>
            </w:pPr>
            <w:r w:rsidRPr="005C37EA">
              <w:rPr>
                <w:rFonts w:ascii="ＭＳ ゴシック" w:eastAsia="ＭＳ ゴシック" w:hAnsi="ＭＳ ゴシック"/>
                <w:sz w:val="24"/>
                <w:szCs w:val="24"/>
              </w:rPr>
              <w:t>➡ この5万円を</w:t>
            </w:r>
            <w:r w:rsidR="00972800">
              <w:rPr>
                <w:rFonts w:ascii="ＭＳ ゴシック" w:eastAsia="ＭＳ ゴシック" w:hAnsi="ＭＳ ゴシック" w:hint="eastAsia"/>
                <w:sz w:val="24"/>
                <w:szCs w:val="24"/>
              </w:rPr>
              <w:t>広島</w:t>
            </w:r>
            <w:r w:rsidRPr="005C37EA">
              <w:rPr>
                <w:rFonts w:ascii="ＭＳ ゴシック" w:eastAsia="ＭＳ ゴシック" w:hAnsi="ＭＳ ゴシック"/>
                <w:sz w:val="24"/>
                <w:szCs w:val="24"/>
              </w:rPr>
              <w:t>市に返還していただく必要があります。</w:t>
            </w:r>
          </w:p>
        </w:tc>
      </w:tr>
    </w:tbl>
    <w:p w14:paraId="28F50E39" w14:textId="77777777" w:rsidR="00617807" w:rsidRPr="006B37C6" w:rsidRDefault="00617807" w:rsidP="00CC374A">
      <w:pPr>
        <w:jc w:val="left"/>
        <w:rPr>
          <w:rFonts w:ascii="ＭＳ ゴシック" w:eastAsia="ＭＳ ゴシック" w:hAnsi="ＭＳ ゴシック"/>
          <w:sz w:val="24"/>
          <w:szCs w:val="24"/>
        </w:rPr>
      </w:pPr>
    </w:p>
    <w:p w14:paraId="792561EE" w14:textId="63A5D4BE"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1</w:t>
      </w:r>
      <w:r w:rsidR="009A42A6" w:rsidRPr="006B37C6">
        <w:rPr>
          <w:rFonts w:ascii="ＭＳ ゴシック" w:eastAsia="ＭＳ ゴシック" w:hAnsi="ＭＳ ゴシック" w:hint="eastAsia"/>
          <w:b/>
          <w:bCs/>
          <w:sz w:val="24"/>
          <w:szCs w:val="24"/>
        </w:rPr>
        <w:t>5</w:t>
      </w:r>
      <w:r w:rsidRPr="006B37C6">
        <w:rPr>
          <w:rFonts w:ascii="ＭＳ ゴシック" w:eastAsia="ＭＳ ゴシック" w:hAnsi="ＭＳ ゴシック"/>
          <w:b/>
          <w:bCs/>
          <w:sz w:val="24"/>
          <w:szCs w:val="24"/>
        </w:rPr>
        <w:t xml:space="preserve">　交付決定の取消</w:t>
      </w:r>
      <w:r w:rsidR="00997D1A" w:rsidRPr="006B37C6">
        <w:rPr>
          <w:rFonts w:ascii="ＭＳ ゴシック" w:eastAsia="ＭＳ ゴシック" w:hAnsi="ＭＳ ゴシック" w:hint="eastAsia"/>
          <w:b/>
          <w:bCs/>
          <w:sz w:val="24"/>
          <w:szCs w:val="24"/>
        </w:rPr>
        <w:t>し</w:t>
      </w:r>
    </w:p>
    <w:p w14:paraId="2A2ACDD1" w14:textId="2A822A5C" w:rsidR="00CC374A" w:rsidRPr="006B37C6" w:rsidRDefault="00CC374A" w:rsidP="00997D1A">
      <w:pPr>
        <w:ind w:firstLineChars="200" w:firstLine="480"/>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以下の場合、交付決定の全部</w:t>
      </w:r>
      <w:r w:rsidR="00D74DBF" w:rsidRPr="006B37C6">
        <w:rPr>
          <w:rFonts w:ascii="ＭＳ ゴシック" w:eastAsia="ＭＳ ゴシック" w:hAnsi="ＭＳ ゴシック" w:hint="eastAsia"/>
          <w:sz w:val="24"/>
          <w:szCs w:val="24"/>
        </w:rPr>
        <w:t>又は</w:t>
      </w:r>
      <w:r w:rsidRPr="006B37C6">
        <w:rPr>
          <w:rFonts w:ascii="ＭＳ ゴシック" w:eastAsia="ＭＳ ゴシック" w:hAnsi="ＭＳ ゴシック"/>
          <w:sz w:val="24"/>
          <w:szCs w:val="24"/>
        </w:rPr>
        <w:t>一部を取</w:t>
      </w:r>
      <w:r w:rsidR="00D74DBF" w:rsidRPr="006B37C6">
        <w:rPr>
          <w:rFonts w:ascii="ＭＳ ゴシック" w:eastAsia="ＭＳ ゴシック" w:hAnsi="ＭＳ ゴシック" w:hint="eastAsia"/>
          <w:sz w:val="24"/>
          <w:szCs w:val="24"/>
        </w:rPr>
        <w:t>り</w:t>
      </w:r>
      <w:r w:rsidRPr="006B37C6">
        <w:rPr>
          <w:rFonts w:ascii="ＭＳ ゴシック" w:eastAsia="ＭＳ ゴシック" w:hAnsi="ＭＳ ゴシック"/>
          <w:sz w:val="24"/>
          <w:szCs w:val="24"/>
        </w:rPr>
        <w:t>消すことがあります。</w:t>
      </w:r>
    </w:p>
    <w:p w14:paraId="47268332" w14:textId="324E03EE" w:rsidR="00CC374A" w:rsidRPr="006B37C6" w:rsidRDefault="00997D1A" w:rsidP="00997D1A">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lastRenderedPageBreak/>
        <w:t xml:space="preserve">・　</w:t>
      </w:r>
      <w:r w:rsidR="00CC374A" w:rsidRPr="006B37C6">
        <w:rPr>
          <w:rFonts w:ascii="ＭＳ ゴシック" w:eastAsia="ＭＳ ゴシック" w:hAnsi="ＭＳ ゴシック"/>
          <w:sz w:val="24"/>
          <w:szCs w:val="24"/>
        </w:rPr>
        <w:t>補助対象者でなくなった場合</w:t>
      </w:r>
    </w:p>
    <w:p w14:paraId="2B83FED1" w14:textId="322C0B68" w:rsidR="00CC374A" w:rsidRPr="006B37C6" w:rsidRDefault="00997D1A" w:rsidP="00997D1A">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条件違反があった場合</w:t>
      </w:r>
    </w:p>
    <w:p w14:paraId="01D34FC0" w14:textId="255B4E17" w:rsidR="00CC374A" w:rsidRPr="006B37C6" w:rsidRDefault="00997D1A" w:rsidP="00997D1A">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申請書類に虚偽があった場合</w:t>
      </w:r>
    </w:p>
    <w:p w14:paraId="22A73897" w14:textId="5C4462C2" w:rsidR="00CC374A" w:rsidRPr="006B37C6" w:rsidRDefault="00997D1A" w:rsidP="00997D1A">
      <w:pPr>
        <w:ind w:firstLineChars="100" w:firstLine="240"/>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w:t>
      </w:r>
      <w:r w:rsidR="00CC374A" w:rsidRPr="006B37C6">
        <w:rPr>
          <w:rFonts w:ascii="ＭＳ ゴシック" w:eastAsia="ＭＳ ゴシック" w:hAnsi="ＭＳ ゴシック"/>
          <w:sz w:val="24"/>
          <w:szCs w:val="24"/>
        </w:rPr>
        <w:t>その他</w:t>
      </w:r>
      <w:r w:rsidR="00616457" w:rsidRPr="006B37C6">
        <w:rPr>
          <w:rFonts w:ascii="ＭＳ ゴシック" w:eastAsia="ＭＳ ゴシック" w:hAnsi="ＭＳ ゴシック" w:hint="eastAsia"/>
          <w:sz w:val="24"/>
          <w:szCs w:val="24"/>
        </w:rPr>
        <w:t>広島市</w:t>
      </w:r>
      <w:r w:rsidR="00CC374A" w:rsidRPr="006B37C6">
        <w:rPr>
          <w:rFonts w:ascii="ＭＳ ゴシック" w:eastAsia="ＭＳ ゴシック" w:hAnsi="ＭＳ ゴシック"/>
          <w:sz w:val="24"/>
          <w:szCs w:val="24"/>
        </w:rPr>
        <w:t>が適当でないと認めた場合</w:t>
      </w:r>
    </w:p>
    <w:p w14:paraId="5BAEC81D" w14:textId="77777777" w:rsidR="00972800" w:rsidRPr="006B37C6" w:rsidRDefault="00972800" w:rsidP="00CC374A">
      <w:pPr>
        <w:jc w:val="left"/>
        <w:rPr>
          <w:rFonts w:ascii="ＭＳ ゴシック" w:eastAsia="ＭＳ ゴシック" w:hAnsi="ＭＳ ゴシック"/>
          <w:b/>
          <w:bCs/>
          <w:sz w:val="24"/>
          <w:szCs w:val="24"/>
        </w:rPr>
      </w:pPr>
    </w:p>
    <w:p w14:paraId="0A6C30A2" w14:textId="6608AB2B" w:rsidR="00CC374A" w:rsidRDefault="00CC374A" w:rsidP="00CC374A">
      <w:pPr>
        <w:jc w:val="left"/>
        <w:rPr>
          <w:rFonts w:ascii="ＭＳ ゴシック" w:eastAsia="ＭＳ ゴシック" w:hAnsi="ＭＳ ゴシック"/>
          <w:noProof/>
          <w:sz w:val="24"/>
          <w:szCs w:val="24"/>
        </w:rPr>
      </w:pPr>
      <w:r w:rsidRPr="006B37C6">
        <w:rPr>
          <w:rFonts w:ascii="ＭＳ ゴシック" w:eastAsia="ＭＳ ゴシック" w:hAnsi="ＭＳ ゴシック"/>
          <w:b/>
          <w:bCs/>
          <w:sz w:val="24"/>
          <w:szCs w:val="24"/>
        </w:rPr>
        <w:t>1</w:t>
      </w:r>
      <w:r w:rsidR="009A42A6" w:rsidRPr="006B37C6">
        <w:rPr>
          <w:rFonts w:ascii="ＭＳ ゴシック" w:eastAsia="ＭＳ ゴシック" w:hAnsi="ＭＳ ゴシック" w:hint="eastAsia"/>
          <w:b/>
          <w:bCs/>
          <w:sz w:val="24"/>
          <w:szCs w:val="24"/>
        </w:rPr>
        <w:t>6</w:t>
      </w:r>
      <w:r w:rsidR="00D74DBF" w:rsidRPr="006B37C6">
        <w:rPr>
          <w:rFonts w:ascii="ＭＳ ゴシック" w:eastAsia="ＭＳ ゴシック" w:hAnsi="ＭＳ ゴシック" w:hint="eastAsia"/>
          <w:b/>
          <w:bCs/>
          <w:sz w:val="24"/>
          <w:szCs w:val="24"/>
        </w:rPr>
        <w:t xml:space="preserve">　事業の流れ</w:t>
      </w:r>
    </w:p>
    <w:p w14:paraId="759B6F1A" w14:textId="58E5CA13" w:rsidR="002D2F40" w:rsidRPr="006B37C6" w:rsidRDefault="002D2F40" w:rsidP="00CC374A">
      <w:pPr>
        <w:jc w:val="left"/>
        <w:rPr>
          <w:rFonts w:ascii="ＭＳ ゴシック" w:eastAsia="ＭＳ ゴシック" w:hAnsi="ＭＳ ゴシック"/>
          <w:sz w:val="24"/>
          <w:szCs w:val="24"/>
        </w:rPr>
      </w:pPr>
      <w:r w:rsidRPr="002D2F40">
        <w:rPr>
          <w:rFonts w:ascii="ＭＳ ゴシック" w:eastAsia="ＭＳ ゴシック" w:hAnsi="ＭＳ ゴシック"/>
          <w:noProof/>
          <w:sz w:val="24"/>
          <w:szCs w:val="24"/>
        </w:rPr>
        <w:drawing>
          <wp:inline distT="0" distB="0" distL="0" distR="0" wp14:anchorId="02862647" wp14:editId="0E7F4D54">
            <wp:extent cx="5667375" cy="44196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7375" cy="4419600"/>
                    </a:xfrm>
                    <a:prstGeom prst="rect">
                      <a:avLst/>
                    </a:prstGeom>
                  </pic:spPr>
                </pic:pic>
              </a:graphicData>
            </a:graphic>
          </wp:inline>
        </w:drawing>
      </w:r>
    </w:p>
    <w:p w14:paraId="3E64730C" w14:textId="77777777" w:rsidR="009A42A6" w:rsidRPr="006B37C6" w:rsidRDefault="009A42A6" w:rsidP="00CC374A">
      <w:pPr>
        <w:jc w:val="left"/>
        <w:rPr>
          <w:rFonts w:ascii="ＭＳ ゴシック" w:eastAsia="ＭＳ ゴシック" w:hAnsi="ＭＳ ゴシック"/>
          <w:b/>
          <w:bCs/>
          <w:sz w:val="24"/>
          <w:szCs w:val="24"/>
        </w:rPr>
      </w:pPr>
    </w:p>
    <w:p w14:paraId="7392775D" w14:textId="0F189DA5" w:rsidR="00CC374A" w:rsidRPr="006B37C6" w:rsidRDefault="00CC374A" w:rsidP="00CC374A">
      <w:pPr>
        <w:jc w:val="left"/>
        <w:rPr>
          <w:rFonts w:ascii="ＭＳ ゴシック" w:eastAsia="ＭＳ ゴシック" w:hAnsi="ＭＳ ゴシック"/>
          <w:b/>
          <w:bCs/>
          <w:sz w:val="24"/>
          <w:szCs w:val="24"/>
        </w:rPr>
      </w:pPr>
      <w:r w:rsidRPr="006B37C6">
        <w:rPr>
          <w:rFonts w:ascii="ＭＳ ゴシック" w:eastAsia="ＭＳ ゴシック" w:hAnsi="ＭＳ ゴシック"/>
          <w:b/>
          <w:bCs/>
          <w:sz w:val="24"/>
          <w:szCs w:val="24"/>
        </w:rPr>
        <w:t>1</w:t>
      </w:r>
      <w:r w:rsidR="009A42A6" w:rsidRPr="006B37C6">
        <w:rPr>
          <w:rFonts w:ascii="ＭＳ ゴシック" w:eastAsia="ＭＳ ゴシック" w:hAnsi="ＭＳ ゴシック" w:hint="eastAsia"/>
          <w:b/>
          <w:bCs/>
          <w:sz w:val="24"/>
          <w:szCs w:val="24"/>
        </w:rPr>
        <w:t>7</w:t>
      </w:r>
      <w:r w:rsidRPr="006B37C6">
        <w:rPr>
          <w:rFonts w:ascii="ＭＳ ゴシック" w:eastAsia="ＭＳ ゴシック" w:hAnsi="ＭＳ ゴシック"/>
          <w:b/>
          <w:bCs/>
          <w:sz w:val="24"/>
          <w:szCs w:val="24"/>
        </w:rPr>
        <w:t xml:space="preserve">　本募集案内の位置付け</w:t>
      </w:r>
    </w:p>
    <w:p w14:paraId="54FA13AF" w14:textId="5D3E92C8" w:rsidR="00CC374A" w:rsidRPr="006B37C6" w:rsidRDefault="00CC374A" w:rsidP="00D74DBF">
      <w:pPr>
        <w:ind w:leftChars="106" w:left="223" w:firstLineChars="106" w:firstLine="254"/>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本募集案内は、広島市大学等学生支援推進補助金交付要綱に基づき作成した概要版です。</w:t>
      </w:r>
      <w:r w:rsidRPr="006B37C6">
        <w:rPr>
          <w:rFonts w:ascii="ＭＳ ゴシック" w:eastAsia="ＭＳ ゴシック" w:hAnsi="ＭＳ ゴシック"/>
          <w:sz w:val="24"/>
          <w:szCs w:val="24"/>
        </w:rPr>
        <w:br/>
      </w:r>
      <w:r w:rsidR="00D74DBF" w:rsidRPr="006B37C6">
        <w:rPr>
          <w:rFonts w:ascii="ＭＳ ゴシック" w:eastAsia="ＭＳ ゴシック" w:hAnsi="ＭＳ ゴシック" w:hint="eastAsia"/>
          <w:sz w:val="24"/>
          <w:szCs w:val="24"/>
        </w:rPr>
        <w:t xml:space="preserve">　</w:t>
      </w:r>
      <w:r w:rsidRPr="006B37C6">
        <w:rPr>
          <w:rFonts w:ascii="ＭＳ ゴシック" w:eastAsia="ＭＳ ゴシック" w:hAnsi="ＭＳ ゴシック"/>
          <w:sz w:val="24"/>
          <w:szCs w:val="24"/>
        </w:rPr>
        <w:t>詳細は</w:t>
      </w:r>
      <w:r w:rsidR="00D74DBF" w:rsidRPr="006B37C6">
        <w:rPr>
          <w:rFonts w:ascii="ＭＳ ゴシック" w:eastAsia="ＭＳ ゴシック" w:hAnsi="ＭＳ ゴシック" w:hint="eastAsia"/>
          <w:sz w:val="24"/>
          <w:szCs w:val="24"/>
        </w:rPr>
        <w:t>、</w:t>
      </w:r>
      <w:r w:rsidRPr="006B37C6">
        <w:rPr>
          <w:rFonts w:ascii="ＭＳ ゴシック" w:eastAsia="ＭＳ ゴシック" w:hAnsi="ＭＳ ゴシック"/>
          <w:sz w:val="24"/>
          <w:szCs w:val="24"/>
        </w:rPr>
        <w:t>要綱</w:t>
      </w:r>
      <w:r w:rsidR="00D74DBF" w:rsidRPr="006B37C6">
        <w:rPr>
          <w:rFonts w:ascii="ＭＳ ゴシック" w:eastAsia="ＭＳ ゴシック" w:hAnsi="ＭＳ ゴシック" w:hint="eastAsia"/>
          <w:sz w:val="24"/>
          <w:szCs w:val="24"/>
        </w:rPr>
        <w:t>及び</w:t>
      </w:r>
      <w:r w:rsidRPr="006B37C6">
        <w:rPr>
          <w:rFonts w:ascii="ＭＳ ゴシック" w:eastAsia="ＭＳ ゴシック" w:hAnsi="ＭＳ ゴシック"/>
          <w:sz w:val="24"/>
          <w:szCs w:val="24"/>
        </w:rPr>
        <w:t>各様式を</w:t>
      </w:r>
      <w:r w:rsidR="00D74DBF" w:rsidRPr="006B37C6">
        <w:rPr>
          <w:rFonts w:ascii="ＭＳ ゴシック" w:eastAsia="ＭＳ ゴシック" w:hAnsi="ＭＳ ゴシック" w:hint="eastAsia"/>
          <w:sz w:val="24"/>
          <w:szCs w:val="24"/>
        </w:rPr>
        <w:t>御</w:t>
      </w:r>
      <w:r w:rsidRPr="006B37C6">
        <w:rPr>
          <w:rFonts w:ascii="ＭＳ ゴシック" w:eastAsia="ＭＳ ゴシック" w:hAnsi="ＭＳ ゴシック"/>
          <w:sz w:val="24"/>
          <w:szCs w:val="24"/>
        </w:rPr>
        <w:t>確認の</w:t>
      </w:r>
      <w:r w:rsidR="006A2135" w:rsidRPr="006B37C6">
        <w:rPr>
          <w:rFonts w:ascii="ＭＳ ゴシック" w:eastAsia="ＭＳ ゴシック" w:hAnsi="ＭＳ ゴシック" w:hint="eastAsia"/>
          <w:sz w:val="24"/>
          <w:szCs w:val="24"/>
        </w:rPr>
        <w:t>上</w:t>
      </w:r>
      <w:r w:rsidRPr="006B37C6">
        <w:rPr>
          <w:rFonts w:ascii="ＭＳ ゴシック" w:eastAsia="ＭＳ ゴシック" w:hAnsi="ＭＳ ゴシック"/>
          <w:sz w:val="24"/>
          <w:szCs w:val="24"/>
        </w:rPr>
        <w:t>、申請してください。</w:t>
      </w:r>
    </w:p>
    <w:p w14:paraId="4491DCB8" w14:textId="2ACD656C" w:rsidR="009A42A6" w:rsidRPr="006B37C6" w:rsidRDefault="009A42A6" w:rsidP="009A42A6">
      <w:pPr>
        <w:jc w:val="left"/>
        <w:rPr>
          <w:rFonts w:ascii="ＭＳ ゴシック" w:eastAsia="ＭＳ ゴシック" w:hAnsi="ＭＳ ゴシック"/>
          <w:sz w:val="24"/>
          <w:szCs w:val="24"/>
        </w:rPr>
      </w:pPr>
    </w:p>
    <w:p w14:paraId="24B8AD43" w14:textId="23EB1171" w:rsidR="009A42A6" w:rsidRPr="006B37C6" w:rsidRDefault="009A42A6" w:rsidP="009A42A6">
      <w:pPr>
        <w:jc w:val="left"/>
        <w:rPr>
          <w:rFonts w:ascii="ＭＳ ゴシック" w:eastAsia="ＭＳ ゴシック" w:hAnsi="ＭＳ ゴシック"/>
          <w:b/>
          <w:bCs/>
          <w:sz w:val="24"/>
          <w:szCs w:val="24"/>
        </w:rPr>
      </w:pPr>
      <w:r w:rsidRPr="006B37C6">
        <w:rPr>
          <w:rFonts w:ascii="ＭＳ ゴシック" w:eastAsia="ＭＳ ゴシック" w:hAnsi="ＭＳ ゴシック" w:hint="eastAsia"/>
          <w:b/>
          <w:bCs/>
          <w:sz w:val="24"/>
          <w:szCs w:val="24"/>
        </w:rPr>
        <w:t xml:space="preserve">18　</w:t>
      </w:r>
      <w:r w:rsidR="008755D4" w:rsidRPr="006B37C6">
        <w:rPr>
          <w:rFonts w:ascii="ＭＳ ゴシック" w:eastAsia="ＭＳ ゴシック" w:hAnsi="ＭＳ ゴシック" w:hint="eastAsia"/>
          <w:b/>
          <w:bCs/>
          <w:sz w:val="24"/>
          <w:szCs w:val="24"/>
        </w:rPr>
        <w:t>補助事業の公表等について</w:t>
      </w:r>
    </w:p>
    <w:p w14:paraId="32C6CE5D" w14:textId="592471B4" w:rsidR="005E5999" w:rsidRPr="006B37C6" w:rsidRDefault="008755D4" w:rsidP="008755D4">
      <w:pPr>
        <w:ind w:left="252" w:hangingChars="105" w:hanging="252"/>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交付決定した事業については、大学名、事業概要等を広島市ホームページ等で公表させていただきます。また、事業終了後は、活動実績、成果等についても公表させていただきます。</w:t>
      </w:r>
    </w:p>
    <w:p w14:paraId="662AF6DB" w14:textId="1CB4C344" w:rsidR="00682D02" w:rsidRPr="006B37C6" w:rsidRDefault="00682D02" w:rsidP="008755D4">
      <w:pPr>
        <w:ind w:left="252" w:hangingChars="105" w:hanging="252"/>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 xml:space="preserve">　　大学等におかれましても、ホームページ等を通じて、補助金の交付を受けて実施する学生支援を積極的にPRしていただきますよう御協力をお願いい</w:t>
      </w:r>
      <w:r w:rsidRPr="006B37C6">
        <w:rPr>
          <w:rFonts w:ascii="ＭＳ ゴシック" w:eastAsia="ＭＳ ゴシック" w:hAnsi="ＭＳ ゴシック" w:hint="eastAsia"/>
          <w:sz w:val="24"/>
          <w:szCs w:val="24"/>
        </w:rPr>
        <w:lastRenderedPageBreak/>
        <w:t>たします。</w:t>
      </w:r>
    </w:p>
    <w:p w14:paraId="5DB3C73E" w14:textId="72C16180" w:rsidR="00682D02" w:rsidRDefault="00682D02" w:rsidP="008755D4">
      <w:pPr>
        <w:ind w:left="252" w:hangingChars="105" w:hanging="252"/>
        <w:jc w:val="left"/>
        <w:rPr>
          <w:rFonts w:ascii="ＭＳ ゴシック" w:eastAsia="ＭＳ ゴシック" w:hAnsi="ＭＳ ゴシック"/>
          <w:sz w:val="24"/>
          <w:szCs w:val="24"/>
        </w:rPr>
      </w:pPr>
    </w:p>
    <w:p w14:paraId="15C025F6" w14:textId="57687432" w:rsidR="005E5999" w:rsidRPr="006B37C6" w:rsidRDefault="00997D1A" w:rsidP="005E5999">
      <w:pPr>
        <w:ind w:left="482" w:hangingChars="200" w:hanging="482"/>
        <w:jc w:val="left"/>
        <w:rPr>
          <w:rFonts w:ascii="ＭＳ ゴシック" w:eastAsia="ＭＳ ゴシック" w:hAnsi="ＭＳ ゴシック"/>
          <w:sz w:val="24"/>
          <w:szCs w:val="24"/>
        </w:rPr>
      </w:pPr>
      <w:r w:rsidRPr="006B37C6">
        <w:rPr>
          <w:rFonts w:ascii="ＭＳ ゴシック" w:eastAsia="ＭＳ ゴシック" w:hAnsi="ＭＳ ゴシック"/>
          <w:b/>
          <w:bCs/>
          <w:sz w:val="24"/>
          <w:szCs w:val="24"/>
        </w:rPr>
        <w:t>1</w:t>
      </w:r>
      <w:r w:rsidR="009A42A6" w:rsidRPr="006B37C6">
        <w:rPr>
          <w:rFonts w:ascii="ＭＳ ゴシック" w:eastAsia="ＭＳ ゴシック" w:hAnsi="ＭＳ ゴシック" w:hint="eastAsia"/>
          <w:b/>
          <w:bCs/>
          <w:sz w:val="24"/>
          <w:szCs w:val="24"/>
        </w:rPr>
        <w:t>9</w:t>
      </w:r>
      <w:r w:rsidRPr="006B37C6">
        <w:rPr>
          <w:rFonts w:ascii="ＭＳ ゴシック" w:eastAsia="ＭＳ ゴシック" w:hAnsi="ＭＳ ゴシック"/>
          <w:b/>
          <w:bCs/>
          <w:sz w:val="24"/>
          <w:szCs w:val="24"/>
        </w:rPr>
        <w:t xml:space="preserve">　問合せ・提出先</w:t>
      </w:r>
      <w:r w:rsidRPr="006B37C6">
        <w:rPr>
          <w:rFonts w:ascii="ＭＳ ゴシック" w:eastAsia="ＭＳ ゴシック" w:hAnsi="ＭＳ ゴシック"/>
          <w:sz w:val="24"/>
          <w:szCs w:val="24"/>
        </w:rPr>
        <w:br/>
      </w:r>
      <w:r w:rsidR="005E5999" w:rsidRPr="006B37C6">
        <w:rPr>
          <w:rFonts w:ascii="ＭＳ ゴシック" w:eastAsia="ＭＳ ゴシック" w:hAnsi="ＭＳ ゴシック" w:hint="eastAsia"/>
          <w:sz w:val="24"/>
          <w:szCs w:val="24"/>
        </w:rPr>
        <w:t>広島市</w:t>
      </w:r>
      <w:r w:rsidR="005E5999" w:rsidRPr="006B37C6">
        <w:rPr>
          <w:rFonts w:ascii="ＭＳ ゴシック" w:eastAsia="ＭＳ ゴシック" w:hAnsi="ＭＳ ゴシック"/>
          <w:sz w:val="24"/>
          <w:szCs w:val="24"/>
        </w:rPr>
        <w:t xml:space="preserve"> 企画総務局 政策企画部 政策企画課（本庁舎</w:t>
      </w:r>
      <w:r w:rsidR="006A2135" w:rsidRPr="006B37C6">
        <w:rPr>
          <w:rFonts w:ascii="ＭＳ ゴシック" w:eastAsia="ＭＳ ゴシック" w:hAnsi="ＭＳ ゴシック" w:hint="eastAsia"/>
          <w:sz w:val="24"/>
          <w:szCs w:val="24"/>
        </w:rPr>
        <w:t>１１</w:t>
      </w:r>
      <w:r w:rsidR="005E5999" w:rsidRPr="006B37C6">
        <w:rPr>
          <w:rFonts w:ascii="ＭＳ ゴシック" w:eastAsia="ＭＳ ゴシック" w:hAnsi="ＭＳ ゴシック"/>
          <w:sz w:val="24"/>
          <w:szCs w:val="24"/>
        </w:rPr>
        <w:t>階）</w:t>
      </w:r>
    </w:p>
    <w:p w14:paraId="4D539609" w14:textId="4181C27C" w:rsidR="005E5999" w:rsidRPr="006B37C6" w:rsidRDefault="005E5999" w:rsidP="005E5999">
      <w:pPr>
        <w:ind w:leftChars="200" w:left="420" w:firstLineChars="23" w:firstLine="55"/>
        <w:jc w:val="left"/>
        <w:rPr>
          <w:rFonts w:ascii="ＭＳ ゴシック" w:eastAsia="ＭＳ ゴシック" w:hAnsi="ＭＳ ゴシック"/>
          <w:sz w:val="24"/>
          <w:szCs w:val="24"/>
        </w:rPr>
      </w:pPr>
      <w:r w:rsidRPr="006B37C6">
        <w:rPr>
          <w:rFonts w:ascii="ＭＳ ゴシック" w:eastAsia="ＭＳ ゴシック" w:hAnsi="ＭＳ ゴシック" w:hint="eastAsia"/>
          <w:sz w:val="24"/>
          <w:szCs w:val="24"/>
        </w:rPr>
        <w:t>〒</w:t>
      </w:r>
      <w:r w:rsidRPr="006B37C6">
        <w:rPr>
          <w:rFonts w:ascii="ＭＳ ゴシック" w:eastAsia="ＭＳ ゴシック" w:hAnsi="ＭＳ ゴシック"/>
          <w:sz w:val="24"/>
          <w:szCs w:val="24"/>
        </w:rPr>
        <w:t>730-8586 広島市中区国泰寺町一丁目６番</w:t>
      </w:r>
      <w:r w:rsidR="006A2135" w:rsidRPr="006B37C6">
        <w:rPr>
          <w:rFonts w:ascii="ＭＳ ゴシック" w:eastAsia="ＭＳ ゴシック" w:hAnsi="ＭＳ ゴシック" w:hint="eastAsia"/>
          <w:sz w:val="24"/>
          <w:szCs w:val="24"/>
        </w:rPr>
        <w:t>３４</w:t>
      </w:r>
      <w:r w:rsidRPr="006B37C6">
        <w:rPr>
          <w:rFonts w:ascii="ＭＳ ゴシック" w:eastAsia="ＭＳ ゴシック" w:hAnsi="ＭＳ ゴシック"/>
          <w:sz w:val="24"/>
          <w:szCs w:val="24"/>
        </w:rPr>
        <w:t>号</w:t>
      </w:r>
    </w:p>
    <w:p w14:paraId="1AAFAFEA" w14:textId="77777777" w:rsidR="005E5999" w:rsidRPr="006B37C6" w:rsidRDefault="005E5999" w:rsidP="005E5999">
      <w:pPr>
        <w:ind w:leftChars="200" w:left="420" w:firstLineChars="40" w:firstLine="96"/>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TEL：082-504-2014</w:t>
      </w:r>
    </w:p>
    <w:p w14:paraId="711342C8" w14:textId="0AF5E0F4" w:rsidR="009638DF" w:rsidRPr="00997D1A" w:rsidRDefault="005E5999" w:rsidP="009638DF">
      <w:pPr>
        <w:ind w:leftChars="200" w:left="420" w:firstLineChars="35" w:firstLine="84"/>
        <w:jc w:val="left"/>
        <w:rPr>
          <w:rFonts w:ascii="ＭＳ ゴシック" w:eastAsia="ＭＳ ゴシック" w:hAnsi="ＭＳ ゴシック"/>
          <w:sz w:val="24"/>
          <w:szCs w:val="24"/>
        </w:rPr>
      </w:pPr>
      <w:r w:rsidRPr="006B37C6">
        <w:rPr>
          <w:rFonts w:ascii="ＭＳ ゴシック" w:eastAsia="ＭＳ ゴシック" w:hAnsi="ＭＳ ゴシック"/>
          <w:sz w:val="24"/>
          <w:szCs w:val="24"/>
        </w:rPr>
        <w:t>E-mail：seisakukikaku@city.hiroshima.lg.jp</w:t>
      </w:r>
    </w:p>
    <w:sectPr w:rsidR="009638DF" w:rsidRPr="00997D1A" w:rsidSect="009638DF">
      <w:pgSz w:w="11906" w:h="16838"/>
      <w:pgMar w:top="1701"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AA00" w14:textId="77777777" w:rsidR="00C47E64" w:rsidRDefault="00C47E64" w:rsidP="00197280">
      <w:r>
        <w:separator/>
      </w:r>
    </w:p>
  </w:endnote>
  <w:endnote w:type="continuationSeparator" w:id="0">
    <w:p w14:paraId="424F8DA8" w14:textId="77777777" w:rsidR="00C47E64" w:rsidRDefault="00C47E64" w:rsidP="0019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FE73" w14:textId="77777777" w:rsidR="00C47E64" w:rsidRDefault="00C47E64" w:rsidP="00197280">
      <w:r>
        <w:separator/>
      </w:r>
    </w:p>
  </w:footnote>
  <w:footnote w:type="continuationSeparator" w:id="0">
    <w:p w14:paraId="02B83E2F" w14:textId="77777777" w:rsidR="00C47E64" w:rsidRDefault="00C47E64" w:rsidP="0019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AF3"/>
    <w:multiLevelType w:val="multilevel"/>
    <w:tmpl w:val="DBF6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2063"/>
    <w:multiLevelType w:val="multilevel"/>
    <w:tmpl w:val="600C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81C37"/>
    <w:multiLevelType w:val="multilevel"/>
    <w:tmpl w:val="372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4473B"/>
    <w:multiLevelType w:val="multilevel"/>
    <w:tmpl w:val="E19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C1948"/>
    <w:multiLevelType w:val="multilevel"/>
    <w:tmpl w:val="3506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B72D9"/>
    <w:multiLevelType w:val="multilevel"/>
    <w:tmpl w:val="9F52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94282"/>
    <w:multiLevelType w:val="multilevel"/>
    <w:tmpl w:val="5BB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814C9"/>
    <w:multiLevelType w:val="multilevel"/>
    <w:tmpl w:val="4BFE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C6D42"/>
    <w:multiLevelType w:val="multilevel"/>
    <w:tmpl w:val="9A58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F7643"/>
    <w:multiLevelType w:val="multilevel"/>
    <w:tmpl w:val="96A4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C1655"/>
    <w:multiLevelType w:val="multilevel"/>
    <w:tmpl w:val="EDB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C25CD"/>
    <w:multiLevelType w:val="multilevel"/>
    <w:tmpl w:val="CD5A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F6AFC"/>
    <w:multiLevelType w:val="multilevel"/>
    <w:tmpl w:val="2E4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266BE"/>
    <w:multiLevelType w:val="multilevel"/>
    <w:tmpl w:val="8890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8697F"/>
    <w:multiLevelType w:val="multilevel"/>
    <w:tmpl w:val="E2DE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16ACD"/>
    <w:multiLevelType w:val="multilevel"/>
    <w:tmpl w:val="EBA0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70898"/>
    <w:multiLevelType w:val="multilevel"/>
    <w:tmpl w:val="B5DC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66034"/>
    <w:multiLevelType w:val="multilevel"/>
    <w:tmpl w:val="FED4A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047D5"/>
    <w:multiLevelType w:val="multilevel"/>
    <w:tmpl w:val="CE4C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45B31"/>
    <w:multiLevelType w:val="multilevel"/>
    <w:tmpl w:val="6DFE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32351">
    <w:abstractNumId w:val="18"/>
  </w:num>
  <w:num w:numId="2" w16cid:durableId="221673211">
    <w:abstractNumId w:val="2"/>
  </w:num>
  <w:num w:numId="3" w16cid:durableId="1350714208">
    <w:abstractNumId w:val="16"/>
  </w:num>
  <w:num w:numId="4" w16cid:durableId="1927108154">
    <w:abstractNumId w:val="10"/>
  </w:num>
  <w:num w:numId="5" w16cid:durableId="761948685">
    <w:abstractNumId w:val="9"/>
  </w:num>
  <w:num w:numId="6" w16cid:durableId="1305964978">
    <w:abstractNumId w:val="1"/>
  </w:num>
  <w:num w:numId="7" w16cid:durableId="293369731">
    <w:abstractNumId w:val="7"/>
  </w:num>
  <w:num w:numId="8" w16cid:durableId="1060254806">
    <w:abstractNumId w:val="0"/>
  </w:num>
  <w:num w:numId="9" w16cid:durableId="261450206">
    <w:abstractNumId w:val="6"/>
  </w:num>
  <w:num w:numId="10" w16cid:durableId="1174296035">
    <w:abstractNumId w:val="14"/>
  </w:num>
  <w:num w:numId="11" w16cid:durableId="334462714">
    <w:abstractNumId w:val="19"/>
  </w:num>
  <w:num w:numId="12" w16cid:durableId="105466212">
    <w:abstractNumId w:val="3"/>
  </w:num>
  <w:num w:numId="13" w16cid:durableId="1200051821">
    <w:abstractNumId w:val="11"/>
  </w:num>
  <w:num w:numId="14" w16cid:durableId="1744067226">
    <w:abstractNumId w:val="5"/>
  </w:num>
  <w:num w:numId="15" w16cid:durableId="497353382">
    <w:abstractNumId w:val="17"/>
  </w:num>
  <w:num w:numId="16" w16cid:durableId="1078820147">
    <w:abstractNumId w:val="15"/>
  </w:num>
  <w:num w:numId="17" w16cid:durableId="1428043012">
    <w:abstractNumId w:val="4"/>
  </w:num>
  <w:num w:numId="18" w16cid:durableId="114835692">
    <w:abstractNumId w:val="12"/>
  </w:num>
  <w:num w:numId="19" w16cid:durableId="1693872619">
    <w:abstractNumId w:val="8"/>
  </w:num>
  <w:num w:numId="20" w16cid:durableId="592209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2D"/>
    <w:rsid w:val="00092255"/>
    <w:rsid w:val="000D300A"/>
    <w:rsid w:val="001038D4"/>
    <w:rsid w:val="00197280"/>
    <w:rsid w:val="00210419"/>
    <w:rsid w:val="00233C70"/>
    <w:rsid w:val="00240ABF"/>
    <w:rsid w:val="002B3D5B"/>
    <w:rsid w:val="002D2F40"/>
    <w:rsid w:val="00340319"/>
    <w:rsid w:val="003F3663"/>
    <w:rsid w:val="003F536D"/>
    <w:rsid w:val="0049746A"/>
    <w:rsid w:val="005C37EA"/>
    <w:rsid w:val="005E5999"/>
    <w:rsid w:val="00616457"/>
    <w:rsid w:val="00617807"/>
    <w:rsid w:val="00682D02"/>
    <w:rsid w:val="006A2135"/>
    <w:rsid w:val="006B37C6"/>
    <w:rsid w:val="006B3A12"/>
    <w:rsid w:val="006C262E"/>
    <w:rsid w:val="00765A2C"/>
    <w:rsid w:val="00773AC6"/>
    <w:rsid w:val="00826E2D"/>
    <w:rsid w:val="008625D7"/>
    <w:rsid w:val="008755D4"/>
    <w:rsid w:val="008B4E39"/>
    <w:rsid w:val="008D1F80"/>
    <w:rsid w:val="008E543A"/>
    <w:rsid w:val="009638DF"/>
    <w:rsid w:val="00972800"/>
    <w:rsid w:val="009962CC"/>
    <w:rsid w:val="00997D1A"/>
    <w:rsid w:val="009A42A6"/>
    <w:rsid w:val="009F31D7"/>
    <w:rsid w:val="009F66B6"/>
    <w:rsid w:val="00A2045C"/>
    <w:rsid w:val="00A40657"/>
    <w:rsid w:val="00BF4750"/>
    <w:rsid w:val="00C47E64"/>
    <w:rsid w:val="00CC374A"/>
    <w:rsid w:val="00CD767D"/>
    <w:rsid w:val="00CF3EAF"/>
    <w:rsid w:val="00D449FE"/>
    <w:rsid w:val="00D62EFD"/>
    <w:rsid w:val="00D74DBF"/>
    <w:rsid w:val="00D876F6"/>
    <w:rsid w:val="00EB6241"/>
    <w:rsid w:val="00EE394C"/>
    <w:rsid w:val="00F50F68"/>
    <w:rsid w:val="00FB00DE"/>
    <w:rsid w:val="00FE1DAD"/>
    <w:rsid w:val="00FF1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20930"/>
  <w15:chartTrackingRefBased/>
  <w15:docId w15:val="{32F89467-54EE-4928-996B-87E659FF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7280"/>
    <w:pPr>
      <w:tabs>
        <w:tab w:val="center" w:pos="4252"/>
        <w:tab w:val="right" w:pos="8504"/>
      </w:tabs>
      <w:snapToGrid w:val="0"/>
    </w:pPr>
  </w:style>
  <w:style w:type="character" w:customStyle="1" w:styleId="a5">
    <w:name w:val="ヘッダー (文字)"/>
    <w:basedOn w:val="a0"/>
    <w:link w:val="a4"/>
    <w:uiPriority w:val="99"/>
    <w:rsid w:val="00197280"/>
  </w:style>
  <w:style w:type="paragraph" w:styleId="a6">
    <w:name w:val="footer"/>
    <w:basedOn w:val="a"/>
    <w:link w:val="a7"/>
    <w:uiPriority w:val="99"/>
    <w:unhideWhenUsed/>
    <w:rsid w:val="00197280"/>
    <w:pPr>
      <w:tabs>
        <w:tab w:val="center" w:pos="4252"/>
        <w:tab w:val="right" w:pos="8504"/>
      </w:tabs>
      <w:snapToGrid w:val="0"/>
    </w:pPr>
  </w:style>
  <w:style w:type="character" w:customStyle="1" w:styleId="a7">
    <w:name w:val="フッター (文字)"/>
    <w:basedOn w:val="a0"/>
    <w:link w:val="a6"/>
    <w:uiPriority w:val="99"/>
    <w:rsid w:val="00197280"/>
  </w:style>
  <w:style w:type="paragraph" w:styleId="a8">
    <w:name w:val="Revision"/>
    <w:hidden/>
    <w:uiPriority w:val="99"/>
    <w:semiHidden/>
    <w:rsid w:val="005C37EA"/>
  </w:style>
  <w:style w:type="character" w:styleId="a9">
    <w:name w:val="annotation reference"/>
    <w:basedOn w:val="a0"/>
    <w:uiPriority w:val="99"/>
    <w:semiHidden/>
    <w:unhideWhenUsed/>
    <w:rsid w:val="002D2F40"/>
    <w:rPr>
      <w:sz w:val="18"/>
      <w:szCs w:val="18"/>
    </w:rPr>
  </w:style>
  <w:style w:type="paragraph" w:styleId="aa">
    <w:name w:val="annotation text"/>
    <w:basedOn w:val="a"/>
    <w:link w:val="ab"/>
    <w:uiPriority w:val="99"/>
    <w:semiHidden/>
    <w:unhideWhenUsed/>
    <w:rsid w:val="002D2F40"/>
    <w:pPr>
      <w:jc w:val="left"/>
    </w:pPr>
  </w:style>
  <w:style w:type="character" w:customStyle="1" w:styleId="ab">
    <w:name w:val="コメント文字列 (文字)"/>
    <w:basedOn w:val="a0"/>
    <w:link w:val="aa"/>
    <w:uiPriority w:val="99"/>
    <w:semiHidden/>
    <w:rsid w:val="002D2F40"/>
  </w:style>
  <w:style w:type="paragraph" w:styleId="ac">
    <w:name w:val="annotation subject"/>
    <w:basedOn w:val="aa"/>
    <w:next w:val="aa"/>
    <w:link w:val="ad"/>
    <w:uiPriority w:val="99"/>
    <w:semiHidden/>
    <w:unhideWhenUsed/>
    <w:rsid w:val="002D2F40"/>
    <w:rPr>
      <w:b/>
      <w:bCs/>
    </w:rPr>
  </w:style>
  <w:style w:type="character" w:customStyle="1" w:styleId="ad">
    <w:name w:val="コメント内容 (文字)"/>
    <w:basedOn w:val="ab"/>
    <w:link w:val="ac"/>
    <w:uiPriority w:val="99"/>
    <w:semiHidden/>
    <w:rsid w:val="002D2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42263">
      <w:bodyDiv w:val="1"/>
      <w:marLeft w:val="0"/>
      <w:marRight w:val="0"/>
      <w:marTop w:val="0"/>
      <w:marBottom w:val="0"/>
      <w:divBdr>
        <w:top w:val="none" w:sz="0" w:space="0" w:color="auto"/>
        <w:left w:val="none" w:sz="0" w:space="0" w:color="auto"/>
        <w:bottom w:val="none" w:sz="0" w:space="0" w:color="auto"/>
        <w:right w:val="none" w:sz="0" w:space="0" w:color="auto"/>
      </w:divBdr>
      <w:divsChild>
        <w:div w:id="888959648">
          <w:marLeft w:val="0"/>
          <w:marRight w:val="0"/>
          <w:marTop w:val="0"/>
          <w:marBottom w:val="0"/>
          <w:divBdr>
            <w:top w:val="none" w:sz="0" w:space="0" w:color="auto"/>
            <w:left w:val="none" w:sz="0" w:space="0" w:color="auto"/>
            <w:bottom w:val="none" w:sz="0" w:space="0" w:color="auto"/>
            <w:right w:val="none" w:sz="0" w:space="0" w:color="auto"/>
          </w:divBdr>
          <w:divsChild>
            <w:div w:id="6012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315">
      <w:bodyDiv w:val="1"/>
      <w:marLeft w:val="0"/>
      <w:marRight w:val="0"/>
      <w:marTop w:val="0"/>
      <w:marBottom w:val="0"/>
      <w:divBdr>
        <w:top w:val="none" w:sz="0" w:space="0" w:color="auto"/>
        <w:left w:val="none" w:sz="0" w:space="0" w:color="auto"/>
        <w:bottom w:val="none" w:sz="0" w:space="0" w:color="auto"/>
        <w:right w:val="none" w:sz="0" w:space="0" w:color="auto"/>
      </w:divBdr>
      <w:divsChild>
        <w:div w:id="1652633692">
          <w:marLeft w:val="0"/>
          <w:marRight w:val="0"/>
          <w:marTop w:val="0"/>
          <w:marBottom w:val="0"/>
          <w:divBdr>
            <w:top w:val="none" w:sz="0" w:space="0" w:color="auto"/>
            <w:left w:val="none" w:sz="0" w:space="0" w:color="auto"/>
            <w:bottom w:val="none" w:sz="0" w:space="0" w:color="auto"/>
            <w:right w:val="none" w:sz="0" w:space="0" w:color="auto"/>
          </w:divBdr>
          <w:divsChild>
            <w:div w:id="4625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645</TotalTime>
  <Pages>7</Pages>
  <Words>608</Words>
  <Characters>3470</Characters>
  <DocSecurity>0</DocSecurity>
  <Lines>28</Lines>
  <Paragraphs>8</Paragraphs>
  <ScaleCrop>false</ScaleCrop>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2026-03-26T09:41:00Z</cp:lastPrinted>
  <dcterms:created xsi:type="dcterms:W3CDTF">2026-03-27T10:58:00Z</dcterms:created>
  <dcterms:modified xsi:type="dcterms:W3CDTF">2026-03-31T04:07:00Z</dcterms:modified>
</cp:coreProperties>
</file>