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8DC3" w14:textId="77777777" w:rsidR="007F15EC" w:rsidRDefault="007F15EC" w:rsidP="007F15EC">
      <w:pPr>
        <w:pStyle w:val="2"/>
        <w:ind w:hanging="271"/>
      </w:pPr>
      <w:bookmarkStart w:id="0" w:name="_Toc79821063"/>
      <w:r>
        <w:rPr>
          <w:rFonts w:hint="eastAsia"/>
        </w:rPr>
        <w:t>（書式</w:t>
      </w:r>
      <w:r w:rsidR="00160FFF">
        <w:rPr>
          <w:rFonts w:hint="eastAsia"/>
        </w:rPr>
        <w:t>H</w:t>
      </w:r>
      <w:r>
        <w:rPr>
          <w:rFonts w:hint="eastAsia"/>
        </w:rPr>
        <w:t xml:space="preserve">　宣誓書）</w:t>
      </w:r>
      <w:bookmarkEnd w:id="0"/>
    </w:p>
    <w:p w14:paraId="72E94981" w14:textId="77777777" w:rsidR="00A60299" w:rsidRPr="00CB76E6" w:rsidRDefault="00A81999" w:rsidP="002B23B4">
      <w:pPr>
        <w:ind w:leftChars="200" w:left="420"/>
        <w:jc w:val="right"/>
      </w:pPr>
      <w:r>
        <w:rPr>
          <w:rFonts w:hint="eastAsia"/>
        </w:rPr>
        <w:t>令和</w:t>
      </w:r>
      <w:r w:rsidR="00D32517">
        <w:rPr>
          <w:rFonts w:hint="eastAsia"/>
        </w:rPr>
        <w:t xml:space="preserve">　</w:t>
      </w:r>
      <w:r w:rsidR="00CB76E6" w:rsidRPr="005E5571">
        <w:rPr>
          <w:rFonts w:hint="eastAsia"/>
        </w:rPr>
        <w:t>年　　月　　日</w:t>
      </w:r>
    </w:p>
    <w:p w14:paraId="7AB5C7A1" w14:textId="77777777" w:rsidR="00A60299" w:rsidRDefault="00A60299" w:rsidP="002B23B4">
      <w:pPr>
        <w:spacing w:line="360" w:lineRule="auto"/>
        <w:jc w:val="center"/>
        <w:rPr>
          <w:rFonts w:ascii="ＭＳ ゴシック" w:eastAsia="ＭＳ ゴシック" w:hAnsi="ＭＳ ゴシック"/>
          <w:kern w:val="0"/>
          <w:sz w:val="28"/>
          <w:szCs w:val="22"/>
        </w:rPr>
      </w:pPr>
      <w:r w:rsidRPr="00D32517">
        <w:rPr>
          <w:rFonts w:ascii="ＭＳ ゴシック" w:eastAsia="ＭＳ ゴシック" w:hAnsi="ＭＳ ゴシック" w:hint="eastAsia"/>
          <w:spacing w:val="490"/>
          <w:kern w:val="0"/>
          <w:sz w:val="28"/>
          <w:szCs w:val="22"/>
          <w:fitText w:val="2800" w:id="-683461632"/>
        </w:rPr>
        <w:t>宣誓</w:t>
      </w:r>
      <w:r w:rsidRPr="00D32517">
        <w:rPr>
          <w:rFonts w:ascii="ＭＳ ゴシック" w:eastAsia="ＭＳ ゴシック" w:hAnsi="ＭＳ ゴシック" w:hint="eastAsia"/>
          <w:kern w:val="0"/>
          <w:sz w:val="28"/>
          <w:szCs w:val="22"/>
          <w:fitText w:val="2800" w:id="-683461632"/>
        </w:rPr>
        <w:t>書</w:t>
      </w:r>
    </w:p>
    <w:p w14:paraId="2AB86FBD" w14:textId="77777777" w:rsidR="00CB76E6" w:rsidRPr="002B23B4" w:rsidRDefault="00CB76E6" w:rsidP="002B23B4">
      <w:pPr>
        <w:jc w:val="left"/>
        <w:rPr>
          <w:rFonts w:asciiTheme="minorEastAsia" w:eastAsiaTheme="minorEastAsia" w:hAnsiTheme="minorEastAsia"/>
          <w:szCs w:val="21"/>
        </w:rPr>
      </w:pPr>
      <w:r w:rsidRPr="002B23B4">
        <w:rPr>
          <w:rFonts w:asciiTheme="minorEastAsia" w:eastAsiaTheme="minorEastAsia" w:hAnsiTheme="minorEastAsia" w:hint="eastAsia"/>
          <w:szCs w:val="21"/>
        </w:rPr>
        <w:t>水の都ひろしま推進協議会　事務局</w:t>
      </w:r>
    </w:p>
    <w:p w14:paraId="00A37011" w14:textId="4A5A5E39" w:rsidR="00CB76E6" w:rsidRPr="002B23B4" w:rsidRDefault="00FD6D73" w:rsidP="002B23B4">
      <w:pPr>
        <w:jc w:val="left"/>
        <w:rPr>
          <w:rFonts w:asciiTheme="minorEastAsia" w:eastAsiaTheme="minorEastAsia" w:hAnsiTheme="minorEastAsia"/>
          <w:szCs w:val="21"/>
        </w:rPr>
      </w:pPr>
      <w:r>
        <w:rPr>
          <w:rFonts w:asciiTheme="minorEastAsia" w:eastAsiaTheme="minorEastAsia" w:hAnsiTheme="minorEastAsia" w:hint="eastAsia"/>
          <w:szCs w:val="21"/>
        </w:rPr>
        <w:t>（</w:t>
      </w:r>
      <w:r w:rsidR="00C16067">
        <w:rPr>
          <w:rFonts w:asciiTheme="minorEastAsia" w:eastAsiaTheme="minorEastAsia" w:hAnsiTheme="minorEastAsia" w:hint="eastAsia"/>
          <w:szCs w:val="21"/>
        </w:rPr>
        <w:t>広島市経済観光局観光政策部</w:t>
      </w:r>
      <w:r>
        <w:rPr>
          <w:rFonts w:asciiTheme="minorEastAsia" w:eastAsiaTheme="minorEastAsia" w:hAnsiTheme="minorEastAsia" w:hint="eastAsia"/>
          <w:szCs w:val="21"/>
        </w:rPr>
        <w:t>）</w:t>
      </w:r>
      <w:r w:rsidR="00CB76E6" w:rsidRPr="002B23B4">
        <w:rPr>
          <w:rFonts w:asciiTheme="minorEastAsia" w:eastAsiaTheme="minorEastAsia" w:hAnsiTheme="minorEastAsia" w:hint="eastAsia"/>
          <w:szCs w:val="21"/>
        </w:rPr>
        <w:t xml:space="preserve">　宛</w:t>
      </w:r>
    </w:p>
    <w:p w14:paraId="190EFDD1" w14:textId="77777777" w:rsidR="00CB76E6" w:rsidRPr="002B23B4" w:rsidRDefault="00CB76E6" w:rsidP="002B23B4">
      <w:pPr>
        <w:jc w:val="left"/>
        <w:rPr>
          <w:rFonts w:asciiTheme="minorEastAsia" w:eastAsiaTheme="minorEastAsia" w:hAnsiTheme="minorEastAsia"/>
          <w:szCs w:val="21"/>
        </w:rPr>
      </w:pPr>
    </w:p>
    <w:p w14:paraId="6F2BF2E5" w14:textId="77777777" w:rsidR="00CB76E6" w:rsidRPr="002B23B4" w:rsidRDefault="00CB76E6" w:rsidP="002B23B4">
      <w:pPr>
        <w:ind w:leftChars="1600" w:left="3360" w:firstLineChars="222" w:firstLine="466"/>
        <w:jc w:val="left"/>
        <w:rPr>
          <w:szCs w:val="21"/>
        </w:rPr>
      </w:pPr>
      <w:r w:rsidRPr="002B23B4">
        <w:rPr>
          <w:rFonts w:hint="eastAsia"/>
          <w:szCs w:val="21"/>
        </w:rPr>
        <w:t xml:space="preserve">所在地　</w:t>
      </w:r>
      <w:r w:rsidRPr="002B23B4">
        <w:rPr>
          <w:rFonts w:hint="eastAsia"/>
          <w:szCs w:val="21"/>
          <w:u w:val="single" w:color="808080"/>
        </w:rPr>
        <w:t xml:space="preserve">　　　　　　　　　　　　　　　　　　　　　　　</w:t>
      </w:r>
    </w:p>
    <w:p w14:paraId="04123AD6" w14:textId="77777777" w:rsidR="00CB76E6" w:rsidRPr="002B23B4" w:rsidRDefault="00CB76E6" w:rsidP="002B23B4">
      <w:pPr>
        <w:ind w:leftChars="1600" w:left="3360" w:firstLineChars="222" w:firstLine="466"/>
        <w:jc w:val="left"/>
        <w:rPr>
          <w:szCs w:val="21"/>
        </w:rPr>
      </w:pPr>
      <w:r w:rsidRPr="002B23B4">
        <w:rPr>
          <w:rFonts w:hint="eastAsia"/>
          <w:szCs w:val="21"/>
        </w:rPr>
        <w:t xml:space="preserve">名称・商号名　</w:t>
      </w:r>
      <w:r w:rsidRPr="002B23B4">
        <w:rPr>
          <w:rFonts w:hint="eastAsia"/>
          <w:szCs w:val="21"/>
          <w:u w:val="single" w:color="808080"/>
        </w:rPr>
        <w:t xml:space="preserve">　　　　　　　　　　　　　　　　　　　　</w:t>
      </w:r>
    </w:p>
    <w:p w14:paraId="4A67D45F" w14:textId="225AF85F" w:rsidR="00CB76E6" w:rsidRPr="002B23B4" w:rsidRDefault="00CB76E6" w:rsidP="002B23B4">
      <w:pPr>
        <w:ind w:leftChars="1600" w:left="3360" w:firstLineChars="222" w:firstLine="466"/>
        <w:jc w:val="left"/>
        <w:rPr>
          <w:szCs w:val="21"/>
        </w:rPr>
      </w:pPr>
      <w:r w:rsidRPr="002B23B4">
        <w:rPr>
          <w:rFonts w:hint="eastAsia"/>
          <w:szCs w:val="21"/>
        </w:rPr>
        <w:t xml:space="preserve">代表者名　</w:t>
      </w:r>
      <w:r w:rsidRPr="002B23B4">
        <w:rPr>
          <w:rFonts w:hint="eastAsia"/>
          <w:szCs w:val="21"/>
          <w:u w:val="single" w:color="808080"/>
        </w:rPr>
        <w:t xml:space="preserve">　　　　　　　　　　　　　　　　</w:t>
      </w:r>
      <w:r w:rsidR="00FE77FE">
        <w:rPr>
          <w:rFonts w:hint="eastAsia"/>
          <w:szCs w:val="21"/>
          <w:u w:val="single" w:color="808080"/>
        </w:rPr>
        <w:t xml:space="preserve">　</w:t>
      </w:r>
      <w:r w:rsidRPr="002B23B4">
        <w:rPr>
          <w:rFonts w:hint="eastAsia"/>
          <w:szCs w:val="21"/>
          <w:u w:val="single" w:color="808080"/>
        </w:rPr>
        <w:t xml:space="preserve">　　　　　</w:t>
      </w:r>
    </w:p>
    <w:p w14:paraId="0C4B15EF" w14:textId="77777777" w:rsidR="00CB76E6" w:rsidRPr="002B23B4" w:rsidRDefault="00CB76E6" w:rsidP="00CB76E6">
      <w:pPr>
        <w:jc w:val="left"/>
        <w:rPr>
          <w:rFonts w:asciiTheme="minorEastAsia" w:eastAsiaTheme="minorEastAsia" w:hAnsiTheme="minorEastAsia"/>
          <w:szCs w:val="21"/>
        </w:rPr>
      </w:pPr>
    </w:p>
    <w:p w14:paraId="37952800" w14:textId="5B5D9468" w:rsidR="00A60299" w:rsidRPr="002B23B4" w:rsidRDefault="00934A25" w:rsidP="002B23B4">
      <w:pPr>
        <w:ind w:firstLineChars="100" w:firstLine="210"/>
        <w:jc w:val="left"/>
        <w:rPr>
          <w:szCs w:val="21"/>
        </w:rPr>
      </w:pPr>
      <w:r>
        <w:rPr>
          <w:rFonts w:hint="eastAsia"/>
          <w:szCs w:val="21"/>
        </w:rPr>
        <w:t>京橋</w:t>
      </w:r>
      <w:r w:rsidR="00CB76E6" w:rsidRPr="002B23B4">
        <w:rPr>
          <w:rFonts w:hint="eastAsia"/>
          <w:szCs w:val="21"/>
        </w:rPr>
        <w:t>川オープンカフェ</w:t>
      </w:r>
      <w:r w:rsidR="00C16067" w:rsidRPr="00FB2D2B">
        <w:rPr>
          <w:rFonts w:hint="eastAsia"/>
          <w:szCs w:val="21"/>
        </w:rPr>
        <w:t>（</w:t>
      </w:r>
      <w:r w:rsidR="00CE7EFA">
        <w:rPr>
          <w:rFonts w:hint="eastAsia"/>
          <w:szCs w:val="21"/>
        </w:rPr>
        <w:t>左</w:t>
      </w:r>
      <w:r w:rsidR="00C16067" w:rsidRPr="00FB2D2B">
        <w:rPr>
          <w:rFonts w:hint="eastAsia"/>
          <w:szCs w:val="21"/>
        </w:rPr>
        <w:t>岸</w:t>
      </w:r>
      <w:r w:rsidR="00A35638" w:rsidRPr="00FB2D2B">
        <w:rPr>
          <w:rFonts w:hint="eastAsia"/>
          <w:szCs w:val="21"/>
        </w:rPr>
        <w:t>）</w:t>
      </w:r>
      <w:r w:rsidR="00A60299" w:rsidRPr="00FB2D2B">
        <w:rPr>
          <w:rFonts w:hint="eastAsia"/>
          <w:szCs w:val="21"/>
        </w:rPr>
        <w:t>に係</w:t>
      </w:r>
      <w:r w:rsidR="00A60299" w:rsidRPr="002B23B4">
        <w:rPr>
          <w:rFonts w:hint="eastAsia"/>
          <w:szCs w:val="21"/>
        </w:rPr>
        <w:t>る</w:t>
      </w:r>
      <w:r w:rsidR="00CB76E6" w:rsidRPr="002B23B4">
        <w:rPr>
          <w:rFonts w:hint="eastAsia"/>
          <w:szCs w:val="21"/>
        </w:rPr>
        <w:t>出店者募集の応募</w:t>
      </w:r>
      <w:r w:rsidR="00A60299" w:rsidRPr="002B23B4">
        <w:rPr>
          <w:rFonts w:hint="eastAsia"/>
          <w:szCs w:val="21"/>
        </w:rPr>
        <w:t>資格について、下記に記載した事項は、</w:t>
      </w:r>
      <w:r w:rsidR="002B7906">
        <w:rPr>
          <w:rFonts w:hint="eastAsia"/>
          <w:szCs w:val="21"/>
        </w:rPr>
        <w:t xml:space="preserve">　</w:t>
      </w:r>
      <w:r w:rsidR="00A60299" w:rsidRPr="002B23B4">
        <w:rPr>
          <w:rFonts w:hint="eastAsia"/>
          <w:szCs w:val="21"/>
        </w:rPr>
        <w:t>真実に相違ありません。</w:t>
      </w:r>
    </w:p>
    <w:p w14:paraId="702C47FC" w14:textId="77777777" w:rsidR="00A60299" w:rsidRPr="002B23B4" w:rsidRDefault="00A60299" w:rsidP="002B23B4">
      <w:pPr>
        <w:spacing w:line="360" w:lineRule="auto"/>
        <w:jc w:val="center"/>
        <w:rPr>
          <w:szCs w:val="21"/>
        </w:rPr>
      </w:pPr>
      <w:r w:rsidRPr="002B23B4">
        <w:rPr>
          <w:rFonts w:hint="eastAsia"/>
          <w:szCs w:val="21"/>
        </w:rPr>
        <w:t>記</w:t>
      </w:r>
    </w:p>
    <w:p w14:paraId="6DD29364" w14:textId="77777777" w:rsidR="00A60299" w:rsidRPr="002B23B4" w:rsidRDefault="00A60299" w:rsidP="002B23B4">
      <w:pPr>
        <w:ind w:left="210" w:hangingChars="100" w:hanging="210"/>
        <w:jc w:val="right"/>
        <w:rPr>
          <w:szCs w:val="21"/>
        </w:rPr>
      </w:pPr>
      <w:r w:rsidRPr="002B23B4">
        <w:rPr>
          <w:rFonts w:hint="eastAsia"/>
          <w:szCs w:val="21"/>
        </w:rPr>
        <w:t>（※　該当項目にレ点を記入すること。）</w:t>
      </w:r>
    </w:p>
    <w:p w14:paraId="426D657B" w14:textId="77777777" w:rsidR="00A60299" w:rsidRPr="002B23B4" w:rsidRDefault="00A60299" w:rsidP="002B23B4">
      <w:pPr>
        <w:ind w:left="210" w:hangingChars="100" w:hanging="210"/>
        <w:jc w:val="left"/>
        <w:rPr>
          <w:szCs w:val="21"/>
        </w:rPr>
      </w:pPr>
    </w:p>
    <w:p w14:paraId="79DAE6CA" w14:textId="77777777"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ascii="ＭＳ 明朝" w:hAnsi="ＭＳ ゴシック" w:hint="eastAsia"/>
          <w:szCs w:val="21"/>
        </w:rPr>
        <w:t>破産者で復権を得ない者ではない</w:t>
      </w:r>
      <w:r w:rsidRPr="002B23B4">
        <w:rPr>
          <w:rFonts w:hint="eastAsia"/>
          <w:szCs w:val="21"/>
        </w:rPr>
        <w:t>。</w:t>
      </w:r>
    </w:p>
    <w:p w14:paraId="5DD4BBAE" w14:textId="068FD5D3"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F21286" w:rsidRPr="002B23B4">
        <w:rPr>
          <w:rFonts w:hint="eastAsia"/>
          <w:szCs w:val="21"/>
        </w:rPr>
        <w:t>（法人の場合）</w:t>
      </w:r>
      <w:r w:rsidR="009D19FD" w:rsidRPr="002B23B4">
        <w:rPr>
          <w:rFonts w:ascii="ＭＳ 明朝" w:hAnsi="ＭＳ ゴシック" w:hint="eastAsia"/>
          <w:szCs w:val="21"/>
        </w:rPr>
        <w:t>会社更生法に基づく更正手続開始の申立て又は民事再生法に基づく再生手続開始の申立てがされていない</w:t>
      </w:r>
      <w:r w:rsidRPr="002B23B4">
        <w:rPr>
          <w:rFonts w:hint="eastAsia"/>
          <w:szCs w:val="21"/>
        </w:rPr>
        <w:t>。</w:t>
      </w:r>
    </w:p>
    <w:p w14:paraId="4530FC6B" w14:textId="570AB693"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ascii="ＭＳ 明朝" w:hAnsi="ＭＳ ゴシック" w:hint="eastAsia"/>
          <w:szCs w:val="21"/>
        </w:rPr>
        <w:t>禁錮以上の刑に処せられ、その刑の執行を終わり、又はその刑の執行を受けることがなくなった日から</w:t>
      </w:r>
      <w:r w:rsidR="00257AE8">
        <w:rPr>
          <w:rFonts w:ascii="ＭＳ 明朝" w:hAnsi="ＭＳ ゴシック" w:hint="eastAsia"/>
          <w:szCs w:val="21"/>
        </w:rPr>
        <w:t>５</w:t>
      </w:r>
      <w:r w:rsidR="009D19FD" w:rsidRPr="002B23B4">
        <w:rPr>
          <w:rFonts w:ascii="ＭＳ 明朝" w:hAnsi="ＭＳ ゴシック" w:hint="eastAsia"/>
          <w:szCs w:val="21"/>
        </w:rPr>
        <w:t>年を経過しない者では</w:t>
      </w:r>
      <w:r w:rsidRPr="002B23B4">
        <w:rPr>
          <w:rFonts w:hint="eastAsia"/>
          <w:szCs w:val="21"/>
        </w:rPr>
        <w:t>ない。</w:t>
      </w:r>
    </w:p>
    <w:p w14:paraId="03507888" w14:textId="77777777" w:rsidR="003E1E19" w:rsidRDefault="00A60299" w:rsidP="00A35638">
      <w:pPr>
        <w:spacing w:beforeLines="30" w:before="102" w:line="320" w:lineRule="exact"/>
        <w:ind w:left="210" w:hangingChars="100" w:hanging="210"/>
        <w:jc w:val="left"/>
        <w:rPr>
          <w:rFonts w:ascii="ＭＳ 明朝" w:hAnsi="ＭＳ ゴシック"/>
          <w:szCs w:val="21"/>
        </w:rPr>
      </w:pPr>
      <w:r w:rsidRPr="002B23B4">
        <w:rPr>
          <w:rFonts w:hint="eastAsia"/>
          <w:szCs w:val="21"/>
        </w:rPr>
        <w:t xml:space="preserve">□　</w:t>
      </w:r>
      <w:r w:rsidR="003E1E19" w:rsidRPr="003E1E19">
        <w:rPr>
          <w:rFonts w:hint="eastAsia"/>
          <w:szCs w:val="21"/>
        </w:rPr>
        <w:t>暴力団、暴力団員、暴力団準構成員、暴力行為の常習者又はそのおそれのある者</w:t>
      </w:r>
      <w:r w:rsidR="003E1E19">
        <w:rPr>
          <w:rFonts w:hint="eastAsia"/>
          <w:szCs w:val="21"/>
        </w:rPr>
        <w:t>ではない。</w:t>
      </w:r>
    </w:p>
    <w:p w14:paraId="412C9CD9" w14:textId="510B04B6"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3E1E19" w:rsidRPr="003E1E19">
        <w:rPr>
          <w:szCs w:val="21"/>
        </w:rPr>
        <w:t>暴力団、暴力団員、暴力団の構成員でなくなった日から５年を経過しない者</w:t>
      </w:r>
      <w:r w:rsidR="00257AE8">
        <w:rPr>
          <w:rFonts w:hint="eastAsia"/>
          <w:szCs w:val="21"/>
        </w:rPr>
        <w:t>又は</w:t>
      </w:r>
      <w:r w:rsidR="003E1E19" w:rsidRPr="003E1E19">
        <w:rPr>
          <w:szCs w:val="21"/>
        </w:rPr>
        <w:t>広島県暴力団排除条例（平成２２年広島県条例第３７号）第１９条第３項の規定による公表が現に行われている者</w:t>
      </w:r>
      <w:r w:rsidR="003E1E19">
        <w:rPr>
          <w:rFonts w:hint="eastAsia"/>
          <w:szCs w:val="21"/>
        </w:rPr>
        <w:t>ではない。</w:t>
      </w:r>
    </w:p>
    <w:p w14:paraId="678A0773" w14:textId="77777777" w:rsidR="00A60299" w:rsidRPr="002B23B4" w:rsidRDefault="00A60299" w:rsidP="00A35638">
      <w:pPr>
        <w:spacing w:beforeLines="30" w:before="102" w:line="320" w:lineRule="exact"/>
        <w:jc w:val="left"/>
        <w:rPr>
          <w:szCs w:val="21"/>
        </w:rPr>
      </w:pPr>
      <w:r w:rsidRPr="002B23B4">
        <w:rPr>
          <w:rFonts w:hint="eastAsia"/>
          <w:szCs w:val="21"/>
        </w:rPr>
        <w:t xml:space="preserve">□　</w:t>
      </w:r>
      <w:r w:rsidR="00F21286" w:rsidRPr="002B23B4">
        <w:rPr>
          <w:rFonts w:hint="eastAsia"/>
          <w:szCs w:val="21"/>
        </w:rPr>
        <w:t>（法人の場合）</w:t>
      </w:r>
      <w:r w:rsidR="003E1E19">
        <w:rPr>
          <w:rFonts w:ascii="ＭＳ 明朝" w:hAnsi="ＭＳ ゴシック" w:hint="eastAsia"/>
          <w:szCs w:val="21"/>
        </w:rPr>
        <w:t>前２項目に該当する者が経営、運営に関係していない</w:t>
      </w:r>
      <w:r w:rsidRPr="002B23B4">
        <w:rPr>
          <w:rFonts w:hint="eastAsia"/>
          <w:szCs w:val="21"/>
        </w:rPr>
        <w:t>。</w:t>
      </w:r>
    </w:p>
    <w:p w14:paraId="354CB6B9" w14:textId="77777777" w:rsidR="00A60299" w:rsidRPr="002B23B4" w:rsidRDefault="00A60299" w:rsidP="00A35638">
      <w:pPr>
        <w:spacing w:beforeLines="30" w:before="102" w:line="320" w:lineRule="exact"/>
        <w:ind w:left="210" w:hangingChars="100" w:hanging="210"/>
        <w:jc w:val="left"/>
        <w:rPr>
          <w:rFonts w:ascii="ＭＳ 明朝" w:hAnsi="ＭＳ ゴシック"/>
          <w:szCs w:val="21"/>
        </w:rPr>
      </w:pPr>
      <w:r w:rsidRPr="002B23B4">
        <w:rPr>
          <w:rFonts w:hint="eastAsia"/>
          <w:szCs w:val="21"/>
        </w:rPr>
        <w:t xml:space="preserve">□　</w:t>
      </w:r>
      <w:r w:rsidR="009D19FD" w:rsidRPr="002B23B4">
        <w:rPr>
          <w:rFonts w:ascii="ＭＳ 明朝" w:hAnsi="ＭＳ ゴシック" w:hint="eastAsia"/>
          <w:szCs w:val="21"/>
        </w:rPr>
        <w:t>成年者と同一の能力を有しない未成年者で、その法定代理人が前各項目のいずれかに該当する者ではない。</w:t>
      </w:r>
    </w:p>
    <w:p w14:paraId="5B0A98EB" w14:textId="2EC095C2" w:rsidR="002B23B4" w:rsidRPr="002B23B4" w:rsidRDefault="009D19FD" w:rsidP="00A35638">
      <w:pPr>
        <w:spacing w:beforeLines="30" w:before="102" w:line="320" w:lineRule="exact"/>
        <w:ind w:left="210" w:hangingChars="100" w:hanging="210"/>
        <w:jc w:val="left"/>
        <w:rPr>
          <w:szCs w:val="21"/>
        </w:rPr>
      </w:pPr>
      <w:r w:rsidRPr="002B23B4">
        <w:rPr>
          <w:rFonts w:ascii="ＭＳ 明朝" w:hAnsi="ＭＳ ゴシック" w:hint="eastAsia"/>
          <w:szCs w:val="21"/>
        </w:rPr>
        <w:t xml:space="preserve">□　</w:t>
      </w:r>
      <w:r w:rsidR="00F21286" w:rsidRPr="002B23B4">
        <w:rPr>
          <w:rFonts w:ascii="ＭＳ 明朝" w:hAnsi="ＭＳ ゴシック" w:hint="eastAsia"/>
          <w:szCs w:val="21"/>
        </w:rPr>
        <w:t>（個人の場合）</w:t>
      </w:r>
      <w:r w:rsidR="00CE0212">
        <w:rPr>
          <w:rFonts w:ascii="ＭＳ 明朝" w:hAnsi="ＭＳ ゴシック" w:hint="eastAsia"/>
          <w:szCs w:val="21"/>
        </w:rPr>
        <w:t>オープンカフェ出店者選定委員会（以下「</w:t>
      </w:r>
      <w:r w:rsidRPr="002B23B4">
        <w:rPr>
          <w:rFonts w:hint="eastAsia"/>
          <w:szCs w:val="21"/>
        </w:rPr>
        <w:t>選</w:t>
      </w:r>
      <w:r w:rsidR="00257AE8">
        <w:rPr>
          <w:rFonts w:hint="eastAsia"/>
          <w:szCs w:val="21"/>
        </w:rPr>
        <w:t>定</w:t>
      </w:r>
      <w:r w:rsidRPr="002B23B4">
        <w:rPr>
          <w:rFonts w:hint="eastAsia"/>
          <w:szCs w:val="21"/>
        </w:rPr>
        <w:t>委員会</w:t>
      </w:r>
      <w:r w:rsidR="00CE0212">
        <w:rPr>
          <w:rFonts w:hint="eastAsia"/>
          <w:szCs w:val="21"/>
        </w:rPr>
        <w:t>」という。）</w:t>
      </w:r>
      <w:r w:rsidRPr="002B23B4">
        <w:rPr>
          <w:rFonts w:hint="eastAsia"/>
          <w:szCs w:val="21"/>
        </w:rPr>
        <w:t>の委員</w:t>
      </w:r>
      <w:r w:rsidR="002B23B4" w:rsidRPr="002B23B4">
        <w:rPr>
          <w:rFonts w:hint="eastAsia"/>
          <w:szCs w:val="21"/>
        </w:rPr>
        <w:t>ではない。</w:t>
      </w:r>
    </w:p>
    <w:p w14:paraId="409954AD" w14:textId="2D3DEC93" w:rsidR="009D19FD" w:rsidRPr="002B23B4" w:rsidRDefault="002B23B4" w:rsidP="00A35638">
      <w:pPr>
        <w:spacing w:beforeLines="30" w:before="102" w:line="320" w:lineRule="exact"/>
        <w:ind w:left="210" w:hangingChars="100" w:hanging="210"/>
        <w:jc w:val="left"/>
        <w:rPr>
          <w:szCs w:val="21"/>
        </w:rPr>
      </w:pPr>
      <w:r w:rsidRPr="002B23B4">
        <w:rPr>
          <w:rFonts w:hint="eastAsia"/>
          <w:szCs w:val="21"/>
        </w:rPr>
        <w:t>□</w:t>
      </w:r>
      <w:r w:rsidR="00F21286" w:rsidRPr="002B23B4">
        <w:rPr>
          <w:rFonts w:hint="eastAsia"/>
          <w:szCs w:val="21"/>
        </w:rPr>
        <w:t xml:space="preserve">　（法人の場合）</w:t>
      </w:r>
      <w:r w:rsidR="009D19FD" w:rsidRPr="002B23B4">
        <w:rPr>
          <w:rFonts w:hint="eastAsia"/>
          <w:szCs w:val="21"/>
        </w:rPr>
        <w:t>選</w:t>
      </w:r>
      <w:r w:rsidR="00257AE8">
        <w:rPr>
          <w:rFonts w:hint="eastAsia"/>
          <w:szCs w:val="21"/>
        </w:rPr>
        <w:t>定</w:t>
      </w:r>
      <w:r w:rsidR="009D19FD" w:rsidRPr="002B23B4">
        <w:rPr>
          <w:rFonts w:hint="eastAsia"/>
          <w:szCs w:val="21"/>
        </w:rPr>
        <w:t>委員</w:t>
      </w:r>
      <w:r w:rsidR="00257AE8">
        <w:rPr>
          <w:rFonts w:hint="eastAsia"/>
          <w:szCs w:val="21"/>
        </w:rPr>
        <w:t>会</w:t>
      </w:r>
      <w:r w:rsidR="009D19FD" w:rsidRPr="002B23B4">
        <w:rPr>
          <w:rFonts w:hint="eastAsia"/>
          <w:szCs w:val="21"/>
        </w:rPr>
        <w:t>の委員が自ら主宰し、又は役員若しくは顧問として関係する法人その他の組織及び当該組織に所属する</w:t>
      </w:r>
      <w:r w:rsidRPr="002B23B4">
        <w:rPr>
          <w:rFonts w:hint="eastAsia"/>
          <w:szCs w:val="21"/>
        </w:rPr>
        <w:t>法人ではない。</w:t>
      </w:r>
    </w:p>
    <w:p w14:paraId="55523A80" w14:textId="3BA9869D" w:rsidR="009D19FD"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hint="eastAsia"/>
          <w:szCs w:val="21"/>
        </w:rPr>
        <w:t>国税、広島県税</w:t>
      </w:r>
      <w:r w:rsidR="00257AE8">
        <w:rPr>
          <w:rFonts w:hint="eastAsia"/>
          <w:szCs w:val="21"/>
        </w:rPr>
        <w:t>及び</w:t>
      </w:r>
      <w:r w:rsidRPr="002B23B4">
        <w:rPr>
          <w:rFonts w:hint="eastAsia"/>
          <w:szCs w:val="21"/>
        </w:rPr>
        <w:t>広島市税の</w:t>
      </w:r>
      <w:r w:rsidR="009D19FD" w:rsidRPr="002B23B4">
        <w:rPr>
          <w:rFonts w:hint="eastAsia"/>
          <w:szCs w:val="21"/>
        </w:rPr>
        <w:t>滞納</w:t>
      </w:r>
      <w:r w:rsidRPr="002B23B4">
        <w:rPr>
          <w:rFonts w:hint="eastAsia"/>
          <w:szCs w:val="21"/>
        </w:rPr>
        <w:t>がない。</w:t>
      </w:r>
    </w:p>
    <w:p w14:paraId="4E9B2F8B" w14:textId="77777777" w:rsidR="00AF0932" w:rsidRPr="00257AE8" w:rsidRDefault="00AF0932" w:rsidP="00AF0932">
      <w:pPr>
        <w:spacing w:line="320" w:lineRule="exact"/>
        <w:rPr>
          <w:rFonts w:ascii="ＭＳ ゴシック" w:eastAsia="ＭＳ ゴシック" w:hAnsi="ＭＳ ゴシック"/>
          <w:sz w:val="20"/>
          <w:szCs w:val="20"/>
        </w:rPr>
      </w:pPr>
    </w:p>
    <w:p w14:paraId="327BC8AE" w14:textId="77777777" w:rsidR="00AF0932" w:rsidRPr="00AF0932" w:rsidRDefault="00AF0932" w:rsidP="00AF0932">
      <w:pPr>
        <w:pStyle w:val="ab"/>
        <w:numPr>
          <w:ilvl w:val="0"/>
          <w:numId w:val="4"/>
        </w:numPr>
        <w:spacing w:line="320" w:lineRule="exact"/>
        <w:ind w:leftChars="0" w:left="357" w:hanging="357"/>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各項目の対象者は下記のとおりです。</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AF0932" w:rsidRPr="00AF0932" w14:paraId="26BBE627" w14:textId="77777777" w:rsidTr="00AF0932">
        <w:trPr>
          <w:trHeight w:val="316"/>
        </w:trPr>
        <w:tc>
          <w:tcPr>
            <w:tcW w:w="9072" w:type="dxa"/>
          </w:tcPr>
          <w:p w14:paraId="51CE853D" w14:textId="719E0C40" w:rsidR="00AF0932" w:rsidRPr="00AF0932" w:rsidRDefault="00AF0932" w:rsidP="00AF0932">
            <w:pPr>
              <w:pStyle w:val="a8"/>
              <w:tabs>
                <w:tab w:val="clear" w:pos="4252"/>
                <w:tab w:val="clear" w:pos="8504"/>
              </w:tabs>
              <w:snapToGrid/>
              <w:spacing w:line="300" w:lineRule="exact"/>
              <w:ind w:left="396" w:hangingChars="220" w:hanging="396"/>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 xml:space="preserve">〔法人の場合〕　</w:t>
            </w:r>
            <w:r w:rsidRPr="00AF0932">
              <w:rPr>
                <w:rFonts w:hint="eastAsia"/>
                <w:sz w:val="18"/>
                <w:szCs w:val="18"/>
              </w:rPr>
              <w:t>当該法人の役員・支配人・支店及び支店に準ずる営業所の代表者（いずれもいかなる名称によるかを問わず、これと同等以上の職権</w:t>
            </w:r>
            <w:r w:rsidR="00CE0212">
              <w:rPr>
                <w:rFonts w:hint="eastAsia"/>
                <w:sz w:val="18"/>
                <w:szCs w:val="18"/>
              </w:rPr>
              <w:t>又は</w:t>
            </w:r>
            <w:r w:rsidRPr="00AF0932">
              <w:rPr>
                <w:rFonts w:hint="eastAsia"/>
                <w:sz w:val="18"/>
                <w:szCs w:val="18"/>
              </w:rPr>
              <w:t>支配力を有する者を含む。）</w:t>
            </w:r>
          </w:p>
          <w:p w14:paraId="7ADA60AE" w14:textId="216920A7" w:rsidR="00AF0932" w:rsidRPr="00AF0932" w:rsidRDefault="00AF0932" w:rsidP="00AF0932">
            <w:pPr>
              <w:pStyle w:val="a8"/>
              <w:tabs>
                <w:tab w:val="clear" w:pos="4252"/>
                <w:tab w:val="clear" w:pos="8504"/>
              </w:tabs>
              <w:snapToGrid/>
              <w:spacing w:line="300" w:lineRule="exact"/>
              <w:ind w:left="396" w:hangingChars="220" w:hanging="396"/>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 xml:space="preserve">〔個人の場合〕　</w:t>
            </w:r>
            <w:r w:rsidRPr="00AF0932">
              <w:rPr>
                <w:rFonts w:ascii="ＭＳ 明朝" w:hAnsi="ＭＳ ゴシック" w:hint="eastAsia"/>
                <w:sz w:val="18"/>
                <w:szCs w:val="18"/>
              </w:rPr>
              <w:t>本人</w:t>
            </w:r>
            <w:r w:rsidR="008E5954">
              <w:rPr>
                <w:rFonts w:ascii="ＭＳ 明朝" w:hAnsi="ＭＳ ゴシック" w:hint="eastAsia"/>
                <w:sz w:val="18"/>
                <w:szCs w:val="18"/>
              </w:rPr>
              <w:t>又は</w:t>
            </w:r>
            <w:r w:rsidRPr="00AF0932">
              <w:rPr>
                <w:rFonts w:ascii="ＭＳ 明朝" w:hAnsi="ＭＳ ゴシック" w:hint="eastAsia"/>
                <w:sz w:val="18"/>
                <w:szCs w:val="18"/>
              </w:rPr>
              <w:t>その使用人のうち支配人・支店及び支店に準ずる営業者の代表者（いずれもいかなる名称によるかを問わず、これと同等以上の職権</w:t>
            </w:r>
            <w:r w:rsidR="00EA5E86">
              <w:rPr>
                <w:rFonts w:ascii="ＭＳ 明朝" w:hAnsi="ＭＳ ゴシック" w:hint="eastAsia"/>
                <w:sz w:val="18"/>
                <w:szCs w:val="18"/>
              </w:rPr>
              <w:t>又は</w:t>
            </w:r>
            <w:r w:rsidRPr="00AF0932">
              <w:rPr>
                <w:rFonts w:ascii="ＭＳ 明朝" w:hAnsi="ＭＳ ゴシック" w:hint="eastAsia"/>
                <w:sz w:val="18"/>
                <w:szCs w:val="18"/>
              </w:rPr>
              <w:t>支配力を有する者を含む</w:t>
            </w:r>
            <w:r w:rsidR="00257AE8">
              <w:rPr>
                <w:rFonts w:ascii="ＭＳ 明朝" w:hAnsi="ＭＳ ゴシック" w:hint="eastAsia"/>
                <w:sz w:val="18"/>
                <w:szCs w:val="18"/>
              </w:rPr>
              <w:t>。</w:t>
            </w:r>
            <w:r w:rsidRPr="00AF0932">
              <w:rPr>
                <w:rFonts w:ascii="ＭＳ 明朝" w:hAnsi="ＭＳ ゴシック" w:hint="eastAsia"/>
                <w:sz w:val="18"/>
                <w:szCs w:val="18"/>
              </w:rPr>
              <w:t>）</w:t>
            </w:r>
          </w:p>
        </w:tc>
      </w:tr>
    </w:tbl>
    <w:p w14:paraId="11793239" w14:textId="77777777" w:rsidR="00AF0932" w:rsidRPr="00AF0932" w:rsidRDefault="00AF0932" w:rsidP="00AF0932">
      <w:pPr>
        <w:pStyle w:val="ab"/>
        <w:numPr>
          <w:ilvl w:val="0"/>
          <w:numId w:val="3"/>
        </w:numPr>
        <w:spacing w:line="320" w:lineRule="exact"/>
        <w:ind w:leftChars="0" w:left="357" w:hanging="357"/>
        <w:jc w:val="left"/>
        <w:rPr>
          <w:sz w:val="18"/>
          <w:szCs w:val="18"/>
        </w:rPr>
      </w:pPr>
      <w:r w:rsidRPr="00AF0932">
        <w:rPr>
          <w:rFonts w:hint="eastAsia"/>
          <w:sz w:val="18"/>
          <w:szCs w:val="18"/>
        </w:rPr>
        <w:t>グループで参加する場合は、構成メンバー全員について、構成メンバーごとに作成してください。</w:t>
      </w:r>
    </w:p>
    <w:sectPr w:rsidR="00AF0932" w:rsidRPr="00AF0932" w:rsidSect="00A320ED">
      <w:footerReference w:type="even" r:id="rId7"/>
      <w:footerReference w:type="default" r:id="rId8"/>
      <w:pgSz w:w="11906" w:h="16838" w:code="9"/>
      <w:pgMar w:top="993" w:right="1133" w:bottom="737" w:left="1134" w:header="0" w:footer="454" w:gutter="0"/>
      <w:pgNumType w:fmt="numberInDash" w:start="24"/>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01F5" w14:textId="77777777" w:rsidR="00792515" w:rsidRDefault="00792515">
      <w:r>
        <w:separator/>
      </w:r>
    </w:p>
  </w:endnote>
  <w:endnote w:type="continuationSeparator" w:id="0">
    <w:p w14:paraId="19FF993E" w14:textId="77777777" w:rsidR="00792515" w:rsidRDefault="0079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621C" w14:textId="77777777" w:rsidR="00DA0F8F" w:rsidRDefault="00DA5984">
    <w:pPr>
      <w:pStyle w:val="a5"/>
      <w:framePr w:wrap="around" w:vAnchor="text" w:hAnchor="margin" w:xAlign="center" w:y="1"/>
      <w:rPr>
        <w:rStyle w:val="a7"/>
      </w:rPr>
    </w:pPr>
    <w:r>
      <w:rPr>
        <w:rStyle w:val="a7"/>
      </w:rPr>
      <w:fldChar w:fldCharType="begin"/>
    </w:r>
    <w:r w:rsidR="00DA0F8F">
      <w:rPr>
        <w:rStyle w:val="a7"/>
      </w:rPr>
      <w:instrText xml:space="preserve">PAGE  </w:instrText>
    </w:r>
    <w:r>
      <w:rPr>
        <w:rStyle w:val="a7"/>
      </w:rPr>
      <w:fldChar w:fldCharType="end"/>
    </w:r>
  </w:p>
  <w:p w14:paraId="3310C5EE" w14:textId="77777777" w:rsidR="00DA0F8F" w:rsidRDefault="00DA0F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967445"/>
      <w:docPartObj>
        <w:docPartGallery w:val="Page Numbers (Bottom of Page)"/>
        <w:docPartUnique/>
      </w:docPartObj>
    </w:sdtPr>
    <w:sdtEndPr>
      <w:rPr>
        <w:rFonts w:asciiTheme="minorEastAsia" w:eastAsiaTheme="minorEastAsia" w:hAnsiTheme="minorEastAsia"/>
      </w:rPr>
    </w:sdtEndPr>
    <w:sdtContent>
      <w:p w14:paraId="24E33186" w14:textId="6D59994A" w:rsidR="00E12FAF" w:rsidRPr="005579AF" w:rsidRDefault="00CE7EFA" w:rsidP="00C9377C">
        <w:pPr>
          <w:pStyle w:val="a5"/>
          <w:jc w:val="center"/>
          <w:rPr>
            <w:rFonts w:asciiTheme="minorEastAsia" w:eastAsiaTheme="minorEastAsia" w:hAnsiTheme="minorEastAsia"/>
          </w:rPr>
        </w:pPr>
        <w:r w:rsidRPr="005579AF">
          <w:rPr>
            <w:rFonts w:asciiTheme="minorEastAsia" w:eastAsiaTheme="minorEastAsia" w:hAnsiTheme="minorEastAsia"/>
          </w:rPr>
          <w:t>-</w:t>
        </w:r>
        <w:r>
          <w:rPr>
            <w:rFonts w:asciiTheme="minorEastAsia" w:eastAsiaTheme="minorEastAsia" w:hAnsiTheme="minorEastAsia"/>
          </w:rPr>
          <w:t xml:space="preserve"> </w:t>
        </w:r>
        <w:r w:rsidR="004A6A3B" w:rsidRPr="005579AF">
          <w:rPr>
            <w:rFonts w:asciiTheme="minorEastAsia" w:eastAsiaTheme="minorEastAsia" w:hAnsiTheme="minorEastAsia"/>
          </w:rPr>
          <w:t>2</w:t>
        </w:r>
        <w:r w:rsidRPr="005579AF">
          <w:rPr>
            <w:rFonts w:asciiTheme="minorEastAsia" w:eastAsiaTheme="minorEastAsia" w:hAnsiTheme="minorEastAsia"/>
          </w:rPr>
          <w:t>5</w:t>
        </w:r>
        <w:r>
          <w:rPr>
            <w:rFonts w:asciiTheme="minorEastAsia" w:eastAsiaTheme="minorEastAsia" w:hAnsiTheme="minorEastAsia"/>
          </w:rPr>
          <w:t xml:space="preserve"> </w:t>
        </w:r>
        <w:r w:rsidR="004A6A3B" w:rsidRPr="005579AF">
          <w:rPr>
            <w:rFonts w:asciiTheme="minorEastAsia" w:eastAsiaTheme="minorEastAsia" w:hAnsiTheme="minor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7631" w14:textId="77777777" w:rsidR="00792515" w:rsidRDefault="00792515">
      <w:r>
        <w:separator/>
      </w:r>
    </w:p>
  </w:footnote>
  <w:footnote w:type="continuationSeparator" w:id="0">
    <w:p w14:paraId="62596667" w14:textId="77777777" w:rsidR="00792515" w:rsidRDefault="0079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BB2"/>
    <w:multiLevelType w:val="hybridMultilevel"/>
    <w:tmpl w:val="F89064BA"/>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12B31ED"/>
    <w:multiLevelType w:val="hybridMultilevel"/>
    <w:tmpl w:val="023C33E2"/>
    <w:lvl w:ilvl="0" w:tplc="F5488728">
      <w:numFmt w:val="bullet"/>
      <w:lvlText w:val="※"/>
      <w:lvlJc w:val="left"/>
      <w:pPr>
        <w:ind w:left="360" w:hanging="360"/>
      </w:pPr>
      <w:rPr>
        <w:rFonts w:asciiTheme="minorEastAsia" w:eastAsiaTheme="minorEastAsia" w:hAnsiTheme="minorEastAsia"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5B4B18"/>
    <w:multiLevelType w:val="hybridMultilevel"/>
    <w:tmpl w:val="4E325416"/>
    <w:lvl w:ilvl="0" w:tplc="D4E299F2">
      <w:numFmt w:val="bullet"/>
      <w:lvlText w:val="□"/>
      <w:lvlJc w:val="left"/>
      <w:pPr>
        <w:tabs>
          <w:tab w:val="num" w:pos="961"/>
        </w:tabs>
        <w:ind w:left="961" w:hanging="48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3" w15:restartNumberingAfterBreak="0">
    <w:nsid w:val="7F332762"/>
    <w:multiLevelType w:val="hybridMultilevel"/>
    <w:tmpl w:val="2B62CA92"/>
    <w:lvl w:ilvl="0" w:tplc="479242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449947">
    <w:abstractNumId w:val="2"/>
  </w:num>
  <w:num w:numId="2" w16cid:durableId="1587348363">
    <w:abstractNumId w:val="0"/>
  </w:num>
  <w:num w:numId="3" w16cid:durableId="604461511">
    <w:abstractNumId w:val="3"/>
  </w:num>
  <w:num w:numId="4" w16cid:durableId="9976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10"/>
    <w:rsid w:val="00160FFF"/>
    <w:rsid w:val="00197E82"/>
    <w:rsid w:val="001F278A"/>
    <w:rsid w:val="00222DBD"/>
    <w:rsid w:val="00243492"/>
    <w:rsid w:val="00257AE8"/>
    <w:rsid w:val="00266220"/>
    <w:rsid w:val="002B23B4"/>
    <w:rsid w:val="002B7906"/>
    <w:rsid w:val="00354678"/>
    <w:rsid w:val="00384F58"/>
    <w:rsid w:val="003A0D7A"/>
    <w:rsid w:val="003E1E19"/>
    <w:rsid w:val="003F1F59"/>
    <w:rsid w:val="00412CAB"/>
    <w:rsid w:val="004861A5"/>
    <w:rsid w:val="004A6A3B"/>
    <w:rsid w:val="004C19B1"/>
    <w:rsid w:val="005579AF"/>
    <w:rsid w:val="00561ECA"/>
    <w:rsid w:val="005666AB"/>
    <w:rsid w:val="00574ABF"/>
    <w:rsid w:val="00584F1C"/>
    <w:rsid w:val="005C63E3"/>
    <w:rsid w:val="00696AAC"/>
    <w:rsid w:val="006C4CFA"/>
    <w:rsid w:val="00792515"/>
    <w:rsid w:val="007A3810"/>
    <w:rsid w:val="007E1A8C"/>
    <w:rsid w:val="007F15EC"/>
    <w:rsid w:val="00803213"/>
    <w:rsid w:val="008E5954"/>
    <w:rsid w:val="009033B0"/>
    <w:rsid w:val="00934A25"/>
    <w:rsid w:val="00962C1F"/>
    <w:rsid w:val="00974BF3"/>
    <w:rsid w:val="009A183B"/>
    <w:rsid w:val="009D19FD"/>
    <w:rsid w:val="00A11DEC"/>
    <w:rsid w:val="00A320ED"/>
    <w:rsid w:val="00A35638"/>
    <w:rsid w:val="00A60299"/>
    <w:rsid w:val="00A81999"/>
    <w:rsid w:val="00AC5529"/>
    <w:rsid w:val="00AF0932"/>
    <w:rsid w:val="00B569BB"/>
    <w:rsid w:val="00B6034C"/>
    <w:rsid w:val="00BE41EC"/>
    <w:rsid w:val="00BF4808"/>
    <w:rsid w:val="00C16067"/>
    <w:rsid w:val="00C6109B"/>
    <w:rsid w:val="00C73C8A"/>
    <w:rsid w:val="00C9377C"/>
    <w:rsid w:val="00CB76E6"/>
    <w:rsid w:val="00CD4DE7"/>
    <w:rsid w:val="00CE0212"/>
    <w:rsid w:val="00CE7EFA"/>
    <w:rsid w:val="00CF36E1"/>
    <w:rsid w:val="00D07D23"/>
    <w:rsid w:val="00D32517"/>
    <w:rsid w:val="00D458E1"/>
    <w:rsid w:val="00D46713"/>
    <w:rsid w:val="00D57932"/>
    <w:rsid w:val="00DA0F8F"/>
    <w:rsid w:val="00DA5984"/>
    <w:rsid w:val="00E10280"/>
    <w:rsid w:val="00E12FAF"/>
    <w:rsid w:val="00E200CF"/>
    <w:rsid w:val="00E36054"/>
    <w:rsid w:val="00E71549"/>
    <w:rsid w:val="00E82C75"/>
    <w:rsid w:val="00EA5E86"/>
    <w:rsid w:val="00EB06B2"/>
    <w:rsid w:val="00EB2E8C"/>
    <w:rsid w:val="00ED2BCE"/>
    <w:rsid w:val="00F21286"/>
    <w:rsid w:val="00F54159"/>
    <w:rsid w:val="00F90322"/>
    <w:rsid w:val="00FA2CC8"/>
    <w:rsid w:val="00FB2D2B"/>
    <w:rsid w:val="00FB74AE"/>
    <w:rsid w:val="00FC6ACD"/>
    <w:rsid w:val="00FD6D73"/>
    <w:rsid w:val="00FE7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2B33E"/>
  <w15:docId w15:val="{D774B9BA-6581-4902-933D-AC041E79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6054"/>
    <w:pPr>
      <w:widowControl w:val="0"/>
      <w:jc w:val="both"/>
    </w:pPr>
    <w:rPr>
      <w:kern w:val="2"/>
      <w:sz w:val="21"/>
      <w:szCs w:val="24"/>
    </w:rPr>
  </w:style>
  <w:style w:type="paragraph" w:styleId="2">
    <w:name w:val="heading 2"/>
    <w:basedOn w:val="a"/>
    <w:next w:val="a"/>
    <w:link w:val="20"/>
    <w:qFormat/>
    <w:rsid w:val="007F15EC"/>
    <w:pPr>
      <w:keepNext/>
      <w:outlineLvl w:val="1"/>
    </w:pPr>
    <w:rPr>
      <w:rFonts w:ascii="Arial" w:eastAsia="ＭＳ ゴシック" w:hAnsi="Arial"/>
      <w:spacing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36054"/>
    <w:pPr>
      <w:jc w:val="center"/>
    </w:pPr>
    <w:rPr>
      <w:rFonts w:ascii="ＭＳ 明朝" w:hAnsi="ＭＳ 明朝"/>
      <w:sz w:val="24"/>
    </w:rPr>
  </w:style>
  <w:style w:type="paragraph" w:styleId="a4">
    <w:name w:val="Closing"/>
    <w:basedOn w:val="a"/>
    <w:rsid w:val="00E36054"/>
    <w:pPr>
      <w:jc w:val="right"/>
    </w:pPr>
    <w:rPr>
      <w:rFonts w:ascii="ＭＳ 明朝" w:hAnsi="ＭＳ 明朝"/>
      <w:sz w:val="24"/>
    </w:rPr>
  </w:style>
  <w:style w:type="paragraph" w:styleId="a5">
    <w:name w:val="footer"/>
    <w:basedOn w:val="a"/>
    <w:link w:val="a6"/>
    <w:uiPriority w:val="99"/>
    <w:rsid w:val="00E36054"/>
    <w:pPr>
      <w:tabs>
        <w:tab w:val="center" w:pos="4252"/>
        <w:tab w:val="right" w:pos="8504"/>
      </w:tabs>
      <w:snapToGrid w:val="0"/>
    </w:pPr>
  </w:style>
  <w:style w:type="character" w:styleId="a7">
    <w:name w:val="page number"/>
    <w:basedOn w:val="a0"/>
    <w:rsid w:val="00E36054"/>
  </w:style>
  <w:style w:type="paragraph" w:styleId="a8">
    <w:name w:val="header"/>
    <w:basedOn w:val="a"/>
    <w:link w:val="a9"/>
    <w:rsid w:val="00E36054"/>
    <w:pPr>
      <w:tabs>
        <w:tab w:val="center" w:pos="4252"/>
        <w:tab w:val="right" w:pos="8504"/>
      </w:tabs>
      <w:snapToGrid w:val="0"/>
    </w:pPr>
  </w:style>
  <w:style w:type="paragraph" w:styleId="aa">
    <w:name w:val="Balloon Text"/>
    <w:basedOn w:val="a"/>
    <w:semiHidden/>
    <w:rsid w:val="00E36054"/>
    <w:rPr>
      <w:rFonts w:ascii="Arial" w:eastAsia="ＭＳ ゴシック" w:hAnsi="Arial"/>
      <w:sz w:val="18"/>
      <w:szCs w:val="18"/>
    </w:rPr>
  </w:style>
  <w:style w:type="character" w:customStyle="1" w:styleId="20">
    <w:name w:val="見出し 2 (文字)"/>
    <w:basedOn w:val="a0"/>
    <w:link w:val="2"/>
    <w:rsid w:val="007F15EC"/>
    <w:rPr>
      <w:rFonts w:ascii="Arial" w:eastAsia="ＭＳ ゴシック" w:hAnsi="Arial"/>
      <w:spacing w:val="14"/>
      <w:kern w:val="2"/>
      <w:sz w:val="21"/>
      <w:szCs w:val="24"/>
    </w:rPr>
  </w:style>
  <w:style w:type="character" w:customStyle="1" w:styleId="a9">
    <w:name w:val="ヘッダー (文字)"/>
    <w:basedOn w:val="a0"/>
    <w:link w:val="a8"/>
    <w:rsid w:val="00AF0932"/>
    <w:rPr>
      <w:kern w:val="2"/>
      <w:sz w:val="21"/>
      <w:szCs w:val="24"/>
    </w:rPr>
  </w:style>
  <w:style w:type="paragraph" w:styleId="ab">
    <w:name w:val="List Paragraph"/>
    <w:basedOn w:val="a"/>
    <w:uiPriority w:val="34"/>
    <w:qFormat/>
    <w:rsid w:val="00AF0932"/>
    <w:pPr>
      <w:ind w:leftChars="400" w:left="840"/>
    </w:pPr>
  </w:style>
  <w:style w:type="character" w:customStyle="1" w:styleId="a6">
    <w:name w:val="フッター (文字)"/>
    <w:basedOn w:val="a0"/>
    <w:link w:val="a5"/>
    <w:uiPriority w:val="99"/>
    <w:rsid w:val="00E12FAF"/>
    <w:rPr>
      <w:kern w:val="2"/>
      <w:sz w:val="21"/>
      <w:szCs w:val="24"/>
    </w:rPr>
  </w:style>
  <w:style w:type="paragraph" w:styleId="ac">
    <w:name w:val="Revision"/>
    <w:hidden/>
    <w:uiPriority w:val="99"/>
    <w:semiHidden/>
    <w:rsid w:val="00A11DEC"/>
    <w:rPr>
      <w:kern w:val="2"/>
      <w:sz w:val="21"/>
      <w:szCs w:val="24"/>
    </w:rPr>
  </w:style>
  <w:style w:type="character" w:styleId="ad">
    <w:name w:val="annotation reference"/>
    <w:basedOn w:val="a0"/>
    <w:semiHidden/>
    <w:unhideWhenUsed/>
    <w:rsid w:val="00A11DEC"/>
    <w:rPr>
      <w:sz w:val="18"/>
      <w:szCs w:val="18"/>
    </w:rPr>
  </w:style>
  <w:style w:type="paragraph" w:styleId="ae">
    <w:name w:val="annotation text"/>
    <w:basedOn w:val="a"/>
    <w:link w:val="af"/>
    <w:semiHidden/>
    <w:unhideWhenUsed/>
    <w:rsid w:val="00A11DEC"/>
    <w:pPr>
      <w:jc w:val="left"/>
    </w:pPr>
  </w:style>
  <w:style w:type="character" w:customStyle="1" w:styleId="af">
    <w:name w:val="コメント文字列 (文字)"/>
    <w:basedOn w:val="a0"/>
    <w:link w:val="ae"/>
    <w:semiHidden/>
    <w:rsid w:val="00A11DEC"/>
    <w:rPr>
      <w:kern w:val="2"/>
      <w:sz w:val="21"/>
      <w:szCs w:val="24"/>
    </w:rPr>
  </w:style>
  <w:style w:type="paragraph" w:styleId="af0">
    <w:name w:val="annotation subject"/>
    <w:basedOn w:val="ae"/>
    <w:next w:val="ae"/>
    <w:link w:val="af1"/>
    <w:semiHidden/>
    <w:unhideWhenUsed/>
    <w:rsid w:val="00A11DEC"/>
    <w:rPr>
      <w:b/>
      <w:bCs/>
    </w:rPr>
  </w:style>
  <w:style w:type="character" w:customStyle="1" w:styleId="af1">
    <w:name w:val="コメント内容 (文字)"/>
    <w:basedOn w:val="af"/>
    <w:link w:val="af0"/>
    <w:semiHidden/>
    <w:rsid w:val="00A11D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29</TotalTime>
  <Pages>1</Pages>
  <Words>846</Words>
  <Characters>118</Characters>
  <DocSecurity>0</DocSecurity>
  <Lines>1</Lines>
  <Paragraphs>1</Paragraphs>
  <ScaleCrop>false</ScaleCrop>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2024-07-02T23:12:00Z</cp:lastPrinted>
  <dcterms:created xsi:type="dcterms:W3CDTF">2020-08-13T06:29:00Z</dcterms:created>
  <dcterms:modified xsi:type="dcterms:W3CDTF">2026-01-29T02:21:00Z</dcterms:modified>
</cp:coreProperties>
</file>