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338D42" w14:textId="4977ADEA" w:rsidR="00BC6C4C" w:rsidRPr="00447F84" w:rsidRDefault="00BC6C4C" w:rsidP="006B6897">
      <w:pPr>
        <w:spacing w:beforeLines="30" w:before="108" w:afterLines="30" w:after="108"/>
        <w:jc w:val="center"/>
        <w:rPr>
          <w:rFonts w:ascii="BIZ UDゴシック" w:eastAsia="BIZ UDゴシック" w:hAnsi="BIZ UDゴシック"/>
          <w:bCs/>
          <w:sz w:val="24"/>
        </w:rPr>
      </w:pPr>
      <w:r w:rsidRPr="00447F84">
        <w:rPr>
          <w:rFonts w:ascii="BIZ UDゴシック" w:eastAsia="BIZ UDゴシック" w:hAnsi="BIZ UDゴシック" w:hint="eastAsia"/>
          <w:bCs/>
          <w:sz w:val="24"/>
        </w:rPr>
        <w:t>各工程で実施する作業と成果物</w:t>
      </w:r>
      <w:r w:rsidR="00A1652B" w:rsidRPr="00447F84">
        <w:rPr>
          <w:rFonts w:ascii="BIZ UDゴシック" w:eastAsia="BIZ UDゴシック" w:hAnsi="BIZ UDゴシック" w:hint="eastAsia"/>
          <w:bCs/>
          <w:sz w:val="24"/>
        </w:rPr>
        <w:t>（案）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425"/>
        <w:gridCol w:w="1276"/>
        <w:gridCol w:w="5528"/>
        <w:gridCol w:w="2410"/>
      </w:tblGrid>
      <w:tr w:rsidR="00A22E72" w:rsidRPr="0029338B" w14:paraId="3ADCA04B" w14:textId="77777777" w:rsidTr="00B11052">
        <w:trPr>
          <w:trHeight w:val="243"/>
        </w:trPr>
        <w:tc>
          <w:tcPr>
            <w:tcW w:w="426" w:type="dxa"/>
            <w:vMerge w:val="restart"/>
            <w:vAlign w:val="center"/>
          </w:tcPr>
          <w:p w14:paraId="20BEE489" w14:textId="77777777" w:rsidR="00A22E72" w:rsidRPr="00447F84" w:rsidRDefault="00A22E72" w:rsidP="00BB2DF1">
            <w:pPr>
              <w:spacing w:line="240" w:lineRule="exact"/>
              <w:jc w:val="right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47F84">
              <w:rPr>
                <w:rFonts w:ascii="BIZ UDゴシック" w:eastAsia="BIZ UDゴシック" w:hAnsi="BIZ UDゴシック" w:hint="eastAsia"/>
                <w:sz w:val="18"/>
                <w:szCs w:val="18"/>
              </w:rPr>
              <w:t>NO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14:paraId="56522127" w14:textId="77777777" w:rsidR="00A22E72" w:rsidRPr="00447F84" w:rsidRDefault="00A22E72" w:rsidP="00BB2DF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47F84">
              <w:rPr>
                <w:rFonts w:ascii="BIZ UDゴシック" w:eastAsia="BIZ UDゴシック" w:hAnsi="BIZ UDゴシック" w:hint="eastAsia"/>
                <w:sz w:val="18"/>
                <w:szCs w:val="18"/>
              </w:rPr>
              <w:t>工程</w:t>
            </w:r>
          </w:p>
        </w:tc>
        <w:tc>
          <w:tcPr>
            <w:tcW w:w="5528" w:type="dxa"/>
            <w:vMerge w:val="restart"/>
            <w:vAlign w:val="center"/>
          </w:tcPr>
          <w:p w14:paraId="27CEB6A7" w14:textId="77777777" w:rsidR="00A22E72" w:rsidRPr="00447F84" w:rsidRDefault="00A22E72" w:rsidP="00BB2DF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47F84">
              <w:rPr>
                <w:rFonts w:ascii="BIZ UDゴシック" w:eastAsia="BIZ UDゴシック" w:hAnsi="BIZ UDゴシック" w:hint="eastAsia"/>
                <w:sz w:val="18"/>
                <w:szCs w:val="18"/>
              </w:rPr>
              <w:t>実施する作業</w:t>
            </w:r>
            <w:r w:rsidR="00A1652B" w:rsidRPr="00447F84">
              <w:rPr>
                <w:rFonts w:ascii="BIZ UDゴシック" w:eastAsia="BIZ UDゴシック" w:hAnsi="BIZ UDゴシック" w:hint="eastAsia"/>
                <w:sz w:val="18"/>
                <w:szCs w:val="18"/>
              </w:rPr>
              <w:t>（案）</w:t>
            </w:r>
          </w:p>
        </w:tc>
        <w:tc>
          <w:tcPr>
            <w:tcW w:w="2410" w:type="dxa"/>
            <w:vMerge w:val="restart"/>
            <w:vAlign w:val="center"/>
          </w:tcPr>
          <w:p w14:paraId="4041E435" w14:textId="77777777" w:rsidR="00A22E72" w:rsidRPr="00447F84" w:rsidRDefault="00A22E72" w:rsidP="00BB2DF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447F84">
              <w:rPr>
                <w:rFonts w:ascii="BIZ UDゴシック" w:eastAsia="BIZ UDゴシック" w:hAnsi="BIZ UDゴシック" w:hint="eastAsia"/>
                <w:sz w:val="18"/>
                <w:szCs w:val="18"/>
              </w:rPr>
              <w:t>成果物</w:t>
            </w:r>
            <w:r w:rsidR="00A1652B" w:rsidRPr="00447F84">
              <w:rPr>
                <w:rFonts w:ascii="BIZ UDゴシック" w:eastAsia="BIZ UDゴシック" w:hAnsi="BIZ UDゴシック" w:hint="eastAsia"/>
                <w:sz w:val="18"/>
                <w:szCs w:val="18"/>
              </w:rPr>
              <w:t>（案）</w:t>
            </w:r>
          </w:p>
        </w:tc>
      </w:tr>
      <w:tr w:rsidR="00A22E72" w:rsidRPr="0029338B" w14:paraId="21250CBB" w14:textId="77777777" w:rsidTr="00DF1520">
        <w:trPr>
          <w:trHeight w:val="240"/>
        </w:trPr>
        <w:tc>
          <w:tcPr>
            <w:tcW w:w="426" w:type="dxa"/>
            <w:vMerge/>
            <w:tcBorders>
              <w:bottom w:val="double" w:sz="4" w:space="0" w:color="auto"/>
            </w:tcBorders>
            <w:vAlign w:val="center"/>
          </w:tcPr>
          <w:p w14:paraId="3CFE2B52" w14:textId="77777777" w:rsidR="00A22E72" w:rsidRPr="0029338B" w:rsidRDefault="00A22E72" w:rsidP="00BB2DF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Merge/>
            <w:tcBorders>
              <w:bottom w:val="double" w:sz="4" w:space="0" w:color="auto"/>
            </w:tcBorders>
            <w:vAlign w:val="center"/>
          </w:tcPr>
          <w:p w14:paraId="7DD0CCF7" w14:textId="77777777" w:rsidR="00A22E72" w:rsidRPr="0029338B" w:rsidRDefault="00A22E72" w:rsidP="00BB2DF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528" w:type="dxa"/>
            <w:vMerge/>
            <w:tcBorders>
              <w:bottom w:val="double" w:sz="4" w:space="0" w:color="auto"/>
            </w:tcBorders>
            <w:vAlign w:val="center"/>
          </w:tcPr>
          <w:p w14:paraId="4E541A50" w14:textId="77777777" w:rsidR="00A22E72" w:rsidRPr="0029338B" w:rsidRDefault="00A22E72" w:rsidP="00BB2DF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double" w:sz="4" w:space="0" w:color="auto"/>
            </w:tcBorders>
            <w:vAlign w:val="center"/>
          </w:tcPr>
          <w:p w14:paraId="0B824F33" w14:textId="77777777" w:rsidR="00A22E72" w:rsidRPr="0029338B" w:rsidRDefault="00A22E72" w:rsidP="00BB2DF1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</w:tr>
      <w:tr w:rsidR="00A22E72" w:rsidRPr="0029338B" w14:paraId="7D99E3C6" w14:textId="77777777" w:rsidTr="00447F84">
        <w:trPr>
          <w:trHeight w:val="794"/>
        </w:trPr>
        <w:tc>
          <w:tcPr>
            <w:tcW w:w="426" w:type="dxa"/>
            <w:tcBorders>
              <w:top w:val="double" w:sz="4" w:space="0" w:color="auto"/>
            </w:tcBorders>
            <w:vAlign w:val="center"/>
          </w:tcPr>
          <w:p w14:paraId="25661410" w14:textId="77777777" w:rsidR="00A22E72" w:rsidRPr="00447F84" w:rsidRDefault="00A22E72" w:rsidP="00BB2DF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F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</w:p>
        </w:tc>
        <w:tc>
          <w:tcPr>
            <w:tcW w:w="1701" w:type="dxa"/>
            <w:gridSpan w:val="2"/>
            <w:tcBorders>
              <w:top w:val="double" w:sz="4" w:space="0" w:color="auto"/>
            </w:tcBorders>
            <w:vAlign w:val="center"/>
          </w:tcPr>
          <w:p w14:paraId="581C7125" w14:textId="77777777" w:rsidR="00A22E72" w:rsidRPr="00447F84" w:rsidRDefault="007B2581" w:rsidP="00A22E72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47F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基幹系システム等の更新指針</w:t>
            </w:r>
          </w:p>
        </w:tc>
        <w:tc>
          <w:tcPr>
            <w:tcW w:w="5528" w:type="dxa"/>
            <w:tcBorders>
              <w:top w:val="double" w:sz="4" w:space="0" w:color="auto"/>
            </w:tcBorders>
            <w:vAlign w:val="center"/>
          </w:tcPr>
          <w:p w14:paraId="562D6F48" w14:textId="77777777" w:rsidR="001E7B4D" w:rsidRPr="00447F84" w:rsidRDefault="00A22E72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広島市</w:t>
            </w:r>
            <w:r w:rsidR="007B2581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の基幹系</w:t>
            </w:r>
            <w:r w:rsidR="004D47E1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システム等にお</w:t>
            </w:r>
            <w:r w:rsidR="00BB5140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いて、</w:t>
            </w:r>
            <w:r w:rsidR="00E215CE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円滑に次期システムへ更新するために、基本的な考</w:t>
            </w:r>
            <w:bookmarkStart w:id="0" w:name="_GoBack"/>
            <w:bookmarkEnd w:id="0"/>
            <w:r w:rsidR="00E215CE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え方や関係各署が今後検討・実施すべき取組を明らかにすることを目的</w:t>
            </w:r>
            <w:r w:rsidR="001E7B4D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として更新指針を策定する。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8130B01" w14:textId="77777777" w:rsidR="00A22E72" w:rsidRPr="00447F84" w:rsidRDefault="007B2581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基幹系システム等の更新指針</w:t>
            </w:r>
          </w:p>
        </w:tc>
      </w:tr>
      <w:tr w:rsidR="00A22E72" w:rsidRPr="0029338B" w14:paraId="535D0D62" w14:textId="77777777" w:rsidTr="00447F84">
        <w:trPr>
          <w:trHeight w:val="3402"/>
        </w:trPr>
        <w:tc>
          <w:tcPr>
            <w:tcW w:w="426" w:type="dxa"/>
            <w:tcBorders>
              <w:top w:val="single" w:sz="24" w:space="0" w:color="FF0000"/>
              <w:left w:val="single" w:sz="24" w:space="0" w:color="FF0000"/>
              <w:bottom w:val="single" w:sz="24" w:space="0" w:color="FF0000"/>
            </w:tcBorders>
            <w:vAlign w:val="center"/>
          </w:tcPr>
          <w:p w14:paraId="13C42EE6" w14:textId="77777777" w:rsidR="00A22E72" w:rsidRPr="00447F84" w:rsidRDefault="002D335D" w:rsidP="00BB2DF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F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24" w:space="0" w:color="FF0000"/>
              <w:bottom w:val="single" w:sz="24" w:space="0" w:color="FF0000"/>
            </w:tcBorders>
            <w:vAlign w:val="center"/>
          </w:tcPr>
          <w:p w14:paraId="6847ECB8" w14:textId="0F57CDAA" w:rsidR="00A22E72" w:rsidRPr="00447F84" w:rsidRDefault="00447F84" w:rsidP="00BB2DF1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47F84">
              <w:rPr>
                <w:rFonts w:ascii="BIZ UDゴシック" w:eastAsia="BIZ UDゴシック" w:hAnsi="BIZ UDゴシック" w:hint="eastAsia"/>
                <w:bCs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780F20A" wp14:editId="62AFB727">
                      <wp:simplePos x="0" y="0"/>
                      <wp:positionH relativeFrom="column">
                        <wp:posOffset>-334645</wp:posOffset>
                      </wp:positionH>
                      <wp:positionV relativeFrom="paragraph">
                        <wp:posOffset>-895350</wp:posOffset>
                      </wp:positionV>
                      <wp:extent cx="1181100" cy="280670"/>
                      <wp:effectExtent l="0" t="0" r="0" b="5080"/>
                      <wp:wrapNone/>
                      <wp:docPr id="1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0" cy="280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74A018" w14:textId="77777777" w:rsidR="009C7A56" w:rsidRPr="00447F84" w:rsidRDefault="009C7A56" w:rsidP="009C7A56">
                                  <w:pPr>
                                    <w:jc w:val="left"/>
                                    <w:rPr>
                                      <w:rFonts w:ascii="BIZ UDゴシック" w:eastAsia="BIZ UDゴシック" w:hAnsi="BIZ UDゴシック"/>
                                      <w:color w:val="FF0000"/>
                                      <w:sz w:val="20"/>
                                    </w:rPr>
                                  </w:pPr>
                                  <w:r w:rsidRPr="00447F84">
                                    <w:rPr>
                                      <w:rFonts w:ascii="BIZ UDゴシック" w:eastAsia="BIZ UDゴシック" w:hAnsi="BIZ UDゴシック" w:hint="eastAsia"/>
                                      <w:color w:val="FF0000"/>
                                      <w:sz w:val="20"/>
                                    </w:rPr>
                                    <w:t>※今回委託業務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80F20A" id="Rectangle 2" o:spid="_x0000_s1026" style="position:absolute;left:0;text-align:left;margin-left:-26.35pt;margin-top:-70.5pt;width:93pt;height:2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" filled="f" stroked="f">
                      <v:textbox inset="5.85pt,.7pt,5.85pt,.7pt">
                        <w:txbxContent>
                          <w:p w14:paraId="2074A018" w14:textId="77777777" w:rsidR="009C7A56" w:rsidRPr="00447F84" w:rsidRDefault="009C7A56" w:rsidP="009C7A5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</w:rPr>
                            </w:pPr>
                            <w:r w:rsidRPr="00447F84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</w:rPr>
                              <w:t>※今回委託業務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22E72" w:rsidRPr="00447F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基本設計</w:t>
            </w:r>
          </w:p>
          <w:p w14:paraId="2A512D68" w14:textId="77777777" w:rsidR="0096156A" w:rsidRPr="00447F84" w:rsidRDefault="0096156A" w:rsidP="00BB2DF1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47F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（要件定義）</w:t>
            </w:r>
          </w:p>
        </w:tc>
        <w:tc>
          <w:tcPr>
            <w:tcW w:w="5528" w:type="dxa"/>
            <w:tcBorders>
              <w:top w:val="single" w:sz="24" w:space="0" w:color="FF0000"/>
              <w:bottom w:val="single" w:sz="24" w:space="0" w:color="FF0000"/>
            </w:tcBorders>
            <w:vAlign w:val="center"/>
          </w:tcPr>
          <w:p w14:paraId="0747AB1A" w14:textId="77777777" w:rsidR="00A22E72" w:rsidRPr="00447F84" w:rsidRDefault="00BB5140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更新計画で策定した各項目について具体的に記述する。機能については画面イメージや帳票イメージを作成し、実現する内容を精査する。</w:t>
            </w:r>
          </w:p>
          <w:p w14:paraId="637BC063" w14:textId="77777777" w:rsidR="00BB5140" w:rsidRPr="00447F84" w:rsidRDefault="00A56E2D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また、基本設計書の作成に当たって、</w:t>
            </w:r>
            <w:r w:rsidR="005506E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関係課</w:t>
            </w:r>
            <w:r w:rsidR="006D2731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へのヒアリング</w:t>
            </w: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等を通じてシステム更新及び運用・保守経費に関する情報を収集する。</w:t>
            </w:r>
          </w:p>
          <w:p w14:paraId="1D907BCB" w14:textId="77777777" w:rsidR="00A22E72" w:rsidRPr="00447F84" w:rsidRDefault="001A31D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⑴</w:t>
            </w:r>
            <w:r w:rsidR="00A22E7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164046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システムの基本的な考え方　</w:t>
            </w:r>
            <w:r w:rsidR="00A22E7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5E67B4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⑿　ネットワーク</w:t>
            </w:r>
            <w:r w:rsidR="00A56E2D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構成</w:t>
            </w:r>
            <w:r w:rsidR="005E67B4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要件</w:t>
            </w:r>
          </w:p>
          <w:p w14:paraId="4AE9EED1" w14:textId="77777777" w:rsidR="00164046" w:rsidRPr="00447F84" w:rsidRDefault="00164046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⑵　システムの範囲</w:t>
            </w:r>
            <w:r w:rsidR="004A100A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</w:t>
            </w:r>
            <w:r w:rsidR="005E67B4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⒀　性能要件</w:t>
            </w:r>
          </w:p>
          <w:p w14:paraId="0B7B9A20" w14:textId="77777777" w:rsidR="00164046" w:rsidRPr="00447F84" w:rsidRDefault="00164046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⑶　システムの構築の前提条件</w:t>
            </w:r>
            <w:r w:rsidR="004A100A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="005E67B4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⒁　運用要件</w:t>
            </w:r>
          </w:p>
          <w:p w14:paraId="1FD47B12" w14:textId="77777777" w:rsidR="00164046" w:rsidRPr="00447F84" w:rsidRDefault="00164046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⑷　サブシステム一覧</w:t>
            </w:r>
            <w:r w:rsidR="004A100A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</w:t>
            </w:r>
            <w:r w:rsidR="005E67B4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⒂　保守要件</w:t>
            </w:r>
          </w:p>
          <w:p w14:paraId="358212EB" w14:textId="77777777" w:rsidR="00164046" w:rsidRPr="00447F84" w:rsidRDefault="00164046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⑸　機能一覧</w:t>
            </w:r>
            <w:r w:rsidR="004A100A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　　　　</w:t>
            </w:r>
            <w:r w:rsidR="005E67B4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⒃　システム改修要件</w:t>
            </w:r>
          </w:p>
          <w:p w14:paraId="5A1C8FBF" w14:textId="77777777" w:rsidR="00164046" w:rsidRPr="00447F84" w:rsidRDefault="00164046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⑹　画面一覧・画面イメージ</w:t>
            </w:r>
            <w:r w:rsidR="004A100A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</w:t>
            </w:r>
            <w:r w:rsidR="005E67B4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⒄　対障害要件</w:t>
            </w:r>
          </w:p>
          <w:p w14:paraId="14C36C14" w14:textId="77777777" w:rsidR="00A22E72" w:rsidRPr="00447F84" w:rsidRDefault="00164046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⑺</w:t>
            </w:r>
            <w:r w:rsidR="00A22E7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帳票一覧・帳票イメージ</w:t>
            </w:r>
            <w:r w:rsidR="00A22E7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</w:t>
            </w:r>
            <w:r w:rsidR="005E67B4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⒅　セキュリティ要件　</w:t>
            </w:r>
          </w:p>
          <w:p w14:paraId="2815FF01" w14:textId="77777777" w:rsidR="00A22E72" w:rsidRPr="00447F84" w:rsidRDefault="00164046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⑻</w:t>
            </w:r>
            <w:r w:rsidR="00A22E7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データ一覧</w:t>
            </w:r>
            <w:r w:rsidR="00A22E7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</w:t>
            </w: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A22E7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="005E67B4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⒆　移行要件　　</w:t>
            </w:r>
          </w:p>
          <w:p w14:paraId="6EE484A1" w14:textId="77777777" w:rsidR="00A22E72" w:rsidRPr="00447F84" w:rsidRDefault="00164046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⑼</w:t>
            </w:r>
            <w:r w:rsidR="00A22E7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機能要件定義</w:t>
            </w:r>
            <w:r w:rsidR="00A22E7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　　　</w:t>
            </w: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A22E7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5E67B4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⒇　スケジュール</w:t>
            </w:r>
          </w:p>
          <w:p w14:paraId="4FC10854" w14:textId="77777777" w:rsidR="005E67B4" w:rsidRPr="00447F84" w:rsidRDefault="00164046" w:rsidP="00447F84">
            <w:pPr>
              <w:spacing w:line="220" w:lineRule="exact"/>
              <w:rPr>
                <w:rFonts w:ascii="BIZ UD明朝 Medium" w:eastAsia="BIZ UD明朝 Medium" w:hAnsi="BIZ UD明朝 Medium"/>
                <w:spacing w:val="-10"/>
                <w:sz w:val="14"/>
                <w:szCs w:val="14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⑽</w:t>
            </w:r>
            <w:r w:rsidR="00A22E7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ハードウェア</w:t>
            </w:r>
            <w:r w:rsidR="00A56E2D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構成</w:t>
            </w: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要件</w:t>
            </w:r>
            <w:r w:rsidR="005E67B4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</w:t>
            </w:r>
            <w:r w:rsidR="00A56E2D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FF177C" w:rsidRPr="00447F84">
              <w:rPr>
                <w:rFonts w:ascii="BIZ UD明朝 Medium" w:eastAsia="BIZ UD明朝 Medium" w:hAnsi="BIZ UD明朝 Medium" w:hint="eastAsia"/>
                <w:spacing w:val="-10"/>
                <w:sz w:val="14"/>
                <w:szCs w:val="14"/>
              </w:rPr>
              <w:t>(</w:t>
            </w:r>
            <w:r w:rsidR="00FF177C" w:rsidRPr="00447F84">
              <w:rPr>
                <w:rFonts w:ascii="BIZ UD明朝 Medium" w:eastAsia="BIZ UD明朝 Medium" w:hAnsi="BIZ UD明朝 Medium"/>
                <w:spacing w:val="-10"/>
                <w:sz w:val="14"/>
                <w:szCs w:val="14"/>
              </w:rPr>
              <w:t>21)</w:t>
            </w:r>
            <w:r w:rsidR="005E67B4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システムのライフサイクル</w:t>
            </w:r>
          </w:p>
          <w:p w14:paraId="3B695176" w14:textId="77777777" w:rsidR="00A22E72" w:rsidRPr="00447F84" w:rsidRDefault="005E67B4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⑾　ソフトウェア</w:t>
            </w:r>
            <w:r w:rsidR="00A56E2D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構成</w:t>
            </w: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要件　　　　　　における</w:t>
            </w:r>
            <w:r w:rsidR="004A100A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主要作業</w:t>
            </w: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と</w:t>
            </w:r>
            <w:r w:rsidR="004A100A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利用期間</w:t>
            </w:r>
            <w:r w:rsidR="00A22E7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</w:t>
            </w:r>
            <w:r w:rsidR="00164046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</w:t>
            </w:r>
            <w:r w:rsidR="00A22E7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　　　</w:t>
            </w:r>
          </w:p>
        </w:tc>
        <w:tc>
          <w:tcPr>
            <w:tcW w:w="2410" w:type="dxa"/>
            <w:tcBorders>
              <w:top w:val="single" w:sz="24" w:space="0" w:color="FF0000"/>
              <w:bottom w:val="single" w:sz="24" w:space="0" w:color="FF0000"/>
              <w:right w:val="single" w:sz="24" w:space="0" w:color="FF0000"/>
            </w:tcBorders>
            <w:vAlign w:val="center"/>
          </w:tcPr>
          <w:p w14:paraId="5266F8A1" w14:textId="77777777" w:rsidR="00A22E72" w:rsidRPr="00447F84" w:rsidRDefault="00A22E72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基本設計書</w:t>
            </w:r>
          </w:p>
        </w:tc>
      </w:tr>
      <w:tr w:rsidR="006B6897" w:rsidRPr="0029338B" w14:paraId="0A61A2ED" w14:textId="77777777" w:rsidTr="00447F84">
        <w:trPr>
          <w:cantSplit/>
          <w:trHeight w:val="2041"/>
        </w:trPr>
        <w:tc>
          <w:tcPr>
            <w:tcW w:w="426" w:type="dxa"/>
            <w:tcBorders>
              <w:top w:val="single" w:sz="24" w:space="0" w:color="FF0000"/>
            </w:tcBorders>
            <w:vAlign w:val="center"/>
          </w:tcPr>
          <w:p w14:paraId="33D73AB9" w14:textId="77777777" w:rsidR="006B6897" w:rsidRPr="00447F84" w:rsidRDefault="002D335D" w:rsidP="00BB2DF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F84">
              <w:rPr>
                <w:rFonts w:ascii="BIZ UD明朝 Medium" w:eastAsia="BIZ UD明朝 Medium" w:hAnsi="BIZ UD明朝 Medium"/>
                <w:sz w:val="18"/>
                <w:szCs w:val="18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24" w:space="0" w:color="FF0000"/>
            </w:tcBorders>
            <w:shd w:val="clear" w:color="auto" w:fill="auto"/>
            <w:textDirection w:val="tbRlV"/>
          </w:tcPr>
          <w:p w14:paraId="62F4A80B" w14:textId="77777777" w:rsidR="006B6897" w:rsidRPr="00447F84" w:rsidRDefault="006B6897" w:rsidP="006B6897">
            <w:pPr>
              <w:spacing w:line="220" w:lineRule="exact"/>
              <w:ind w:left="113" w:right="113"/>
              <w:jc w:val="center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47F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システム更新</w:t>
            </w:r>
          </w:p>
        </w:tc>
        <w:tc>
          <w:tcPr>
            <w:tcW w:w="1276" w:type="dxa"/>
            <w:tcBorders>
              <w:top w:val="single" w:sz="24" w:space="0" w:color="FF0000"/>
            </w:tcBorders>
            <w:shd w:val="clear" w:color="auto" w:fill="auto"/>
            <w:vAlign w:val="center"/>
          </w:tcPr>
          <w:p w14:paraId="5EDF89DB" w14:textId="77777777" w:rsidR="006B6897" w:rsidRPr="00447F84" w:rsidRDefault="006B6897" w:rsidP="00A22E72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47F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概要設計</w:t>
            </w:r>
          </w:p>
        </w:tc>
        <w:tc>
          <w:tcPr>
            <w:tcW w:w="5528" w:type="dxa"/>
            <w:tcBorders>
              <w:top w:val="single" w:sz="24" w:space="0" w:color="FF0000"/>
            </w:tcBorders>
            <w:vAlign w:val="center"/>
          </w:tcPr>
          <w:p w14:paraId="40B88AEC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構築業者のパッケージの機能と実現すべき機能を比較し、パッケージの改修部分を明らかにして情報システムの概要を確定する。</w:t>
            </w:r>
          </w:p>
          <w:p w14:paraId="02B65CF3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⑴　業務フロー　　　　　　　⑻　ファイル設計</w:t>
            </w:r>
          </w:p>
          <w:p w14:paraId="29188842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⑵　機能設計　　　　　　　　⑼　ハードウェア設計</w:t>
            </w:r>
          </w:p>
          <w:p w14:paraId="2D300560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⑶　画面設計　　　　　　　　⑽　ソフトウェア設計</w:t>
            </w:r>
          </w:p>
          <w:p w14:paraId="264B039A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⑷　帳票設計　　　　　　　　⑾　アプリケーション方式設計</w:t>
            </w:r>
          </w:p>
          <w:p w14:paraId="26D5E89D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⑸　連携データ設計　　　　　　　　（技術・実現方式設計）</w:t>
            </w:r>
          </w:p>
          <w:p w14:paraId="77499551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⑹　データベース設計　　　　⑿　ネットワーク設計</w:t>
            </w:r>
          </w:p>
          <w:p w14:paraId="5CF22CCD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⑺　コード設計　　　　　　　⒀　移行設計</w:t>
            </w:r>
          </w:p>
        </w:tc>
        <w:tc>
          <w:tcPr>
            <w:tcW w:w="2410" w:type="dxa"/>
            <w:tcBorders>
              <w:top w:val="single" w:sz="24" w:space="0" w:color="FF0000"/>
            </w:tcBorders>
            <w:vAlign w:val="center"/>
          </w:tcPr>
          <w:p w14:paraId="51AD8F5C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概要設計書</w:t>
            </w:r>
          </w:p>
        </w:tc>
      </w:tr>
      <w:tr w:rsidR="006B6897" w:rsidRPr="0029338B" w14:paraId="7283C7EF" w14:textId="77777777" w:rsidTr="00447F84">
        <w:trPr>
          <w:trHeight w:val="964"/>
        </w:trPr>
        <w:tc>
          <w:tcPr>
            <w:tcW w:w="426" w:type="dxa"/>
            <w:vAlign w:val="center"/>
          </w:tcPr>
          <w:p w14:paraId="5EB42427" w14:textId="77777777" w:rsidR="006B6897" w:rsidRPr="00447F84" w:rsidRDefault="002D335D" w:rsidP="00BB2DF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F84">
              <w:rPr>
                <w:rFonts w:ascii="BIZ UD明朝 Medium" w:eastAsia="BIZ UD明朝 Medium" w:hAnsi="BIZ UD明朝 Medium"/>
                <w:sz w:val="18"/>
                <w:szCs w:val="18"/>
              </w:rPr>
              <w:t>4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3FDBE600" w14:textId="77777777" w:rsidR="006B6897" w:rsidRPr="00447F84" w:rsidRDefault="006B6897" w:rsidP="00BB2DF1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213752C" w14:textId="77777777" w:rsidR="006B6897" w:rsidRPr="00447F84" w:rsidRDefault="006B6897" w:rsidP="00A22E72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47F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詳細設計</w:t>
            </w:r>
          </w:p>
        </w:tc>
        <w:tc>
          <w:tcPr>
            <w:tcW w:w="5528" w:type="dxa"/>
            <w:vAlign w:val="center"/>
          </w:tcPr>
          <w:p w14:paraId="6F831DC1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詳細な設計を行う。</w:t>
            </w:r>
          </w:p>
          <w:p w14:paraId="14197039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⑴　プログラム設計</w:t>
            </w:r>
          </w:p>
          <w:p w14:paraId="2EF2FEF8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⑵　運用設計</w:t>
            </w:r>
          </w:p>
          <w:p w14:paraId="3B2C35C7" w14:textId="77777777" w:rsidR="005506E2" w:rsidRPr="00447F84" w:rsidRDefault="005506E2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⑶　移行ツール設計</w:t>
            </w:r>
          </w:p>
        </w:tc>
        <w:tc>
          <w:tcPr>
            <w:tcW w:w="2410" w:type="dxa"/>
            <w:vAlign w:val="center"/>
          </w:tcPr>
          <w:p w14:paraId="2A17EA49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詳細設計書</w:t>
            </w:r>
          </w:p>
        </w:tc>
      </w:tr>
      <w:tr w:rsidR="006B6897" w:rsidRPr="0029338B" w14:paraId="35225AED" w14:textId="77777777" w:rsidTr="00447F84">
        <w:trPr>
          <w:trHeight w:val="1361"/>
        </w:trPr>
        <w:tc>
          <w:tcPr>
            <w:tcW w:w="426" w:type="dxa"/>
            <w:vAlign w:val="center"/>
          </w:tcPr>
          <w:p w14:paraId="449A1EB9" w14:textId="77777777" w:rsidR="006B6897" w:rsidRPr="00447F84" w:rsidRDefault="002D335D" w:rsidP="00BB2DF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F84">
              <w:rPr>
                <w:rFonts w:ascii="BIZ UD明朝 Medium" w:eastAsia="BIZ UD明朝 Medium" w:hAnsi="BIZ UD明朝 Medium"/>
                <w:sz w:val="18"/>
                <w:szCs w:val="18"/>
              </w:rPr>
              <w:t>5</w:t>
            </w:r>
          </w:p>
        </w:tc>
        <w:tc>
          <w:tcPr>
            <w:tcW w:w="425" w:type="dxa"/>
            <w:vMerge/>
            <w:vAlign w:val="center"/>
          </w:tcPr>
          <w:p w14:paraId="679985A2" w14:textId="77777777" w:rsidR="006B6897" w:rsidRPr="00447F84" w:rsidRDefault="006B6897" w:rsidP="00BB2DF1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A87D4F" w14:textId="77777777" w:rsidR="006B6897" w:rsidRPr="00447F84" w:rsidRDefault="006B6897" w:rsidP="00A22E72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47F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構築</w:t>
            </w:r>
          </w:p>
        </w:tc>
        <w:tc>
          <w:tcPr>
            <w:tcW w:w="5528" w:type="dxa"/>
            <w:vAlign w:val="center"/>
          </w:tcPr>
          <w:p w14:paraId="65DBF0ED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業務システムを構築する。</w:t>
            </w:r>
          </w:p>
          <w:p w14:paraId="41B69AE6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⑴　プログラム開発・単体テスト</w:t>
            </w:r>
          </w:p>
          <w:p w14:paraId="15614B7D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⑵　ハードウェア構築</w:t>
            </w:r>
          </w:p>
          <w:p w14:paraId="5099BD65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⑶　ネットワーク構築</w:t>
            </w:r>
          </w:p>
          <w:p w14:paraId="3503B45E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⑷　運用管理者用運用手順書作成・運用ツール開発</w:t>
            </w:r>
          </w:p>
          <w:p w14:paraId="6A2B4A78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⑸　移行ツール</w:t>
            </w:r>
          </w:p>
        </w:tc>
        <w:tc>
          <w:tcPr>
            <w:tcW w:w="2410" w:type="dxa"/>
            <w:vAlign w:val="center"/>
          </w:tcPr>
          <w:p w14:paraId="19D4D302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プログラム</w:t>
            </w:r>
          </w:p>
          <w:p w14:paraId="14AFBF68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単体テスト仕様書/結果報告書</w:t>
            </w:r>
          </w:p>
          <w:p w14:paraId="354EBDCB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ハードウェア</w:t>
            </w:r>
          </w:p>
          <w:p w14:paraId="28D3D363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ネットワーク</w:t>
            </w:r>
          </w:p>
          <w:p w14:paraId="6161511C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運用管理者用運用手順書</w:t>
            </w:r>
          </w:p>
          <w:p w14:paraId="6D717856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運用ツール、移行ツール</w:t>
            </w:r>
          </w:p>
        </w:tc>
      </w:tr>
      <w:tr w:rsidR="006B6897" w:rsidRPr="0029338B" w14:paraId="03E2418A" w14:textId="77777777" w:rsidTr="00447F84">
        <w:trPr>
          <w:trHeight w:val="510"/>
        </w:trPr>
        <w:tc>
          <w:tcPr>
            <w:tcW w:w="426" w:type="dxa"/>
            <w:vMerge w:val="restart"/>
            <w:vAlign w:val="center"/>
          </w:tcPr>
          <w:p w14:paraId="02070E4B" w14:textId="77777777" w:rsidR="006B6897" w:rsidRPr="00447F84" w:rsidRDefault="002D335D" w:rsidP="00BB2DF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F84">
              <w:rPr>
                <w:rFonts w:ascii="BIZ UD明朝 Medium" w:eastAsia="BIZ UD明朝 Medium" w:hAnsi="BIZ UD明朝 Medium"/>
                <w:sz w:val="18"/>
                <w:szCs w:val="18"/>
              </w:rPr>
              <w:t>6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3BBFEB4" w14:textId="77777777" w:rsidR="006B6897" w:rsidRPr="00447F84" w:rsidRDefault="006B6897" w:rsidP="00BB2DF1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3E2726B8" w14:textId="77777777" w:rsidR="006B6897" w:rsidRPr="00447F84" w:rsidRDefault="006B6897" w:rsidP="00A22E72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47F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テスト</w:t>
            </w:r>
          </w:p>
        </w:tc>
        <w:tc>
          <w:tcPr>
            <w:tcW w:w="5528" w:type="dxa"/>
            <w:vAlign w:val="center"/>
          </w:tcPr>
          <w:p w14:paraId="7F053DD4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⑴　結合テスト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721D7D1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結合テスト計画書/仕様書</w:t>
            </w:r>
          </w:p>
          <w:p w14:paraId="386132AF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結果報告書</w:t>
            </w:r>
          </w:p>
        </w:tc>
      </w:tr>
      <w:tr w:rsidR="006B6897" w:rsidRPr="0029338B" w14:paraId="1EA1B9DB" w14:textId="77777777" w:rsidTr="00447F84">
        <w:trPr>
          <w:trHeight w:val="510"/>
        </w:trPr>
        <w:tc>
          <w:tcPr>
            <w:tcW w:w="426" w:type="dxa"/>
            <w:vMerge/>
            <w:vAlign w:val="center"/>
          </w:tcPr>
          <w:p w14:paraId="19F8F612" w14:textId="77777777" w:rsidR="006B6897" w:rsidRPr="00447F84" w:rsidRDefault="006B6897" w:rsidP="00BB2DF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7F04C715" w14:textId="77777777" w:rsidR="006B6897" w:rsidRPr="00447F84" w:rsidRDefault="006B6897" w:rsidP="00BB2DF1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55679D2" w14:textId="77777777" w:rsidR="006B6897" w:rsidRPr="00447F84" w:rsidRDefault="006B6897" w:rsidP="00BB2DF1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118C5D9C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⑵　システムテスト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0EFE7F0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システムテスト計画書/仕様書結果報告書</w:t>
            </w:r>
          </w:p>
        </w:tc>
      </w:tr>
      <w:tr w:rsidR="006B6897" w:rsidRPr="0029338B" w14:paraId="67F42C35" w14:textId="77777777" w:rsidTr="00447F84">
        <w:trPr>
          <w:trHeight w:val="510"/>
        </w:trPr>
        <w:tc>
          <w:tcPr>
            <w:tcW w:w="426" w:type="dxa"/>
            <w:vMerge/>
            <w:vAlign w:val="center"/>
          </w:tcPr>
          <w:p w14:paraId="3D63CDF7" w14:textId="77777777" w:rsidR="006B6897" w:rsidRPr="00447F84" w:rsidRDefault="006B6897" w:rsidP="00BB2DF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425" w:type="dxa"/>
            <w:vMerge/>
            <w:vAlign w:val="center"/>
          </w:tcPr>
          <w:p w14:paraId="38E15A8B" w14:textId="77777777" w:rsidR="006B6897" w:rsidRPr="00447F84" w:rsidRDefault="006B6897" w:rsidP="00BB2DF1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85B49DC" w14:textId="77777777" w:rsidR="006B6897" w:rsidRPr="00447F84" w:rsidRDefault="006B6897" w:rsidP="00BB2DF1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5528" w:type="dxa"/>
            <w:vAlign w:val="center"/>
          </w:tcPr>
          <w:p w14:paraId="212D3BB7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⑶　ユーザテスト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F589732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ユーザテスト計画書/仕様書</w:t>
            </w:r>
          </w:p>
          <w:p w14:paraId="64AD5073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結果報告書</w:t>
            </w:r>
          </w:p>
        </w:tc>
      </w:tr>
      <w:tr w:rsidR="006B6897" w:rsidRPr="0029338B" w14:paraId="742838AD" w14:textId="77777777" w:rsidTr="00447F84">
        <w:trPr>
          <w:trHeight w:val="964"/>
        </w:trPr>
        <w:tc>
          <w:tcPr>
            <w:tcW w:w="426" w:type="dxa"/>
            <w:vAlign w:val="center"/>
          </w:tcPr>
          <w:p w14:paraId="1D50E4B1" w14:textId="77777777" w:rsidR="006B6897" w:rsidRPr="00447F84" w:rsidRDefault="002D335D" w:rsidP="00BB2DF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F84">
              <w:rPr>
                <w:rFonts w:ascii="BIZ UD明朝 Medium" w:eastAsia="BIZ UD明朝 Medium" w:hAnsi="BIZ UD明朝 Medium"/>
                <w:sz w:val="18"/>
                <w:szCs w:val="18"/>
              </w:rPr>
              <w:t>7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4362224F" w14:textId="77777777" w:rsidR="006B6897" w:rsidRPr="00447F84" w:rsidRDefault="006B6897" w:rsidP="00BB2DF1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6CAF988" w14:textId="77777777" w:rsidR="006B6897" w:rsidRPr="00447F84" w:rsidRDefault="006B6897" w:rsidP="00A22E72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47F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移行</w:t>
            </w:r>
          </w:p>
        </w:tc>
        <w:tc>
          <w:tcPr>
            <w:tcW w:w="5528" w:type="dxa"/>
            <w:vAlign w:val="center"/>
          </w:tcPr>
          <w:p w14:paraId="53D39F29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移行を実施する。</w:t>
            </w:r>
          </w:p>
          <w:p w14:paraId="788DD00B" w14:textId="77777777" w:rsidR="006B6897" w:rsidRPr="00447F84" w:rsidRDefault="005506E2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⑴　移行リハーサル</w:t>
            </w:r>
          </w:p>
          <w:p w14:paraId="73732244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⑵　本番移行</w:t>
            </w:r>
          </w:p>
          <w:p w14:paraId="22F676AD" w14:textId="77777777" w:rsidR="005506E2" w:rsidRPr="00447F84" w:rsidRDefault="005506E2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⑶　移行後確認</w:t>
            </w:r>
          </w:p>
        </w:tc>
        <w:tc>
          <w:tcPr>
            <w:tcW w:w="2410" w:type="dxa"/>
            <w:vAlign w:val="center"/>
          </w:tcPr>
          <w:p w14:paraId="64339AF2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移行リハーサル計画書</w:t>
            </w:r>
          </w:p>
          <w:p w14:paraId="2ACC166C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移行計画書</w:t>
            </w:r>
          </w:p>
          <w:p w14:paraId="72850546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移行仕様書/結果報告書</w:t>
            </w:r>
          </w:p>
        </w:tc>
      </w:tr>
      <w:tr w:rsidR="006B6897" w:rsidRPr="0029338B" w14:paraId="20DBC504" w14:textId="77777777" w:rsidTr="00447F84">
        <w:trPr>
          <w:trHeight w:val="907"/>
        </w:trPr>
        <w:tc>
          <w:tcPr>
            <w:tcW w:w="426" w:type="dxa"/>
            <w:tcBorders>
              <w:bottom w:val="single" w:sz="4" w:space="0" w:color="auto"/>
            </w:tcBorders>
            <w:vAlign w:val="center"/>
          </w:tcPr>
          <w:p w14:paraId="46133491" w14:textId="77777777" w:rsidR="006B6897" w:rsidRPr="00447F84" w:rsidRDefault="002D335D" w:rsidP="00BB2DF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F84">
              <w:rPr>
                <w:rFonts w:ascii="BIZ UD明朝 Medium" w:eastAsia="BIZ UD明朝 Medium" w:hAnsi="BIZ UD明朝 Medium"/>
                <w:sz w:val="18"/>
                <w:szCs w:val="18"/>
              </w:rPr>
              <w:t>8</w:t>
            </w:r>
          </w:p>
        </w:tc>
        <w:tc>
          <w:tcPr>
            <w:tcW w:w="425" w:type="dxa"/>
            <w:vMerge/>
            <w:shd w:val="clear" w:color="auto" w:fill="auto"/>
            <w:vAlign w:val="center"/>
          </w:tcPr>
          <w:p w14:paraId="69D471EB" w14:textId="77777777" w:rsidR="006B6897" w:rsidRPr="00447F84" w:rsidRDefault="006B6897" w:rsidP="00BB2DF1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6233D02" w14:textId="77777777" w:rsidR="00FF177C" w:rsidRPr="00447F84" w:rsidRDefault="006B6897" w:rsidP="00A22E72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47F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職員研修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60E83A22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⑴　エンドユーザ用操作手順書作成</w:t>
            </w:r>
          </w:p>
          <w:p w14:paraId="480B2456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⑵　職員研修の実施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7DC5FD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エンドユーザ用操作手順書</w:t>
            </w:r>
          </w:p>
          <w:p w14:paraId="6A217770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職員研修計画書</w:t>
            </w:r>
          </w:p>
          <w:p w14:paraId="20EFFFB2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職員研修テキスト</w:t>
            </w:r>
          </w:p>
          <w:p w14:paraId="32311ABE" w14:textId="77777777" w:rsidR="006B6897" w:rsidRPr="00447F84" w:rsidRDefault="006B6897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職員研修結果報告書</w:t>
            </w:r>
          </w:p>
        </w:tc>
      </w:tr>
      <w:tr w:rsidR="006B6897" w:rsidRPr="0029338B" w14:paraId="12171A84" w14:textId="77777777" w:rsidTr="00447F84">
        <w:trPr>
          <w:trHeight w:val="1191"/>
        </w:trPr>
        <w:tc>
          <w:tcPr>
            <w:tcW w:w="426" w:type="dxa"/>
            <w:shd w:val="clear" w:color="auto" w:fill="auto"/>
            <w:vAlign w:val="center"/>
          </w:tcPr>
          <w:p w14:paraId="2A21E3B3" w14:textId="77777777" w:rsidR="006B6897" w:rsidRPr="00447F84" w:rsidRDefault="002D335D" w:rsidP="00BB2DF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F84">
              <w:rPr>
                <w:rFonts w:ascii="BIZ UD明朝 Medium" w:eastAsia="BIZ UD明朝 Medium" w:hAnsi="BIZ UD明朝 Medium"/>
                <w:sz w:val="18"/>
                <w:szCs w:val="18"/>
              </w:rPr>
              <w:t>9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1291B2C" w14:textId="77777777" w:rsidR="006B6897" w:rsidRPr="00447F84" w:rsidRDefault="006B6897" w:rsidP="00BB2DF1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47F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運用・保守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51045C52" w14:textId="77777777" w:rsidR="006B6897" w:rsidRPr="00447F84" w:rsidRDefault="006B6897" w:rsidP="00447F84">
            <w:pPr>
              <w:spacing w:line="220" w:lineRule="exact"/>
              <w:ind w:leftChars="-1" w:left="172" w:hangingChars="109" w:hanging="174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システムの運用・保守を行う。</w:t>
            </w:r>
          </w:p>
          <w:p w14:paraId="2F56A103" w14:textId="77777777" w:rsidR="006B6897" w:rsidRPr="00447F84" w:rsidRDefault="005506E2" w:rsidP="00447F84">
            <w:pPr>
              <w:spacing w:line="220" w:lineRule="exact"/>
              <w:ind w:leftChars="-1" w:left="172" w:hangingChars="109" w:hanging="174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⑴　オペレーション</w:t>
            </w:r>
          </w:p>
          <w:p w14:paraId="296BC729" w14:textId="77777777" w:rsidR="005506E2" w:rsidRPr="00447F84" w:rsidRDefault="006B6897" w:rsidP="00447F84">
            <w:pPr>
              <w:spacing w:line="220" w:lineRule="exact"/>
              <w:ind w:leftChars="-1" w:left="3052" w:hangingChars="1909" w:hanging="3054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⑵　監視</w:t>
            </w:r>
          </w:p>
          <w:p w14:paraId="26C425EB" w14:textId="77777777" w:rsidR="005506E2" w:rsidRPr="00447F84" w:rsidRDefault="005506E2" w:rsidP="00447F84">
            <w:pPr>
              <w:spacing w:line="220" w:lineRule="exact"/>
              <w:ind w:leftChars="-1" w:left="3052" w:hangingChars="1909" w:hanging="3054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⑶　障害対応</w:t>
            </w:r>
          </w:p>
          <w:p w14:paraId="4DEF80C9" w14:textId="77777777" w:rsidR="006B6897" w:rsidRPr="00447F84" w:rsidRDefault="00E43D6B" w:rsidP="00447F84">
            <w:pPr>
              <w:spacing w:line="220" w:lineRule="exact"/>
              <w:ind w:leftChars="-1" w:left="3052" w:hangingChars="1909" w:hanging="3054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 xml:space="preserve">⑷　</w:t>
            </w:r>
            <w:r w:rsidR="00B11052"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保守（バージョンアップ、パッチ適用、点検、予防交換など）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2C85BE" w14:textId="77777777" w:rsidR="006B6897" w:rsidRPr="00447F84" w:rsidRDefault="00DF1520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履行状況報告</w:t>
            </w:r>
          </w:p>
          <w:p w14:paraId="5F13CB59" w14:textId="77777777" w:rsidR="00DF1520" w:rsidRPr="00447F84" w:rsidRDefault="00DF1520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委託業務実施報告書</w:t>
            </w:r>
          </w:p>
          <w:p w14:paraId="156D02F4" w14:textId="77777777" w:rsidR="00DF1520" w:rsidRPr="00447F84" w:rsidRDefault="00DF1520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改善提案書</w:t>
            </w:r>
          </w:p>
        </w:tc>
      </w:tr>
      <w:tr w:rsidR="00A1652B" w:rsidRPr="0029338B" w14:paraId="321F1D9B" w14:textId="77777777" w:rsidTr="00447F84">
        <w:trPr>
          <w:trHeight w:val="567"/>
        </w:trPr>
        <w:tc>
          <w:tcPr>
            <w:tcW w:w="426" w:type="dxa"/>
            <w:shd w:val="clear" w:color="auto" w:fill="auto"/>
            <w:vAlign w:val="center"/>
          </w:tcPr>
          <w:p w14:paraId="1B61058F" w14:textId="77777777" w:rsidR="00A1652B" w:rsidRPr="00447F84" w:rsidRDefault="00AA5325" w:rsidP="00BB2DF1">
            <w:pPr>
              <w:spacing w:line="220" w:lineRule="exact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447F84">
              <w:rPr>
                <w:rFonts w:ascii="BIZ UD明朝 Medium" w:eastAsia="BIZ UD明朝 Medium" w:hAnsi="BIZ UD明朝 Medium" w:hint="eastAsia"/>
                <w:sz w:val="18"/>
                <w:szCs w:val="18"/>
              </w:rPr>
              <w:t>1</w:t>
            </w:r>
            <w:r w:rsidR="002D335D" w:rsidRPr="00447F84">
              <w:rPr>
                <w:rFonts w:ascii="BIZ UD明朝 Medium" w:eastAsia="BIZ UD明朝 Medium" w:hAnsi="BIZ UD明朝 Medium"/>
                <w:sz w:val="18"/>
                <w:szCs w:val="18"/>
              </w:rPr>
              <w:t>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741EFCFD" w14:textId="77777777" w:rsidR="00A1652B" w:rsidRPr="00447F84" w:rsidRDefault="00D5415C" w:rsidP="00BB2DF1">
            <w:pPr>
              <w:spacing w:line="220" w:lineRule="exact"/>
              <w:rPr>
                <w:rFonts w:ascii="BIZ UDゴシック" w:eastAsia="BIZ UDゴシック" w:hAnsi="BIZ UDゴシック"/>
                <w:b/>
                <w:sz w:val="20"/>
                <w:szCs w:val="20"/>
              </w:rPr>
            </w:pPr>
            <w:r w:rsidRPr="00447F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システム</w:t>
            </w:r>
            <w:r w:rsidR="00A1652B" w:rsidRPr="00447F84">
              <w:rPr>
                <w:rFonts w:ascii="BIZ UDゴシック" w:eastAsia="BIZ UDゴシック" w:hAnsi="BIZ UDゴシック" w:hint="eastAsia"/>
                <w:b/>
                <w:sz w:val="20"/>
                <w:szCs w:val="20"/>
              </w:rPr>
              <w:t>改修</w:t>
            </w:r>
          </w:p>
        </w:tc>
        <w:tc>
          <w:tcPr>
            <w:tcW w:w="5528" w:type="dxa"/>
            <w:shd w:val="clear" w:color="auto" w:fill="auto"/>
            <w:vAlign w:val="center"/>
          </w:tcPr>
          <w:p w14:paraId="63DC5F08" w14:textId="77777777" w:rsidR="00A1652B" w:rsidRPr="00447F84" w:rsidRDefault="00A1652B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導入済の情報システムの改良等を行う。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836B01E" w14:textId="77777777" w:rsidR="00A1652B" w:rsidRPr="00447F84" w:rsidRDefault="00A1652B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改良した情報システム</w:t>
            </w:r>
          </w:p>
          <w:p w14:paraId="050F2C32" w14:textId="77777777" w:rsidR="00A1652B" w:rsidRPr="00447F84" w:rsidRDefault="00A1652B" w:rsidP="00447F84">
            <w:pPr>
              <w:spacing w:line="220" w:lineRule="exact"/>
              <w:rPr>
                <w:rFonts w:ascii="BIZ UD明朝 Medium" w:eastAsia="BIZ UD明朝 Medium" w:hAnsi="BIZ UD明朝 Medium"/>
                <w:sz w:val="16"/>
                <w:szCs w:val="16"/>
              </w:rPr>
            </w:pPr>
            <w:r w:rsidRPr="00447F84">
              <w:rPr>
                <w:rFonts w:ascii="BIZ UD明朝 Medium" w:eastAsia="BIZ UD明朝 Medium" w:hAnsi="BIZ UD明朝 Medium" w:hint="eastAsia"/>
                <w:sz w:val="16"/>
                <w:szCs w:val="16"/>
              </w:rPr>
              <w:t>改訂した設計書等</w:t>
            </w:r>
          </w:p>
        </w:tc>
      </w:tr>
    </w:tbl>
    <w:p w14:paraId="6EBF99EC" w14:textId="77777777" w:rsidR="00EE4FEE" w:rsidRDefault="00EE4FEE" w:rsidP="00A22E72"/>
    <w:sectPr w:rsidR="00EE4FEE" w:rsidSect="00D11F9B">
      <w:headerReference w:type="default" r:id="rId6"/>
      <w:pgSz w:w="11906" w:h="16838" w:code="9"/>
      <w:pgMar w:top="680" w:right="680" w:bottom="680" w:left="964" w:header="34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1DB18D" w14:textId="77777777" w:rsidR="007F326F" w:rsidRDefault="007F326F" w:rsidP="005C403A">
      <w:r>
        <w:separator/>
      </w:r>
    </w:p>
  </w:endnote>
  <w:endnote w:type="continuationSeparator" w:id="0">
    <w:p w14:paraId="64212072" w14:textId="77777777" w:rsidR="007F326F" w:rsidRDefault="007F326F" w:rsidP="005C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D2347D" w14:textId="77777777" w:rsidR="007F326F" w:rsidRDefault="007F326F" w:rsidP="005C403A">
      <w:r>
        <w:separator/>
      </w:r>
    </w:p>
  </w:footnote>
  <w:footnote w:type="continuationSeparator" w:id="0">
    <w:p w14:paraId="3C0021BF" w14:textId="77777777" w:rsidR="007F326F" w:rsidRDefault="007F326F" w:rsidP="005C4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F70C0" w14:textId="77777777" w:rsidR="00D32E27" w:rsidRPr="00447F84" w:rsidRDefault="00D32E27" w:rsidP="00D11F9B">
    <w:pPr>
      <w:pStyle w:val="a5"/>
      <w:jc w:val="right"/>
      <w:rPr>
        <w:rFonts w:ascii="BIZ UDゴシック" w:eastAsia="BIZ UDゴシック" w:hAnsi="BIZ UDゴシック"/>
        <w:sz w:val="20"/>
        <w:szCs w:val="20"/>
      </w:rPr>
    </w:pPr>
    <w:r w:rsidRPr="00447F84">
      <w:rPr>
        <w:rFonts w:ascii="BIZ UDゴシック" w:eastAsia="BIZ UDゴシック" w:hAnsi="BIZ UDゴシック" w:hint="eastAsia"/>
        <w:sz w:val="20"/>
        <w:szCs w:val="20"/>
      </w:rPr>
      <w:t>別紙１　各工程で実施する作業と成果物（案）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F41"/>
    <w:rsid w:val="00001F23"/>
    <w:rsid w:val="00003863"/>
    <w:rsid w:val="00026625"/>
    <w:rsid w:val="00040027"/>
    <w:rsid w:val="00066D25"/>
    <w:rsid w:val="00076155"/>
    <w:rsid w:val="0007737E"/>
    <w:rsid w:val="00084433"/>
    <w:rsid w:val="0008510C"/>
    <w:rsid w:val="00092B00"/>
    <w:rsid w:val="000A45D8"/>
    <w:rsid w:val="000B424E"/>
    <w:rsid w:val="000C2243"/>
    <w:rsid w:val="000D1F77"/>
    <w:rsid w:val="000F78D1"/>
    <w:rsid w:val="00107FB7"/>
    <w:rsid w:val="001237E9"/>
    <w:rsid w:val="0013544A"/>
    <w:rsid w:val="0014098E"/>
    <w:rsid w:val="0015364B"/>
    <w:rsid w:val="00153894"/>
    <w:rsid w:val="00164046"/>
    <w:rsid w:val="001757FB"/>
    <w:rsid w:val="00176913"/>
    <w:rsid w:val="00191102"/>
    <w:rsid w:val="00196F87"/>
    <w:rsid w:val="001A31D7"/>
    <w:rsid w:val="001B0AFF"/>
    <w:rsid w:val="001B7F16"/>
    <w:rsid w:val="001C2D3E"/>
    <w:rsid w:val="001D1F13"/>
    <w:rsid w:val="001D5A8C"/>
    <w:rsid w:val="001E7B4D"/>
    <w:rsid w:val="001F12AE"/>
    <w:rsid w:val="001F307E"/>
    <w:rsid w:val="001F7AEA"/>
    <w:rsid w:val="00202BA4"/>
    <w:rsid w:val="00213A23"/>
    <w:rsid w:val="00234752"/>
    <w:rsid w:val="002370D3"/>
    <w:rsid w:val="00240F91"/>
    <w:rsid w:val="00251742"/>
    <w:rsid w:val="002518BB"/>
    <w:rsid w:val="002628B9"/>
    <w:rsid w:val="00271C27"/>
    <w:rsid w:val="002738DD"/>
    <w:rsid w:val="00273A73"/>
    <w:rsid w:val="00274AE0"/>
    <w:rsid w:val="0028764B"/>
    <w:rsid w:val="002924F2"/>
    <w:rsid w:val="0029338B"/>
    <w:rsid w:val="002A753C"/>
    <w:rsid w:val="002D335D"/>
    <w:rsid w:val="002E7310"/>
    <w:rsid w:val="002E7711"/>
    <w:rsid w:val="00330988"/>
    <w:rsid w:val="00345F41"/>
    <w:rsid w:val="003A3E6B"/>
    <w:rsid w:val="003C498D"/>
    <w:rsid w:val="003C516E"/>
    <w:rsid w:val="004174EB"/>
    <w:rsid w:val="004454CB"/>
    <w:rsid w:val="00446202"/>
    <w:rsid w:val="00447F84"/>
    <w:rsid w:val="00456757"/>
    <w:rsid w:val="00461D9E"/>
    <w:rsid w:val="00466174"/>
    <w:rsid w:val="00492D7C"/>
    <w:rsid w:val="004A100A"/>
    <w:rsid w:val="004A1A2F"/>
    <w:rsid w:val="004A4DA8"/>
    <w:rsid w:val="004A58BA"/>
    <w:rsid w:val="004B05C1"/>
    <w:rsid w:val="004C2E18"/>
    <w:rsid w:val="004D47E1"/>
    <w:rsid w:val="004D5D0F"/>
    <w:rsid w:val="004E17D4"/>
    <w:rsid w:val="00500675"/>
    <w:rsid w:val="00517CDC"/>
    <w:rsid w:val="00527AEF"/>
    <w:rsid w:val="005506E2"/>
    <w:rsid w:val="00552BEE"/>
    <w:rsid w:val="00561498"/>
    <w:rsid w:val="00561B99"/>
    <w:rsid w:val="00571EC5"/>
    <w:rsid w:val="0058418A"/>
    <w:rsid w:val="005A2B94"/>
    <w:rsid w:val="005A42E3"/>
    <w:rsid w:val="005A472B"/>
    <w:rsid w:val="005B600A"/>
    <w:rsid w:val="005B77AC"/>
    <w:rsid w:val="005C403A"/>
    <w:rsid w:val="005E3839"/>
    <w:rsid w:val="005E67B4"/>
    <w:rsid w:val="005F56C4"/>
    <w:rsid w:val="00603C7A"/>
    <w:rsid w:val="00604F31"/>
    <w:rsid w:val="00632B05"/>
    <w:rsid w:val="00645064"/>
    <w:rsid w:val="006460AF"/>
    <w:rsid w:val="00670B44"/>
    <w:rsid w:val="0068720E"/>
    <w:rsid w:val="006948BF"/>
    <w:rsid w:val="006A40E0"/>
    <w:rsid w:val="006A66FD"/>
    <w:rsid w:val="006B6897"/>
    <w:rsid w:val="006D2731"/>
    <w:rsid w:val="006D6A53"/>
    <w:rsid w:val="006F64E9"/>
    <w:rsid w:val="007116C6"/>
    <w:rsid w:val="00717B8C"/>
    <w:rsid w:val="007350D7"/>
    <w:rsid w:val="0073754C"/>
    <w:rsid w:val="00755B20"/>
    <w:rsid w:val="007A6226"/>
    <w:rsid w:val="007B2581"/>
    <w:rsid w:val="007D2CDD"/>
    <w:rsid w:val="007D4387"/>
    <w:rsid w:val="007D5BD4"/>
    <w:rsid w:val="007D789C"/>
    <w:rsid w:val="007F326F"/>
    <w:rsid w:val="00840685"/>
    <w:rsid w:val="008643B5"/>
    <w:rsid w:val="00866A3A"/>
    <w:rsid w:val="00870E9E"/>
    <w:rsid w:val="00872384"/>
    <w:rsid w:val="00885E97"/>
    <w:rsid w:val="00887A7C"/>
    <w:rsid w:val="0089144E"/>
    <w:rsid w:val="008B1AEC"/>
    <w:rsid w:val="008C3457"/>
    <w:rsid w:val="008C499E"/>
    <w:rsid w:val="008D1765"/>
    <w:rsid w:val="008D7D26"/>
    <w:rsid w:val="008E4743"/>
    <w:rsid w:val="00917E88"/>
    <w:rsid w:val="0093147C"/>
    <w:rsid w:val="009379DD"/>
    <w:rsid w:val="009508E4"/>
    <w:rsid w:val="009609EB"/>
    <w:rsid w:val="0096156A"/>
    <w:rsid w:val="00964F6B"/>
    <w:rsid w:val="009907A1"/>
    <w:rsid w:val="009B5009"/>
    <w:rsid w:val="009C7A56"/>
    <w:rsid w:val="009E0DA9"/>
    <w:rsid w:val="009E4A8F"/>
    <w:rsid w:val="00A1652B"/>
    <w:rsid w:val="00A22E72"/>
    <w:rsid w:val="00A261CA"/>
    <w:rsid w:val="00A37982"/>
    <w:rsid w:val="00A461F1"/>
    <w:rsid w:val="00A50F0C"/>
    <w:rsid w:val="00A56E2D"/>
    <w:rsid w:val="00A6121F"/>
    <w:rsid w:val="00A6172A"/>
    <w:rsid w:val="00A630A2"/>
    <w:rsid w:val="00A6568E"/>
    <w:rsid w:val="00A66A01"/>
    <w:rsid w:val="00A71BBA"/>
    <w:rsid w:val="00A74379"/>
    <w:rsid w:val="00A80A83"/>
    <w:rsid w:val="00A9107A"/>
    <w:rsid w:val="00A9494F"/>
    <w:rsid w:val="00AA5325"/>
    <w:rsid w:val="00AB255C"/>
    <w:rsid w:val="00AB26C3"/>
    <w:rsid w:val="00AC74D1"/>
    <w:rsid w:val="00AD1A70"/>
    <w:rsid w:val="00AD20E5"/>
    <w:rsid w:val="00AD45E3"/>
    <w:rsid w:val="00AD7A79"/>
    <w:rsid w:val="00AE45BD"/>
    <w:rsid w:val="00AE4B87"/>
    <w:rsid w:val="00AF30F7"/>
    <w:rsid w:val="00AF4A62"/>
    <w:rsid w:val="00B014FB"/>
    <w:rsid w:val="00B07659"/>
    <w:rsid w:val="00B10D13"/>
    <w:rsid w:val="00B11052"/>
    <w:rsid w:val="00B14D39"/>
    <w:rsid w:val="00B1548A"/>
    <w:rsid w:val="00B40BBA"/>
    <w:rsid w:val="00B5338C"/>
    <w:rsid w:val="00B546A2"/>
    <w:rsid w:val="00B57233"/>
    <w:rsid w:val="00B87049"/>
    <w:rsid w:val="00B90C13"/>
    <w:rsid w:val="00B912F0"/>
    <w:rsid w:val="00B973F9"/>
    <w:rsid w:val="00BA0CDD"/>
    <w:rsid w:val="00BB2DF1"/>
    <w:rsid w:val="00BB5140"/>
    <w:rsid w:val="00BC6C4C"/>
    <w:rsid w:val="00BC7A10"/>
    <w:rsid w:val="00BD52A9"/>
    <w:rsid w:val="00BD56D6"/>
    <w:rsid w:val="00BE33E1"/>
    <w:rsid w:val="00BE3BC6"/>
    <w:rsid w:val="00BF5D0F"/>
    <w:rsid w:val="00BF730E"/>
    <w:rsid w:val="00C33F91"/>
    <w:rsid w:val="00C47E34"/>
    <w:rsid w:val="00C47ECE"/>
    <w:rsid w:val="00C52471"/>
    <w:rsid w:val="00C61453"/>
    <w:rsid w:val="00C84813"/>
    <w:rsid w:val="00CA1AE3"/>
    <w:rsid w:val="00CA2A72"/>
    <w:rsid w:val="00CA4F84"/>
    <w:rsid w:val="00CB201B"/>
    <w:rsid w:val="00CD3DD5"/>
    <w:rsid w:val="00CF69C3"/>
    <w:rsid w:val="00CF7210"/>
    <w:rsid w:val="00D11F9B"/>
    <w:rsid w:val="00D133E5"/>
    <w:rsid w:val="00D20754"/>
    <w:rsid w:val="00D22C45"/>
    <w:rsid w:val="00D25AD2"/>
    <w:rsid w:val="00D32E27"/>
    <w:rsid w:val="00D376DD"/>
    <w:rsid w:val="00D51217"/>
    <w:rsid w:val="00D5415C"/>
    <w:rsid w:val="00D55C77"/>
    <w:rsid w:val="00D658F5"/>
    <w:rsid w:val="00D9681D"/>
    <w:rsid w:val="00DA1AA2"/>
    <w:rsid w:val="00DA7D38"/>
    <w:rsid w:val="00DB0407"/>
    <w:rsid w:val="00DB1A39"/>
    <w:rsid w:val="00DB67F4"/>
    <w:rsid w:val="00DB6807"/>
    <w:rsid w:val="00DC2BE6"/>
    <w:rsid w:val="00DD3216"/>
    <w:rsid w:val="00DF1520"/>
    <w:rsid w:val="00DF1660"/>
    <w:rsid w:val="00DF5C6E"/>
    <w:rsid w:val="00E103E9"/>
    <w:rsid w:val="00E215CE"/>
    <w:rsid w:val="00E23976"/>
    <w:rsid w:val="00E31F2B"/>
    <w:rsid w:val="00E43D6B"/>
    <w:rsid w:val="00E515D3"/>
    <w:rsid w:val="00E63092"/>
    <w:rsid w:val="00E94BCE"/>
    <w:rsid w:val="00EB7553"/>
    <w:rsid w:val="00EC639D"/>
    <w:rsid w:val="00EC648D"/>
    <w:rsid w:val="00ED5835"/>
    <w:rsid w:val="00ED5A56"/>
    <w:rsid w:val="00EE4FEE"/>
    <w:rsid w:val="00EF4A0B"/>
    <w:rsid w:val="00EF6ED1"/>
    <w:rsid w:val="00F07BB1"/>
    <w:rsid w:val="00F46F82"/>
    <w:rsid w:val="00F4767E"/>
    <w:rsid w:val="00F52904"/>
    <w:rsid w:val="00F7312D"/>
    <w:rsid w:val="00F7779B"/>
    <w:rsid w:val="00F81C48"/>
    <w:rsid w:val="00F85FF7"/>
    <w:rsid w:val="00F869A6"/>
    <w:rsid w:val="00FA45FC"/>
    <w:rsid w:val="00FA6617"/>
    <w:rsid w:val="00FA7D3A"/>
    <w:rsid w:val="00FB3642"/>
    <w:rsid w:val="00FC019A"/>
    <w:rsid w:val="00FC152C"/>
    <w:rsid w:val="00FE0230"/>
    <w:rsid w:val="00FF177C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6FF20"/>
  <w15:chartTrackingRefBased/>
  <w15:docId w15:val="{360A5ED3-8EC6-447C-B882-33643AE2B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45F4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B424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C4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C403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C4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C403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</TotalTime>
  <Pages>1</Pages>
  <Words>1155</Words>
  <Characters>310</Characters>
  <DocSecurity>0</DocSecurity>
  <Lines>2</Lines>
  <Paragraphs>2</Paragraphs>
  <ScaleCrop>false</ScaleCrop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2010-04-14T06:01:00Z</cp:lastPrinted>
  <dcterms:created xsi:type="dcterms:W3CDTF">2025-03-11T12:30:00Z</dcterms:created>
  <dcterms:modified xsi:type="dcterms:W3CDTF">2025-03-27T00:23:00Z</dcterms:modified>
</cp:coreProperties>
</file>