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DD1" w:rsidRPr="00455E7A" w:rsidRDefault="00EB3DDE" w:rsidP="00137A26">
      <w:pPr>
        <w:jc w:val="right"/>
        <w:rPr>
          <w:szCs w:val="21"/>
        </w:rPr>
      </w:pPr>
      <w:bookmarkStart w:id="0" w:name="_GoBack"/>
      <w:bookmarkEnd w:id="0"/>
      <w:r w:rsidRPr="00455E7A">
        <w:rPr>
          <w:rFonts w:hint="eastAsia"/>
          <w:szCs w:val="21"/>
        </w:rPr>
        <w:t>広島市健康福祉局</w:t>
      </w:r>
      <w:r w:rsidR="00BF017A" w:rsidRPr="00455E7A">
        <w:rPr>
          <w:rFonts w:hint="eastAsia"/>
          <w:szCs w:val="21"/>
        </w:rPr>
        <w:t>保健部</w:t>
      </w:r>
      <w:r w:rsidRPr="00455E7A">
        <w:rPr>
          <w:rFonts w:hint="eastAsia"/>
          <w:szCs w:val="21"/>
        </w:rPr>
        <w:t>保険年金課</w:t>
      </w:r>
    </w:p>
    <w:p w:rsidR="00EB3DDE" w:rsidRPr="00455E7A" w:rsidRDefault="00EB3DDE">
      <w:pPr>
        <w:rPr>
          <w:szCs w:val="21"/>
        </w:rPr>
      </w:pPr>
    </w:p>
    <w:p w:rsidR="0095514F" w:rsidRPr="00455E7A" w:rsidRDefault="00EB3DDE" w:rsidP="00137A26">
      <w:pPr>
        <w:jc w:val="center"/>
        <w:rPr>
          <w:rFonts w:asciiTheme="majorEastAsia" w:eastAsiaTheme="majorEastAsia" w:hAnsiTheme="majorEastAsia"/>
          <w:sz w:val="24"/>
          <w:szCs w:val="24"/>
        </w:rPr>
      </w:pPr>
      <w:r w:rsidRPr="00455E7A">
        <w:rPr>
          <w:rFonts w:asciiTheme="majorEastAsia" w:eastAsiaTheme="majorEastAsia" w:hAnsiTheme="majorEastAsia" w:hint="eastAsia"/>
          <w:sz w:val="24"/>
          <w:szCs w:val="24"/>
        </w:rPr>
        <w:t>広島市国民健康保険</w:t>
      </w:r>
      <w:r w:rsidR="0095514F" w:rsidRPr="00455E7A">
        <w:rPr>
          <w:rFonts w:asciiTheme="majorEastAsia" w:eastAsiaTheme="majorEastAsia" w:hAnsiTheme="majorEastAsia" w:hint="eastAsia"/>
          <w:sz w:val="24"/>
          <w:szCs w:val="24"/>
        </w:rPr>
        <w:t>・後期高齢者医療制度</w:t>
      </w:r>
    </w:p>
    <w:p w:rsidR="00EB3DDE" w:rsidRPr="00455E7A" w:rsidRDefault="00EB3DDE" w:rsidP="00137A26">
      <w:pPr>
        <w:jc w:val="center"/>
        <w:rPr>
          <w:rFonts w:asciiTheme="majorEastAsia" w:eastAsiaTheme="majorEastAsia" w:hAnsiTheme="majorEastAsia"/>
          <w:sz w:val="24"/>
          <w:szCs w:val="24"/>
        </w:rPr>
      </w:pPr>
      <w:r w:rsidRPr="00455E7A">
        <w:rPr>
          <w:rFonts w:asciiTheme="majorEastAsia" w:eastAsiaTheme="majorEastAsia" w:hAnsiTheme="majorEastAsia" w:hint="eastAsia"/>
          <w:sz w:val="24"/>
          <w:szCs w:val="24"/>
        </w:rPr>
        <w:t>はり・きゅう施術</w:t>
      </w:r>
      <w:r w:rsidR="0095514F" w:rsidRPr="00455E7A">
        <w:rPr>
          <w:rFonts w:asciiTheme="majorEastAsia" w:eastAsiaTheme="majorEastAsia" w:hAnsiTheme="majorEastAsia" w:hint="eastAsia"/>
          <w:sz w:val="24"/>
          <w:szCs w:val="24"/>
        </w:rPr>
        <w:t>費支給制度</w:t>
      </w:r>
      <w:r w:rsidRPr="00455E7A">
        <w:rPr>
          <w:rFonts w:asciiTheme="majorEastAsia" w:eastAsiaTheme="majorEastAsia" w:hAnsiTheme="majorEastAsia" w:hint="eastAsia"/>
          <w:sz w:val="24"/>
          <w:szCs w:val="24"/>
        </w:rPr>
        <w:t>について</w:t>
      </w:r>
    </w:p>
    <w:p w:rsidR="00EB3DDE" w:rsidRPr="00455E7A" w:rsidRDefault="00EB3DDE">
      <w:pPr>
        <w:rPr>
          <w:szCs w:val="21"/>
        </w:rPr>
      </w:pPr>
    </w:p>
    <w:p w:rsidR="00EB3DDE" w:rsidRPr="00455E7A" w:rsidRDefault="00EC4410" w:rsidP="0095514F">
      <w:pPr>
        <w:rPr>
          <w:rFonts w:asciiTheme="majorEastAsia" w:eastAsiaTheme="majorEastAsia" w:hAnsiTheme="majorEastAsia"/>
          <w:szCs w:val="21"/>
        </w:rPr>
      </w:pPr>
      <w:r w:rsidRPr="00455E7A">
        <w:rPr>
          <w:rFonts w:asciiTheme="majorEastAsia" w:eastAsiaTheme="majorEastAsia" w:hAnsiTheme="majorEastAsia" w:hint="eastAsia"/>
          <w:szCs w:val="21"/>
        </w:rPr>
        <w:t>１</w:t>
      </w:r>
      <w:r w:rsidR="0095514F" w:rsidRPr="00455E7A">
        <w:rPr>
          <w:rFonts w:asciiTheme="majorEastAsia" w:eastAsiaTheme="majorEastAsia" w:hAnsiTheme="majorEastAsia" w:hint="eastAsia"/>
          <w:szCs w:val="21"/>
        </w:rPr>
        <w:t xml:space="preserve">　</w:t>
      </w:r>
      <w:r w:rsidR="00EB3DDE" w:rsidRPr="00455E7A">
        <w:rPr>
          <w:rFonts w:asciiTheme="majorEastAsia" w:eastAsiaTheme="majorEastAsia" w:hAnsiTheme="majorEastAsia" w:hint="eastAsia"/>
          <w:szCs w:val="21"/>
        </w:rPr>
        <w:t>はり・きゅう施術費支給制度の概要</w:t>
      </w:r>
    </w:p>
    <w:p w:rsidR="00EB3DDE" w:rsidRPr="00455E7A" w:rsidRDefault="00EB3DDE" w:rsidP="00455E7A">
      <w:pPr>
        <w:ind w:leftChars="100" w:left="210" w:firstLineChars="100" w:firstLine="210"/>
        <w:rPr>
          <w:szCs w:val="21"/>
        </w:rPr>
      </w:pPr>
      <w:r w:rsidRPr="00455E7A">
        <w:rPr>
          <w:rFonts w:hint="eastAsia"/>
          <w:szCs w:val="21"/>
        </w:rPr>
        <w:t>広島市が指定したはり師・きゅう師に施術を受ける際、施術回数に応じて施術費を支給する。</w:t>
      </w:r>
    </w:p>
    <w:p w:rsidR="00EB3DDE" w:rsidRPr="00455E7A" w:rsidRDefault="000C27DF" w:rsidP="00455E7A">
      <w:pPr>
        <w:ind w:leftChars="200" w:left="420"/>
        <w:rPr>
          <w:szCs w:val="21"/>
        </w:rPr>
      </w:pPr>
      <w:r w:rsidRPr="00455E7A">
        <w:rPr>
          <w:rFonts w:hint="eastAsia"/>
          <w:szCs w:val="21"/>
        </w:rPr>
        <w:t>・</w:t>
      </w:r>
      <w:r w:rsidR="00EB3DDE" w:rsidRPr="00455E7A">
        <w:rPr>
          <w:rFonts w:hint="eastAsia"/>
          <w:szCs w:val="21"/>
        </w:rPr>
        <w:t>対象疾患　末しょう神経疾患及び運動器疾患</w:t>
      </w:r>
    </w:p>
    <w:p w:rsidR="00EB3DDE" w:rsidRPr="00455E7A" w:rsidRDefault="000C27DF" w:rsidP="00455E7A">
      <w:pPr>
        <w:ind w:leftChars="200" w:left="420"/>
        <w:rPr>
          <w:szCs w:val="21"/>
        </w:rPr>
      </w:pPr>
      <w:r w:rsidRPr="00455E7A">
        <w:rPr>
          <w:rFonts w:hint="eastAsia"/>
          <w:szCs w:val="21"/>
        </w:rPr>
        <w:t>・</w:t>
      </w:r>
      <w:r w:rsidR="00EB3DDE" w:rsidRPr="00455E7A">
        <w:rPr>
          <w:rFonts w:hint="eastAsia"/>
          <w:szCs w:val="21"/>
        </w:rPr>
        <w:t>支給額　　１回（１日）につき７００円</w:t>
      </w:r>
      <w:r w:rsidRPr="00455E7A">
        <w:rPr>
          <w:rFonts w:hint="eastAsia"/>
          <w:szCs w:val="21"/>
        </w:rPr>
        <w:t>、</w:t>
      </w:r>
      <w:r w:rsidR="00EB3DDE" w:rsidRPr="00455E7A">
        <w:rPr>
          <w:rFonts w:hint="eastAsia"/>
          <w:szCs w:val="21"/>
        </w:rPr>
        <w:t>１会計年度</w:t>
      </w:r>
      <w:r w:rsidR="00455E7A" w:rsidRPr="00B961EE">
        <w:rPr>
          <w:rFonts w:hint="eastAsia"/>
          <w:szCs w:val="21"/>
        </w:rPr>
        <w:t>につき</w:t>
      </w:r>
      <w:r w:rsidR="00EB3DDE" w:rsidRPr="00455E7A">
        <w:rPr>
          <w:rFonts w:hint="eastAsia"/>
          <w:szCs w:val="21"/>
        </w:rPr>
        <w:t>１人３５回まで</w:t>
      </w:r>
    </w:p>
    <w:p w:rsidR="000C27DF" w:rsidRPr="00455E7A" w:rsidRDefault="000C27DF" w:rsidP="00455E7A">
      <w:pPr>
        <w:pStyle w:val="a9"/>
        <w:numPr>
          <w:ilvl w:val="0"/>
          <w:numId w:val="3"/>
        </w:numPr>
        <w:ind w:leftChars="0"/>
        <w:rPr>
          <w:szCs w:val="21"/>
        </w:rPr>
      </w:pPr>
      <w:r w:rsidRPr="00455E7A">
        <w:rPr>
          <w:rFonts w:hint="eastAsia"/>
          <w:szCs w:val="21"/>
        </w:rPr>
        <w:t>被保険者の負担額が７００円未満の施術の場合は対象としない。</w:t>
      </w:r>
    </w:p>
    <w:p w:rsidR="000C27DF" w:rsidRPr="00455E7A" w:rsidRDefault="000C27DF" w:rsidP="00455E7A">
      <w:pPr>
        <w:pStyle w:val="a9"/>
        <w:numPr>
          <w:ilvl w:val="0"/>
          <w:numId w:val="3"/>
        </w:numPr>
        <w:ind w:leftChars="0"/>
        <w:rPr>
          <w:szCs w:val="21"/>
        </w:rPr>
      </w:pPr>
      <w:r w:rsidRPr="00455E7A">
        <w:rPr>
          <w:rFonts w:hint="eastAsia"/>
          <w:szCs w:val="21"/>
        </w:rPr>
        <w:t>同一の疾患について現に療養費の給付及び療養費の支給を受けている場合は対象としない。</w:t>
      </w:r>
    </w:p>
    <w:p w:rsidR="00F81F42" w:rsidRPr="00455E7A" w:rsidRDefault="00F81F42" w:rsidP="0095514F">
      <w:pPr>
        <w:rPr>
          <w:szCs w:val="21"/>
        </w:rPr>
      </w:pPr>
    </w:p>
    <w:p w:rsidR="00EB3DDE" w:rsidRPr="00455E7A" w:rsidRDefault="00EC4410" w:rsidP="0095514F">
      <w:pPr>
        <w:rPr>
          <w:rFonts w:asciiTheme="majorEastAsia" w:eastAsiaTheme="majorEastAsia" w:hAnsiTheme="majorEastAsia"/>
          <w:szCs w:val="21"/>
        </w:rPr>
      </w:pPr>
      <w:r w:rsidRPr="00455E7A">
        <w:rPr>
          <w:rFonts w:asciiTheme="majorEastAsia" w:eastAsiaTheme="majorEastAsia" w:hAnsiTheme="majorEastAsia" w:hint="eastAsia"/>
          <w:szCs w:val="21"/>
        </w:rPr>
        <w:t xml:space="preserve">２　</w:t>
      </w:r>
      <w:r w:rsidR="00EB3DDE" w:rsidRPr="00455E7A">
        <w:rPr>
          <w:rFonts w:asciiTheme="majorEastAsia" w:eastAsiaTheme="majorEastAsia" w:hAnsiTheme="majorEastAsia" w:hint="eastAsia"/>
          <w:szCs w:val="21"/>
        </w:rPr>
        <w:t>はり・きゅう施術担当者の指定</w:t>
      </w:r>
    </w:p>
    <w:p w:rsidR="00EB3DDE" w:rsidRPr="00455E7A" w:rsidRDefault="00EC4410" w:rsidP="00455E7A">
      <w:pPr>
        <w:ind w:leftChars="100" w:left="210"/>
        <w:rPr>
          <w:rFonts w:asciiTheme="majorEastAsia" w:eastAsiaTheme="majorEastAsia" w:hAnsiTheme="majorEastAsia"/>
          <w:szCs w:val="21"/>
        </w:rPr>
      </w:pPr>
      <w:r w:rsidRPr="00455E7A">
        <w:rPr>
          <w:rFonts w:asciiTheme="majorEastAsia" w:eastAsiaTheme="majorEastAsia" w:hAnsiTheme="majorEastAsia" w:hint="eastAsia"/>
          <w:szCs w:val="21"/>
        </w:rPr>
        <w:t xml:space="preserve">⑴　</w:t>
      </w:r>
      <w:r w:rsidR="00EB3DDE" w:rsidRPr="00455E7A">
        <w:rPr>
          <w:rFonts w:asciiTheme="majorEastAsia" w:eastAsiaTheme="majorEastAsia" w:hAnsiTheme="majorEastAsia" w:hint="eastAsia"/>
          <w:szCs w:val="21"/>
        </w:rPr>
        <w:t>指定</w:t>
      </w:r>
      <w:r w:rsidRPr="00455E7A">
        <w:rPr>
          <w:rFonts w:asciiTheme="majorEastAsia" w:eastAsiaTheme="majorEastAsia" w:hAnsiTheme="majorEastAsia" w:hint="eastAsia"/>
          <w:szCs w:val="21"/>
        </w:rPr>
        <w:t>要件</w:t>
      </w:r>
    </w:p>
    <w:p w:rsidR="00EB3DDE" w:rsidRPr="00455E7A" w:rsidRDefault="00EC4410" w:rsidP="00455E7A">
      <w:pPr>
        <w:ind w:leftChars="200" w:left="630" w:hangingChars="100" w:hanging="210"/>
        <w:rPr>
          <w:szCs w:val="21"/>
        </w:rPr>
      </w:pPr>
      <w:r w:rsidRPr="00455E7A">
        <w:rPr>
          <w:rFonts w:hint="eastAsia"/>
          <w:szCs w:val="21"/>
        </w:rPr>
        <w:t>・</w:t>
      </w:r>
      <w:r w:rsidR="00EB3DDE" w:rsidRPr="00455E7A">
        <w:rPr>
          <w:rFonts w:hint="eastAsia"/>
          <w:szCs w:val="21"/>
        </w:rPr>
        <w:t>はり師・きゅう師の免許を有する者</w:t>
      </w:r>
    </w:p>
    <w:p w:rsidR="00EB3DDE" w:rsidRPr="00455E7A" w:rsidRDefault="00EC4410" w:rsidP="00455E7A">
      <w:pPr>
        <w:ind w:leftChars="200" w:left="630" w:hangingChars="100" w:hanging="210"/>
        <w:rPr>
          <w:szCs w:val="21"/>
        </w:rPr>
      </w:pPr>
      <w:r w:rsidRPr="00455E7A">
        <w:rPr>
          <w:rFonts w:hint="eastAsia"/>
          <w:szCs w:val="21"/>
        </w:rPr>
        <w:t>・</w:t>
      </w:r>
      <w:r w:rsidR="00EB3DDE" w:rsidRPr="00455E7A">
        <w:rPr>
          <w:rFonts w:hint="eastAsia"/>
          <w:szCs w:val="21"/>
        </w:rPr>
        <w:t>市内に所在する施術所において業務に従事する者</w:t>
      </w:r>
    </w:p>
    <w:p w:rsidR="00EB3DDE" w:rsidRPr="00455E7A" w:rsidRDefault="00EC4410" w:rsidP="00455E7A">
      <w:pPr>
        <w:ind w:leftChars="100" w:left="210"/>
        <w:rPr>
          <w:rFonts w:asciiTheme="majorEastAsia" w:eastAsiaTheme="majorEastAsia" w:hAnsiTheme="majorEastAsia"/>
          <w:szCs w:val="21"/>
        </w:rPr>
      </w:pPr>
      <w:r w:rsidRPr="00455E7A">
        <w:rPr>
          <w:rFonts w:asciiTheme="majorEastAsia" w:eastAsiaTheme="majorEastAsia" w:hAnsiTheme="majorEastAsia" w:hint="eastAsia"/>
          <w:szCs w:val="21"/>
        </w:rPr>
        <w:t xml:space="preserve">⑵　</w:t>
      </w:r>
      <w:r w:rsidR="00EB3DDE" w:rsidRPr="00455E7A">
        <w:rPr>
          <w:rFonts w:asciiTheme="majorEastAsia" w:eastAsiaTheme="majorEastAsia" w:hAnsiTheme="majorEastAsia" w:hint="eastAsia"/>
          <w:szCs w:val="21"/>
        </w:rPr>
        <w:t>必要書類</w:t>
      </w:r>
    </w:p>
    <w:p w:rsidR="00EB3DDE" w:rsidRPr="00455E7A" w:rsidRDefault="00EC4410" w:rsidP="00455E7A">
      <w:pPr>
        <w:ind w:leftChars="200" w:left="630" w:hangingChars="100" w:hanging="210"/>
        <w:rPr>
          <w:szCs w:val="21"/>
        </w:rPr>
      </w:pPr>
      <w:r w:rsidRPr="00455E7A">
        <w:rPr>
          <w:rFonts w:hint="eastAsia"/>
          <w:szCs w:val="21"/>
        </w:rPr>
        <w:t>・はり・きゅう施術担当者</w:t>
      </w:r>
      <w:r w:rsidR="00EB3DDE" w:rsidRPr="00455E7A">
        <w:rPr>
          <w:rFonts w:hint="eastAsia"/>
          <w:szCs w:val="21"/>
        </w:rPr>
        <w:t>指定申請書</w:t>
      </w:r>
    </w:p>
    <w:p w:rsidR="00EB3DDE" w:rsidRPr="00455E7A" w:rsidRDefault="00EC4410" w:rsidP="00455E7A">
      <w:pPr>
        <w:ind w:leftChars="200" w:left="630" w:hangingChars="100" w:hanging="210"/>
        <w:rPr>
          <w:szCs w:val="21"/>
        </w:rPr>
      </w:pPr>
      <w:r w:rsidRPr="00455E7A">
        <w:rPr>
          <w:rFonts w:hint="eastAsia"/>
          <w:szCs w:val="21"/>
        </w:rPr>
        <w:t>・はり師免許証の写し、</w:t>
      </w:r>
      <w:r w:rsidR="00EB3DDE" w:rsidRPr="00455E7A">
        <w:rPr>
          <w:rFonts w:hint="eastAsia"/>
          <w:szCs w:val="21"/>
        </w:rPr>
        <w:t>きゅう師免許証の写し</w:t>
      </w:r>
    </w:p>
    <w:p w:rsidR="00EB3DDE" w:rsidRPr="00455E7A" w:rsidRDefault="00EC4410" w:rsidP="00455E7A">
      <w:pPr>
        <w:ind w:leftChars="200" w:left="630" w:hangingChars="100" w:hanging="210"/>
        <w:rPr>
          <w:szCs w:val="21"/>
        </w:rPr>
      </w:pPr>
      <w:r w:rsidRPr="00455E7A">
        <w:rPr>
          <w:rFonts w:hint="eastAsia"/>
          <w:szCs w:val="21"/>
        </w:rPr>
        <w:t>・</w:t>
      </w:r>
      <w:r w:rsidR="00EB3DDE" w:rsidRPr="00455E7A">
        <w:rPr>
          <w:rFonts w:hint="eastAsia"/>
          <w:szCs w:val="21"/>
        </w:rPr>
        <w:t>口座振替依頼書</w:t>
      </w:r>
      <w:r w:rsidRPr="00455E7A">
        <w:rPr>
          <w:rFonts w:hint="eastAsia"/>
          <w:szCs w:val="21"/>
        </w:rPr>
        <w:t>（広島市に債権者登録がない場合）</w:t>
      </w:r>
      <w:r w:rsidR="00455E7A" w:rsidRPr="00455E7A">
        <w:rPr>
          <w:szCs w:val="21"/>
        </w:rPr>
        <w:br/>
      </w:r>
      <w:r w:rsidR="00455E7A" w:rsidRPr="00F716BE">
        <w:rPr>
          <w:rFonts w:hint="eastAsia"/>
          <w:szCs w:val="21"/>
        </w:rPr>
        <w:t>→</w:t>
      </w:r>
      <w:r w:rsidR="00455E7A" w:rsidRPr="000A7D05">
        <w:rPr>
          <w:color w:val="FF0000"/>
          <w:szCs w:val="21"/>
        </w:rPr>
        <w:t xml:space="preserve"> </w:t>
      </w:r>
      <w:r w:rsidRPr="00455E7A">
        <w:rPr>
          <w:rFonts w:hint="eastAsia"/>
          <w:szCs w:val="21"/>
        </w:rPr>
        <w:t>施術費を代理受領する場合の</w:t>
      </w:r>
      <w:r w:rsidR="00EB3DDE" w:rsidRPr="00455E7A">
        <w:rPr>
          <w:rFonts w:hint="eastAsia"/>
          <w:szCs w:val="21"/>
        </w:rPr>
        <w:t>振込先の登録</w:t>
      </w:r>
    </w:p>
    <w:p w:rsidR="00E4283F" w:rsidRPr="00455E7A" w:rsidRDefault="00EC4410" w:rsidP="00455E7A">
      <w:pPr>
        <w:ind w:leftChars="200" w:left="630" w:hangingChars="100" w:hanging="210"/>
        <w:rPr>
          <w:szCs w:val="21"/>
        </w:rPr>
      </w:pPr>
      <w:r w:rsidRPr="00455E7A">
        <w:rPr>
          <w:rFonts w:hint="eastAsia"/>
          <w:szCs w:val="21"/>
        </w:rPr>
        <w:t>・</w:t>
      </w:r>
      <w:r w:rsidR="00EB3DDE" w:rsidRPr="00455E7A">
        <w:rPr>
          <w:rFonts w:hint="eastAsia"/>
          <w:szCs w:val="21"/>
        </w:rPr>
        <w:t>上記登録口座の口座番号、カナ</w:t>
      </w:r>
      <w:r w:rsidR="00E4283F" w:rsidRPr="00455E7A">
        <w:rPr>
          <w:rFonts w:hint="eastAsia"/>
          <w:szCs w:val="21"/>
        </w:rPr>
        <w:t>氏名など確認できるもの（通帳</w:t>
      </w:r>
      <w:r w:rsidRPr="00455E7A">
        <w:rPr>
          <w:rFonts w:hint="eastAsia"/>
          <w:szCs w:val="21"/>
        </w:rPr>
        <w:t>の写し</w:t>
      </w:r>
      <w:r w:rsidR="00E4283F" w:rsidRPr="00455E7A">
        <w:rPr>
          <w:rFonts w:hint="eastAsia"/>
          <w:szCs w:val="21"/>
        </w:rPr>
        <w:t>など）</w:t>
      </w:r>
    </w:p>
    <w:p w:rsidR="00397574" w:rsidRPr="00455E7A" w:rsidRDefault="00397574" w:rsidP="00455E7A">
      <w:pPr>
        <w:ind w:leftChars="100" w:left="210"/>
        <w:rPr>
          <w:rFonts w:ascii="ＭＳ ゴシック" w:eastAsia="ＭＳ ゴシック" w:hAnsi="ＭＳ ゴシック"/>
          <w:szCs w:val="21"/>
        </w:rPr>
      </w:pPr>
      <w:r w:rsidRPr="00455E7A">
        <w:rPr>
          <w:rFonts w:ascii="ＭＳ ゴシック" w:eastAsia="ＭＳ ゴシック" w:hAnsi="ＭＳ ゴシック" w:hint="eastAsia"/>
          <w:szCs w:val="21"/>
        </w:rPr>
        <w:t>⑶</w:t>
      </w:r>
      <w:r w:rsidR="00EC4410" w:rsidRPr="00455E7A">
        <w:rPr>
          <w:rFonts w:ascii="ＭＳ ゴシック" w:eastAsia="ＭＳ ゴシック" w:hAnsi="ＭＳ ゴシック" w:hint="eastAsia"/>
          <w:szCs w:val="21"/>
        </w:rPr>
        <w:t xml:space="preserve">　</w:t>
      </w:r>
      <w:r w:rsidRPr="00455E7A">
        <w:rPr>
          <w:rFonts w:ascii="ＭＳ ゴシック" w:eastAsia="ＭＳ ゴシック" w:hAnsi="ＭＳ ゴシック" w:hint="eastAsia"/>
          <w:szCs w:val="21"/>
        </w:rPr>
        <w:t>はり・きゅう施術担当</w:t>
      </w:r>
      <w:r w:rsidR="000A7D05" w:rsidRPr="00B961EE">
        <w:rPr>
          <w:rFonts w:ascii="ＭＳ ゴシック" w:eastAsia="ＭＳ ゴシック" w:hAnsi="ＭＳ ゴシック" w:hint="eastAsia"/>
          <w:szCs w:val="21"/>
        </w:rPr>
        <w:t>者</w:t>
      </w:r>
      <w:r w:rsidRPr="00455E7A">
        <w:rPr>
          <w:rFonts w:ascii="ＭＳ ゴシック" w:eastAsia="ＭＳ ゴシック" w:hAnsi="ＭＳ ゴシック" w:hint="eastAsia"/>
          <w:szCs w:val="21"/>
        </w:rPr>
        <w:t>指定書の交付</w:t>
      </w:r>
    </w:p>
    <w:p w:rsidR="00E4283F" w:rsidRPr="00455E7A" w:rsidRDefault="00397574" w:rsidP="00455E7A">
      <w:pPr>
        <w:ind w:leftChars="100" w:left="210"/>
        <w:rPr>
          <w:rFonts w:ascii="ＭＳ ゴシック" w:eastAsia="ＭＳ ゴシック" w:hAnsi="ＭＳ ゴシック"/>
          <w:szCs w:val="21"/>
        </w:rPr>
      </w:pPr>
      <w:r w:rsidRPr="00455E7A">
        <w:rPr>
          <w:rFonts w:ascii="ＭＳ ゴシック" w:eastAsia="ＭＳ ゴシック" w:hAnsi="ＭＳ ゴシック" w:hint="eastAsia"/>
          <w:szCs w:val="21"/>
        </w:rPr>
        <w:t xml:space="preserve">⑷　</w:t>
      </w:r>
      <w:r w:rsidR="00E4283F" w:rsidRPr="00455E7A">
        <w:rPr>
          <w:rFonts w:ascii="ＭＳ ゴシック" w:eastAsia="ＭＳ ゴシック" w:hAnsi="ＭＳ ゴシック" w:hint="eastAsia"/>
          <w:szCs w:val="21"/>
        </w:rPr>
        <w:t>はり・きゅう施術担当者名簿</w:t>
      </w:r>
      <w:r w:rsidR="00EC4410" w:rsidRPr="00455E7A">
        <w:rPr>
          <w:rFonts w:ascii="ＭＳ ゴシック" w:eastAsia="ＭＳ ゴシック" w:hAnsi="ＭＳ ゴシック" w:hint="eastAsia"/>
          <w:szCs w:val="21"/>
        </w:rPr>
        <w:t>（窓口用）及びホームページへの登載</w:t>
      </w:r>
    </w:p>
    <w:p w:rsidR="00F81F42" w:rsidRPr="00455E7A" w:rsidRDefault="00F81F42" w:rsidP="0095514F">
      <w:pPr>
        <w:rPr>
          <w:rFonts w:asciiTheme="majorEastAsia" w:eastAsiaTheme="majorEastAsia" w:hAnsiTheme="majorEastAsia"/>
          <w:szCs w:val="21"/>
        </w:rPr>
      </w:pPr>
    </w:p>
    <w:p w:rsidR="00AA394F" w:rsidRPr="00455E7A" w:rsidRDefault="00AA394F" w:rsidP="0095514F">
      <w:pPr>
        <w:rPr>
          <w:rFonts w:asciiTheme="majorEastAsia" w:eastAsiaTheme="majorEastAsia" w:hAnsiTheme="majorEastAsia"/>
          <w:szCs w:val="21"/>
        </w:rPr>
      </w:pPr>
      <w:r w:rsidRPr="00455E7A">
        <w:rPr>
          <w:rFonts w:asciiTheme="majorEastAsia" w:eastAsiaTheme="majorEastAsia" w:hAnsiTheme="majorEastAsia" w:hint="eastAsia"/>
          <w:szCs w:val="21"/>
        </w:rPr>
        <w:t>３　はり・きゅう施術費支給制度の利用方法</w:t>
      </w:r>
    </w:p>
    <w:p w:rsidR="00E4283F" w:rsidRPr="00455E7A" w:rsidRDefault="00AA394F" w:rsidP="00455E7A">
      <w:pPr>
        <w:ind w:leftChars="100" w:left="210"/>
        <w:rPr>
          <w:rFonts w:ascii="ＭＳ ゴシック" w:eastAsia="ＭＳ ゴシック" w:hAnsi="ＭＳ ゴシック"/>
          <w:szCs w:val="21"/>
        </w:rPr>
      </w:pPr>
      <w:r w:rsidRPr="00455E7A">
        <w:rPr>
          <w:rFonts w:ascii="ＭＳ ゴシック" w:eastAsia="ＭＳ ゴシック" w:hAnsi="ＭＳ ゴシック" w:hint="eastAsia"/>
          <w:szCs w:val="21"/>
        </w:rPr>
        <w:t xml:space="preserve">⑴　</w:t>
      </w:r>
      <w:r w:rsidR="00E4283F" w:rsidRPr="00455E7A">
        <w:rPr>
          <w:rFonts w:ascii="ＭＳ ゴシック" w:eastAsia="ＭＳ ゴシック" w:hAnsi="ＭＳ ゴシック" w:hint="eastAsia"/>
          <w:szCs w:val="21"/>
        </w:rPr>
        <w:t>はり・きゅう施術券の交付申請</w:t>
      </w:r>
    </w:p>
    <w:p w:rsidR="00E4283F" w:rsidRPr="00455E7A" w:rsidRDefault="00AA394F" w:rsidP="00455E7A">
      <w:pPr>
        <w:ind w:leftChars="200" w:left="630" w:hangingChars="100" w:hanging="210"/>
        <w:rPr>
          <w:szCs w:val="21"/>
        </w:rPr>
      </w:pPr>
      <w:r w:rsidRPr="00455E7A">
        <w:rPr>
          <w:rFonts w:hint="eastAsia"/>
          <w:szCs w:val="21"/>
        </w:rPr>
        <w:t>・</w:t>
      </w:r>
      <w:r w:rsidR="00E4283F" w:rsidRPr="00455E7A">
        <w:rPr>
          <w:rFonts w:hint="eastAsia"/>
          <w:szCs w:val="21"/>
        </w:rPr>
        <w:t xml:space="preserve">申請先　</w:t>
      </w:r>
      <w:r w:rsidRPr="00455E7A">
        <w:rPr>
          <w:rFonts w:hint="eastAsia"/>
          <w:szCs w:val="21"/>
        </w:rPr>
        <w:t xml:space="preserve">　</w:t>
      </w:r>
      <w:r w:rsidR="00E4283F" w:rsidRPr="00455E7A">
        <w:rPr>
          <w:rFonts w:hint="eastAsia"/>
          <w:szCs w:val="21"/>
        </w:rPr>
        <w:t>区保険年金課・出張所・連絡所（戸坂・青崎・井口に限る）・市役所サービスコーナー</w:t>
      </w:r>
    </w:p>
    <w:p w:rsidR="00E4283F" w:rsidRPr="00455E7A" w:rsidRDefault="00AA394F" w:rsidP="00455E7A">
      <w:pPr>
        <w:ind w:leftChars="200" w:left="630" w:hangingChars="100" w:hanging="210"/>
        <w:rPr>
          <w:szCs w:val="21"/>
        </w:rPr>
      </w:pPr>
      <w:r w:rsidRPr="00455E7A">
        <w:rPr>
          <w:rFonts w:hint="eastAsia"/>
          <w:szCs w:val="21"/>
        </w:rPr>
        <w:t>・</w:t>
      </w:r>
      <w:r w:rsidR="00E4283F" w:rsidRPr="00455E7A">
        <w:rPr>
          <w:rFonts w:hint="eastAsia"/>
          <w:szCs w:val="21"/>
        </w:rPr>
        <w:t xml:space="preserve">申請者　</w:t>
      </w:r>
      <w:r w:rsidRPr="00455E7A">
        <w:rPr>
          <w:rFonts w:hint="eastAsia"/>
          <w:szCs w:val="21"/>
        </w:rPr>
        <w:t xml:space="preserve">　</w:t>
      </w:r>
      <w:r w:rsidR="00E4283F" w:rsidRPr="00455E7A">
        <w:rPr>
          <w:rFonts w:hint="eastAsia"/>
          <w:szCs w:val="21"/>
        </w:rPr>
        <w:t>被保険者（施術担当者の意見書が必要）</w:t>
      </w:r>
    </w:p>
    <w:p w:rsidR="00E4283F" w:rsidRPr="00455E7A" w:rsidRDefault="00AA394F" w:rsidP="00455E7A">
      <w:pPr>
        <w:ind w:leftChars="800" w:left="1680"/>
        <w:rPr>
          <w:szCs w:val="21"/>
        </w:rPr>
      </w:pPr>
      <w:r w:rsidRPr="00455E7A">
        <w:rPr>
          <w:rFonts w:hint="eastAsia"/>
          <w:szCs w:val="21"/>
        </w:rPr>
        <w:t>被保険者</w:t>
      </w:r>
      <w:r w:rsidR="000C27DF" w:rsidRPr="00455E7A">
        <w:rPr>
          <w:rFonts w:hint="eastAsia"/>
          <w:szCs w:val="21"/>
        </w:rPr>
        <w:t>及び同一世帯員</w:t>
      </w:r>
      <w:r w:rsidRPr="00455E7A">
        <w:rPr>
          <w:rFonts w:hint="eastAsia"/>
          <w:szCs w:val="21"/>
        </w:rPr>
        <w:t>以外</w:t>
      </w:r>
      <w:r w:rsidR="00E4283F" w:rsidRPr="00455E7A">
        <w:rPr>
          <w:rFonts w:hint="eastAsia"/>
          <w:szCs w:val="21"/>
        </w:rPr>
        <w:t>が代理受領する場合は委任状</w:t>
      </w:r>
      <w:r w:rsidRPr="00455E7A">
        <w:rPr>
          <w:rFonts w:hint="eastAsia"/>
          <w:szCs w:val="21"/>
        </w:rPr>
        <w:t>への記載</w:t>
      </w:r>
      <w:r w:rsidR="00E4283F" w:rsidRPr="00455E7A">
        <w:rPr>
          <w:rFonts w:hint="eastAsia"/>
          <w:szCs w:val="21"/>
        </w:rPr>
        <w:t>が必要</w:t>
      </w:r>
    </w:p>
    <w:p w:rsidR="00F81F42" w:rsidRPr="00455E7A" w:rsidRDefault="00AA394F" w:rsidP="00455E7A">
      <w:pPr>
        <w:ind w:leftChars="200" w:left="630" w:hangingChars="100" w:hanging="210"/>
        <w:rPr>
          <w:szCs w:val="21"/>
        </w:rPr>
      </w:pPr>
      <w:r w:rsidRPr="00455E7A">
        <w:rPr>
          <w:rFonts w:hint="eastAsia"/>
          <w:szCs w:val="21"/>
        </w:rPr>
        <w:t>・</w:t>
      </w:r>
      <w:r w:rsidR="00E4283F" w:rsidRPr="00455E7A">
        <w:rPr>
          <w:rFonts w:hint="eastAsia"/>
          <w:szCs w:val="21"/>
        </w:rPr>
        <w:t xml:space="preserve">必要書類　</w:t>
      </w:r>
      <w:r w:rsidRPr="00455E7A">
        <w:rPr>
          <w:rFonts w:hint="eastAsia"/>
          <w:szCs w:val="21"/>
        </w:rPr>
        <w:t>はり・きゅう</w:t>
      </w:r>
      <w:r w:rsidR="00E4283F" w:rsidRPr="00455E7A">
        <w:rPr>
          <w:rFonts w:hint="eastAsia"/>
          <w:szCs w:val="21"/>
        </w:rPr>
        <w:t>施術券交付申請書</w:t>
      </w:r>
      <w:r w:rsidRPr="00455E7A">
        <w:rPr>
          <w:rFonts w:hint="eastAsia"/>
          <w:szCs w:val="21"/>
        </w:rPr>
        <w:t>兼</w:t>
      </w:r>
      <w:r w:rsidR="00E4283F" w:rsidRPr="00455E7A">
        <w:rPr>
          <w:rFonts w:hint="eastAsia"/>
          <w:szCs w:val="21"/>
        </w:rPr>
        <w:t>意見書</w:t>
      </w:r>
    </w:p>
    <w:p w:rsidR="00E4283F" w:rsidRPr="00455E7A" w:rsidRDefault="00AA394F" w:rsidP="00455E7A">
      <w:pPr>
        <w:ind w:leftChars="200" w:left="630" w:hangingChars="100" w:hanging="210"/>
        <w:rPr>
          <w:szCs w:val="21"/>
        </w:rPr>
      </w:pPr>
      <w:r w:rsidRPr="00455E7A">
        <w:rPr>
          <w:rFonts w:hint="eastAsia"/>
          <w:szCs w:val="21"/>
        </w:rPr>
        <w:t>・</w:t>
      </w:r>
      <w:r w:rsidR="00E4283F" w:rsidRPr="00455E7A">
        <w:rPr>
          <w:rFonts w:hint="eastAsia"/>
          <w:szCs w:val="21"/>
        </w:rPr>
        <w:t>交付枚数　各会計年度３５枚</w:t>
      </w:r>
    </w:p>
    <w:p w:rsidR="009A0A8A" w:rsidRPr="00F716BE" w:rsidRDefault="00AA394F" w:rsidP="00455E7A">
      <w:pPr>
        <w:pStyle w:val="a9"/>
        <w:numPr>
          <w:ilvl w:val="0"/>
          <w:numId w:val="1"/>
        </w:numPr>
        <w:ind w:leftChars="300" w:left="1050"/>
        <w:rPr>
          <w:szCs w:val="21"/>
        </w:rPr>
      </w:pPr>
      <w:r w:rsidRPr="00455E7A">
        <w:rPr>
          <w:rFonts w:hint="eastAsia"/>
          <w:szCs w:val="21"/>
        </w:rPr>
        <w:t>施術担当者を</w:t>
      </w:r>
      <w:r w:rsidR="009A0A8A" w:rsidRPr="00455E7A">
        <w:rPr>
          <w:rFonts w:hint="eastAsia"/>
          <w:szCs w:val="21"/>
        </w:rPr>
        <w:t>変更</w:t>
      </w:r>
      <w:r w:rsidRPr="00455E7A">
        <w:rPr>
          <w:rFonts w:hint="eastAsia"/>
          <w:szCs w:val="21"/>
        </w:rPr>
        <w:t>する際</w:t>
      </w:r>
      <w:r w:rsidR="009A0A8A" w:rsidRPr="00455E7A">
        <w:rPr>
          <w:rFonts w:hint="eastAsia"/>
          <w:szCs w:val="21"/>
        </w:rPr>
        <w:t>は、未使</w:t>
      </w:r>
      <w:r w:rsidRPr="00455E7A">
        <w:rPr>
          <w:rFonts w:hint="eastAsia"/>
          <w:szCs w:val="21"/>
        </w:rPr>
        <w:t>用の施術券を区保険年金課へ返却の</w:t>
      </w:r>
      <w:r w:rsidR="00455E7A" w:rsidRPr="00F716BE">
        <w:rPr>
          <w:rFonts w:hint="eastAsia"/>
          <w:szCs w:val="21"/>
        </w:rPr>
        <w:t>上</w:t>
      </w:r>
      <w:r w:rsidRPr="00F716BE">
        <w:rPr>
          <w:rFonts w:hint="eastAsia"/>
          <w:szCs w:val="21"/>
        </w:rPr>
        <w:t>、改めて、新しい施術担当者により</w:t>
      </w:r>
      <w:r w:rsidR="009A0A8A" w:rsidRPr="00F716BE">
        <w:rPr>
          <w:rFonts w:hint="eastAsia"/>
          <w:szCs w:val="21"/>
        </w:rPr>
        <w:t>意見</w:t>
      </w:r>
      <w:r w:rsidRPr="00F716BE">
        <w:rPr>
          <w:rFonts w:hint="eastAsia"/>
          <w:szCs w:val="21"/>
        </w:rPr>
        <w:t>書への記載を受け</w:t>
      </w:r>
      <w:r w:rsidR="000A7D05" w:rsidRPr="00F716BE">
        <w:rPr>
          <w:rFonts w:hint="eastAsia"/>
          <w:szCs w:val="21"/>
        </w:rPr>
        <w:t>、</w:t>
      </w:r>
      <w:r w:rsidR="009A0A8A" w:rsidRPr="00F716BE">
        <w:rPr>
          <w:rFonts w:hint="eastAsia"/>
          <w:szCs w:val="21"/>
        </w:rPr>
        <w:t>交付申請</w:t>
      </w:r>
      <w:r w:rsidR="000A7D05" w:rsidRPr="00F716BE">
        <w:rPr>
          <w:rFonts w:hint="eastAsia"/>
          <w:szCs w:val="21"/>
        </w:rPr>
        <w:t>を行う</w:t>
      </w:r>
      <w:r w:rsidR="009A0A8A" w:rsidRPr="00F716BE">
        <w:rPr>
          <w:rFonts w:hint="eastAsia"/>
          <w:szCs w:val="21"/>
        </w:rPr>
        <w:t>必要</w:t>
      </w:r>
      <w:r w:rsidR="000A7D05" w:rsidRPr="00F716BE">
        <w:rPr>
          <w:rFonts w:hint="eastAsia"/>
          <w:szCs w:val="21"/>
        </w:rPr>
        <w:t>がある（交付上限枚数は、未使用分の施術券の枚数）</w:t>
      </w:r>
      <w:r w:rsidRPr="00F716BE">
        <w:rPr>
          <w:rFonts w:hint="eastAsia"/>
          <w:szCs w:val="21"/>
        </w:rPr>
        <w:t>。</w:t>
      </w:r>
    </w:p>
    <w:p w:rsidR="00AA394F" w:rsidRPr="00455E7A" w:rsidRDefault="00F81F42" w:rsidP="00455E7A">
      <w:pPr>
        <w:pStyle w:val="a9"/>
        <w:numPr>
          <w:ilvl w:val="0"/>
          <w:numId w:val="1"/>
        </w:numPr>
        <w:ind w:leftChars="300" w:left="1050"/>
        <w:rPr>
          <w:szCs w:val="21"/>
        </w:rPr>
      </w:pPr>
      <w:r w:rsidRPr="00455E7A">
        <w:rPr>
          <w:rFonts w:hint="eastAsia"/>
          <w:szCs w:val="21"/>
        </w:rPr>
        <w:t>すでに国民健康保険の被保険者として施術券の交付を受けている者が、年度の途中で後期高齢者医療制度に変わる場合は、当該年度に限り、交付済みの国民健康保険の施術券を引き続き使用することができる。</w:t>
      </w:r>
    </w:p>
    <w:p w:rsidR="00E4283F" w:rsidRPr="00455E7A" w:rsidRDefault="00F81F42" w:rsidP="00455E7A">
      <w:pPr>
        <w:ind w:leftChars="100" w:left="210"/>
        <w:rPr>
          <w:rFonts w:asciiTheme="majorEastAsia" w:eastAsiaTheme="majorEastAsia" w:hAnsiTheme="majorEastAsia"/>
          <w:szCs w:val="21"/>
        </w:rPr>
      </w:pPr>
      <w:r w:rsidRPr="00455E7A">
        <w:rPr>
          <w:rFonts w:asciiTheme="majorEastAsia" w:eastAsiaTheme="majorEastAsia" w:hAnsiTheme="majorEastAsia" w:hint="eastAsia"/>
          <w:szCs w:val="21"/>
        </w:rPr>
        <w:lastRenderedPageBreak/>
        <w:t xml:space="preserve">⑵　</w:t>
      </w:r>
      <w:r w:rsidR="00E4283F" w:rsidRPr="00455E7A">
        <w:rPr>
          <w:rFonts w:asciiTheme="majorEastAsia" w:eastAsiaTheme="majorEastAsia" w:hAnsiTheme="majorEastAsia" w:hint="eastAsia"/>
          <w:szCs w:val="21"/>
        </w:rPr>
        <w:t>施術の実施</w:t>
      </w:r>
    </w:p>
    <w:p w:rsidR="00E4283F" w:rsidRPr="00455E7A" w:rsidRDefault="00F81F42" w:rsidP="00F81F42">
      <w:pPr>
        <w:ind w:firstLineChars="100" w:firstLine="210"/>
        <w:rPr>
          <w:rFonts w:ascii="ＭＳ ゴシック" w:eastAsia="ＭＳ ゴシック" w:hAnsi="ＭＳ ゴシック"/>
          <w:szCs w:val="21"/>
        </w:rPr>
      </w:pPr>
      <w:r w:rsidRPr="00455E7A">
        <w:rPr>
          <w:rFonts w:ascii="ＭＳ ゴシック" w:eastAsia="ＭＳ ゴシック" w:hAnsi="ＭＳ ゴシック" w:hint="eastAsia"/>
          <w:szCs w:val="21"/>
        </w:rPr>
        <w:t xml:space="preserve">⑶　</w:t>
      </w:r>
      <w:r w:rsidR="00E4283F" w:rsidRPr="00455E7A">
        <w:rPr>
          <w:rFonts w:ascii="ＭＳ ゴシック" w:eastAsia="ＭＳ ゴシック" w:hAnsi="ＭＳ ゴシック" w:hint="eastAsia"/>
          <w:szCs w:val="21"/>
        </w:rPr>
        <w:t>施術録への記録</w:t>
      </w:r>
      <w:r w:rsidRPr="00455E7A">
        <w:rPr>
          <w:rFonts w:ascii="ＭＳ ゴシック" w:eastAsia="ＭＳ ゴシック" w:hAnsi="ＭＳ ゴシック" w:hint="eastAsia"/>
          <w:szCs w:val="21"/>
        </w:rPr>
        <w:t>（３年間保存）</w:t>
      </w:r>
    </w:p>
    <w:p w:rsidR="00137A26" w:rsidRPr="00455E7A" w:rsidRDefault="00F81F42" w:rsidP="00F81F42">
      <w:pPr>
        <w:ind w:firstLineChars="100" w:firstLine="210"/>
        <w:rPr>
          <w:rFonts w:ascii="ＭＳ ゴシック" w:eastAsia="ＭＳ ゴシック" w:hAnsi="ＭＳ ゴシック"/>
          <w:szCs w:val="21"/>
        </w:rPr>
      </w:pPr>
      <w:r w:rsidRPr="00455E7A">
        <w:rPr>
          <w:rFonts w:ascii="ＭＳ ゴシック" w:eastAsia="ＭＳ ゴシック" w:hAnsi="ＭＳ ゴシック" w:hint="eastAsia"/>
          <w:szCs w:val="21"/>
        </w:rPr>
        <w:t xml:space="preserve">⑷　</w:t>
      </w:r>
      <w:r w:rsidR="00137A26" w:rsidRPr="00455E7A">
        <w:rPr>
          <w:rFonts w:ascii="ＭＳ ゴシック" w:eastAsia="ＭＳ ゴシック" w:hAnsi="ＭＳ ゴシック" w:hint="eastAsia"/>
          <w:szCs w:val="21"/>
        </w:rPr>
        <w:t>施術費の支給申請</w:t>
      </w:r>
    </w:p>
    <w:p w:rsidR="00137A26" w:rsidRPr="00455E7A" w:rsidRDefault="00F81F42" w:rsidP="00455E7A">
      <w:pPr>
        <w:ind w:leftChars="200" w:left="420"/>
        <w:rPr>
          <w:szCs w:val="21"/>
        </w:rPr>
      </w:pPr>
      <w:r w:rsidRPr="00455E7A">
        <w:rPr>
          <w:rFonts w:hint="eastAsia"/>
          <w:szCs w:val="21"/>
        </w:rPr>
        <w:t>・</w:t>
      </w:r>
      <w:r w:rsidR="00137A26" w:rsidRPr="00455E7A">
        <w:rPr>
          <w:rFonts w:hint="eastAsia"/>
          <w:szCs w:val="21"/>
        </w:rPr>
        <w:t xml:space="preserve">申請先　</w:t>
      </w:r>
      <w:r w:rsidRPr="00455E7A">
        <w:rPr>
          <w:rFonts w:hint="eastAsia"/>
          <w:szCs w:val="21"/>
        </w:rPr>
        <w:t xml:space="preserve">　</w:t>
      </w:r>
      <w:r w:rsidR="00137A26" w:rsidRPr="00455E7A">
        <w:rPr>
          <w:rFonts w:hint="eastAsia"/>
          <w:szCs w:val="21"/>
        </w:rPr>
        <w:t>被保険者の住所地の区保険年金課</w:t>
      </w:r>
    </w:p>
    <w:p w:rsidR="00137A26" w:rsidRPr="00455E7A" w:rsidRDefault="00F81F42" w:rsidP="00455E7A">
      <w:pPr>
        <w:ind w:leftChars="200" w:left="420"/>
        <w:rPr>
          <w:szCs w:val="21"/>
        </w:rPr>
      </w:pPr>
      <w:r w:rsidRPr="00455E7A">
        <w:rPr>
          <w:rFonts w:hint="eastAsia"/>
          <w:szCs w:val="21"/>
        </w:rPr>
        <w:t>・</w:t>
      </w:r>
      <w:r w:rsidR="00137A26" w:rsidRPr="00455E7A">
        <w:rPr>
          <w:rFonts w:hint="eastAsia"/>
          <w:szCs w:val="21"/>
        </w:rPr>
        <w:t xml:space="preserve">申請者　</w:t>
      </w:r>
      <w:r w:rsidRPr="00455E7A">
        <w:rPr>
          <w:rFonts w:hint="eastAsia"/>
          <w:szCs w:val="21"/>
        </w:rPr>
        <w:t xml:space="preserve">　</w:t>
      </w:r>
      <w:r w:rsidR="00137A26" w:rsidRPr="00455E7A">
        <w:rPr>
          <w:rFonts w:hint="eastAsia"/>
          <w:szCs w:val="21"/>
        </w:rPr>
        <w:t>被保険者</w:t>
      </w:r>
    </w:p>
    <w:p w:rsidR="00137A26" w:rsidRPr="00455E7A" w:rsidRDefault="00137A26" w:rsidP="00455E7A">
      <w:pPr>
        <w:ind w:leftChars="800" w:left="1680"/>
        <w:rPr>
          <w:szCs w:val="21"/>
        </w:rPr>
      </w:pPr>
      <w:r w:rsidRPr="00455E7A">
        <w:rPr>
          <w:rFonts w:hint="eastAsia"/>
          <w:szCs w:val="21"/>
        </w:rPr>
        <w:t>施術者が代理受領する場合は委任状</w:t>
      </w:r>
      <w:r w:rsidR="00F81F42" w:rsidRPr="00455E7A">
        <w:rPr>
          <w:rFonts w:hint="eastAsia"/>
          <w:szCs w:val="21"/>
        </w:rPr>
        <w:t>への記載</w:t>
      </w:r>
      <w:r w:rsidRPr="00455E7A">
        <w:rPr>
          <w:rFonts w:hint="eastAsia"/>
          <w:szCs w:val="21"/>
        </w:rPr>
        <w:t>が必要</w:t>
      </w:r>
    </w:p>
    <w:p w:rsidR="00137A26" w:rsidRPr="00455E7A" w:rsidRDefault="00F81F42" w:rsidP="00455E7A">
      <w:pPr>
        <w:ind w:leftChars="200" w:left="420"/>
        <w:rPr>
          <w:szCs w:val="21"/>
        </w:rPr>
      </w:pPr>
      <w:r w:rsidRPr="00455E7A">
        <w:rPr>
          <w:rFonts w:hint="eastAsia"/>
          <w:szCs w:val="21"/>
        </w:rPr>
        <w:t>・</w:t>
      </w:r>
      <w:r w:rsidR="00137A26" w:rsidRPr="00455E7A">
        <w:rPr>
          <w:rFonts w:hint="eastAsia"/>
          <w:szCs w:val="21"/>
        </w:rPr>
        <w:t xml:space="preserve">必要書類　</w:t>
      </w:r>
      <w:r w:rsidRPr="00455E7A">
        <w:rPr>
          <w:rFonts w:hint="eastAsia"/>
          <w:szCs w:val="21"/>
        </w:rPr>
        <w:t>はり・きゅう</w:t>
      </w:r>
      <w:r w:rsidR="00137A26" w:rsidRPr="00455E7A">
        <w:rPr>
          <w:rFonts w:hint="eastAsia"/>
          <w:szCs w:val="21"/>
        </w:rPr>
        <w:t>施術</w:t>
      </w:r>
      <w:r w:rsidRPr="00455E7A">
        <w:rPr>
          <w:rFonts w:hint="eastAsia"/>
          <w:szCs w:val="21"/>
        </w:rPr>
        <w:t>費</w:t>
      </w:r>
      <w:r w:rsidR="00137A26" w:rsidRPr="00455E7A">
        <w:rPr>
          <w:rFonts w:hint="eastAsia"/>
          <w:szCs w:val="21"/>
        </w:rPr>
        <w:t>支給申請書</w:t>
      </w:r>
      <w:r w:rsidRPr="00455E7A">
        <w:rPr>
          <w:rFonts w:hint="eastAsia"/>
          <w:szCs w:val="21"/>
        </w:rPr>
        <w:t>（裏面に施術券を貼付）</w:t>
      </w:r>
    </w:p>
    <w:p w:rsidR="00137A26" w:rsidRPr="00455E7A" w:rsidRDefault="00F81F42" w:rsidP="00455E7A">
      <w:pPr>
        <w:ind w:leftChars="100" w:left="210"/>
        <w:rPr>
          <w:szCs w:val="21"/>
        </w:rPr>
      </w:pPr>
      <w:r w:rsidRPr="00455E7A">
        <w:rPr>
          <w:rFonts w:ascii="ＭＳ ゴシック" w:eastAsia="ＭＳ ゴシック" w:hAnsi="ＭＳ ゴシック" w:hint="eastAsia"/>
          <w:szCs w:val="21"/>
        </w:rPr>
        <w:t xml:space="preserve">⑸　</w:t>
      </w:r>
      <w:r w:rsidR="00137A26" w:rsidRPr="00455E7A">
        <w:rPr>
          <w:rFonts w:ascii="ＭＳ ゴシック" w:eastAsia="ＭＳ ゴシック" w:hAnsi="ＭＳ ゴシック" w:hint="eastAsia"/>
          <w:szCs w:val="21"/>
        </w:rPr>
        <w:t>施術費の支払</w:t>
      </w:r>
      <w:r w:rsidRPr="00455E7A">
        <w:rPr>
          <w:rFonts w:hint="eastAsia"/>
          <w:szCs w:val="21"/>
        </w:rPr>
        <w:t>（</w:t>
      </w:r>
      <w:r w:rsidR="00137A26" w:rsidRPr="00455E7A">
        <w:rPr>
          <w:rFonts w:hint="eastAsia"/>
          <w:szCs w:val="21"/>
        </w:rPr>
        <w:t>代理受領の場合は</w:t>
      </w:r>
      <w:r w:rsidRPr="00455E7A">
        <w:rPr>
          <w:rFonts w:hint="eastAsia"/>
          <w:szCs w:val="21"/>
        </w:rPr>
        <w:t>施術担当者指定申請時に</w:t>
      </w:r>
      <w:r w:rsidR="00137A26" w:rsidRPr="00455E7A">
        <w:rPr>
          <w:rFonts w:hint="eastAsia"/>
          <w:szCs w:val="21"/>
        </w:rPr>
        <w:t>登録</w:t>
      </w:r>
      <w:r w:rsidRPr="00455E7A">
        <w:rPr>
          <w:rFonts w:hint="eastAsia"/>
          <w:szCs w:val="21"/>
        </w:rPr>
        <w:t>し</w:t>
      </w:r>
      <w:r w:rsidR="00455E7A" w:rsidRPr="00455E7A">
        <w:rPr>
          <w:rFonts w:hint="eastAsia"/>
          <w:szCs w:val="21"/>
        </w:rPr>
        <w:t>た</w:t>
      </w:r>
      <w:r w:rsidR="00137A26" w:rsidRPr="00455E7A">
        <w:rPr>
          <w:rFonts w:hint="eastAsia"/>
          <w:szCs w:val="21"/>
        </w:rPr>
        <w:t>口座へ振り込</w:t>
      </w:r>
      <w:r w:rsidR="00455E7A" w:rsidRPr="00455E7A">
        <w:rPr>
          <w:rFonts w:hint="eastAsia"/>
          <w:szCs w:val="21"/>
        </w:rPr>
        <w:t>む</w:t>
      </w:r>
      <w:r w:rsidRPr="00455E7A">
        <w:rPr>
          <w:rFonts w:hint="eastAsia"/>
          <w:szCs w:val="21"/>
        </w:rPr>
        <w:t>）</w:t>
      </w:r>
    </w:p>
    <w:p w:rsidR="009E4B76" w:rsidRPr="00455E7A" w:rsidRDefault="009E4B76" w:rsidP="00455E7A">
      <w:pPr>
        <w:rPr>
          <w:szCs w:val="21"/>
        </w:rPr>
      </w:pPr>
    </w:p>
    <w:p w:rsidR="00137A26" w:rsidRPr="00455E7A" w:rsidRDefault="00F81F42" w:rsidP="0095514F">
      <w:pPr>
        <w:rPr>
          <w:rFonts w:asciiTheme="majorEastAsia" w:eastAsiaTheme="majorEastAsia" w:hAnsiTheme="majorEastAsia"/>
          <w:szCs w:val="21"/>
        </w:rPr>
      </w:pPr>
      <w:r w:rsidRPr="00455E7A">
        <w:rPr>
          <w:rFonts w:asciiTheme="majorEastAsia" w:eastAsiaTheme="majorEastAsia" w:hAnsiTheme="majorEastAsia" w:hint="eastAsia"/>
          <w:szCs w:val="21"/>
        </w:rPr>
        <w:t xml:space="preserve">４　</w:t>
      </w:r>
      <w:r w:rsidR="00137A26" w:rsidRPr="00455E7A">
        <w:rPr>
          <w:rFonts w:asciiTheme="majorEastAsia" w:eastAsiaTheme="majorEastAsia" w:hAnsiTheme="majorEastAsia" w:hint="eastAsia"/>
          <w:szCs w:val="21"/>
        </w:rPr>
        <w:t>根拠法令等</w:t>
      </w:r>
    </w:p>
    <w:p w:rsidR="00137A26" w:rsidRPr="00455E7A" w:rsidRDefault="00F81F42" w:rsidP="00455E7A">
      <w:pPr>
        <w:ind w:leftChars="100" w:left="210"/>
        <w:rPr>
          <w:szCs w:val="21"/>
        </w:rPr>
      </w:pPr>
      <w:r w:rsidRPr="00455E7A">
        <w:rPr>
          <w:rFonts w:hint="eastAsia"/>
          <w:szCs w:val="21"/>
        </w:rPr>
        <w:t>・</w:t>
      </w:r>
      <w:r w:rsidR="00137A26" w:rsidRPr="00455E7A">
        <w:rPr>
          <w:rFonts w:hint="eastAsia"/>
          <w:szCs w:val="21"/>
        </w:rPr>
        <w:t>広島市国民健康保険条例第５条の３</w:t>
      </w:r>
    </w:p>
    <w:p w:rsidR="00137A26" w:rsidRPr="00455E7A" w:rsidRDefault="00F81F42" w:rsidP="00455E7A">
      <w:pPr>
        <w:ind w:leftChars="100" w:left="210"/>
        <w:rPr>
          <w:szCs w:val="21"/>
        </w:rPr>
      </w:pPr>
      <w:r w:rsidRPr="00455E7A">
        <w:rPr>
          <w:rFonts w:hint="eastAsia"/>
          <w:szCs w:val="21"/>
        </w:rPr>
        <w:t>・</w:t>
      </w:r>
      <w:r w:rsidR="00137A26" w:rsidRPr="00455E7A">
        <w:rPr>
          <w:rFonts w:hint="eastAsia"/>
          <w:szCs w:val="21"/>
        </w:rPr>
        <w:t>広島市国民健康保険規則第１０条の３～第１０条の５</w:t>
      </w:r>
    </w:p>
    <w:p w:rsidR="00137A26" w:rsidRPr="00455E7A" w:rsidRDefault="00F81F42" w:rsidP="00455E7A">
      <w:pPr>
        <w:ind w:leftChars="100" w:left="210"/>
        <w:rPr>
          <w:szCs w:val="21"/>
        </w:rPr>
      </w:pPr>
      <w:r w:rsidRPr="00455E7A">
        <w:rPr>
          <w:rFonts w:hint="eastAsia"/>
          <w:szCs w:val="21"/>
        </w:rPr>
        <w:t>・</w:t>
      </w:r>
      <w:r w:rsidR="000C27DF" w:rsidRPr="00455E7A">
        <w:rPr>
          <w:rFonts w:hint="eastAsia"/>
          <w:szCs w:val="21"/>
        </w:rPr>
        <w:t>広島市後期高齢者はり・きゆう施術費支給事業実施要綱</w:t>
      </w:r>
    </w:p>
    <w:sectPr w:rsidR="00137A26" w:rsidRPr="00455E7A" w:rsidSect="000A7D05">
      <w:footerReference w:type="default" r:id="rId8"/>
      <w:pgSz w:w="11906" w:h="16838"/>
      <w:pgMar w:top="1440" w:right="1077" w:bottom="1440" w:left="1077" w:header="851" w:footer="28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A89" w:rsidRDefault="00F90A89" w:rsidP="002E6C2E">
      <w:r>
        <w:separator/>
      </w:r>
    </w:p>
  </w:endnote>
  <w:endnote w:type="continuationSeparator" w:id="0">
    <w:p w:rsidR="00F90A89" w:rsidRDefault="00F90A89" w:rsidP="002E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37752"/>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rsidR="00455E7A" w:rsidRPr="00455E7A" w:rsidRDefault="00455E7A">
            <w:pPr>
              <w:pStyle w:val="a7"/>
              <w:jc w:val="center"/>
              <w:rPr>
                <w:rFonts w:ascii="ＭＳ ゴシック" w:eastAsia="ＭＳ ゴシック" w:hAnsi="ＭＳ ゴシック"/>
              </w:rPr>
            </w:pPr>
            <w:r w:rsidRPr="00455E7A">
              <w:rPr>
                <w:rFonts w:ascii="ＭＳ ゴシック" w:eastAsia="ＭＳ ゴシック" w:hAnsi="ＭＳ ゴシック"/>
                <w:sz w:val="24"/>
                <w:szCs w:val="24"/>
              </w:rPr>
              <w:fldChar w:fldCharType="begin"/>
            </w:r>
            <w:r w:rsidRPr="00455E7A">
              <w:rPr>
                <w:rFonts w:ascii="ＭＳ ゴシック" w:eastAsia="ＭＳ ゴシック" w:hAnsi="ＭＳ ゴシック"/>
              </w:rPr>
              <w:instrText>PAGE</w:instrText>
            </w:r>
            <w:r w:rsidRPr="00455E7A">
              <w:rPr>
                <w:rFonts w:ascii="ＭＳ ゴシック" w:eastAsia="ＭＳ ゴシック" w:hAnsi="ＭＳ ゴシック"/>
                <w:sz w:val="24"/>
                <w:szCs w:val="24"/>
              </w:rPr>
              <w:fldChar w:fldCharType="separate"/>
            </w:r>
            <w:r w:rsidR="00F716BE">
              <w:rPr>
                <w:rFonts w:ascii="ＭＳ ゴシック" w:eastAsia="ＭＳ ゴシック" w:hAnsi="ＭＳ ゴシック"/>
                <w:noProof/>
              </w:rPr>
              <w:t>1</w:t>
            </w:r>
            <w:r w:rsidRPr="00455E7A">
              <w:rPr>
                <w:rFonts w:ascii="ＭＳ ゴシック" w:eastAsia="ＭＳ ゴシック" w:hAnsi="ＭＳ ゴシック"/>
                <w:sz w:val="24"/>
                <w:szCs w:val="24"/>
              </w:rPr>
              <w:fldChar w:fldCharType="end"/>
            </w:r>
            <w:r w:rsidRPr="00455E7A">
              <w:rPr>
                <w:rFonts w:ascii="ＭＳ ゴシック" w:eastAsia="ＭＳ ゴシック" w:hAnsi="ＭＳ ゴシック"/>
                <w:lang w:val="ja-JP"/>
              </w:rPr>
              <w:t xml:space="preserve"> / </w:t>
            </w:r>
            <w:r w:rsidRPr="00455E7A">
              <w:rPr>
                <w:rFonts w:ascii="ＭＳ ゴシック" w:eastAsia="ＭＳ ゴシック" w:hAnsi="ＭＳ ゴシック"/>
                <w:sz w:val="24"/>
                <w:szCs w:val="24"/>
              </w:rPr>
              <w:fldChar w:fldCharType="begin"/>
            </w:r>
            <w:r w:rsidRPr="00455E7A">
              <w:rPr>
                <w:rFonts w:ascii="ＭＳ ゴシック" w:eastAsia="ＭＳ ゴシック" w:hAnsi="ＭＳ ゴシック"/>
              </w:rPr>
              <w:instrText>NUMPAGES</w:instrText>
            </w:r>
            <w:r w:rsidRPr="00455E7A">
              <w:rPr>
                <w:rFonts w:ascii="ＭＳ ゴシック" w:eastAsia="ＭＳ ゴシック" w:hAnsi="ＭＳ ゴシック"/>
                <w:sz w:val="24"/>
                <w:szCs w:val="24"/>
              </w:rPr>
              <w:fldChar w:fldCharType="separate"/>
            </w:r>
            <w:r w:rsidR="00F716BE">
              <w:rPr>
                <w:rFonts w:ascii="ＭＳ ゴシック" w:eastAsia="ＭＳ ゴシック" w:hAnsi="ＭＳ ゴシック"/>
                <w:noProof/>
              </w:rPr>
              <w:t>2</w:t>
            </w:r>
            <w:r w:rsidRPr="00455E7A">
              <w:rPr>
                <w:rFonts w:ascii="ＭＳ ゴシック" w:eastAsia="ＭＳ ゴシック" w:hAnsi="ＭＳ ゴシック"/>
                <w:sz w:val="24"/>
                <w:szCs w:val="24"/>
              </w:rPr>
              <w:fldChar w:fldCharType="end"/>
            </w:r>
          </w:p>
        </w:sdtContent>
      </w:sdt>
    </w:sdtContent>
  </w:sdt>
  <w:p w:rsidR="00455E7A" w:rsidRDefault="00455E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A89" w:rsidRDefault="00F90A89" w:rsidP="002E6C2E">
      <w:r>
        <w:separator/>
      </w:r>
    </w:p>
  </w:footnote>
  <w:footnote w:type="continuationSeparator" w:id="0">
    <w:p w:rsidR="00F90A89" w:rsidRDefault="00F90A89" w:rsidP="002E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1801"/>
    <w:multiLevelType w:val="hybridMultilevel"/>
    <w:tmpl w:val="3E12BCCC"/>
    <w:lvl w:ilvl="0" w:tplc="25ACBDEA">
      <w:start w:val="1"/>
      <w:numFmt w:val="bullet"/>
      <w:lvlText w:val="※"/>
      <w:lvlJc w:val="left"/>
      <w:pPr>
        <w:ind w:left="840" w:hanging="420"/>
      </w:pPr>
      <w:rPr>
        <w:rFonts w:ascii="ＭＳ 明朝" w:eastAsia="ＭＳ 明朝" w:hAnsi="ＭＳ 明朝" w:hint="eastAsia"/>
        <w:b w:val="0"/>
        <w:i w:val="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BB28D7"/>
    <w:multiLevelType w:val="hybridMultilevel"/>
    <w:tmpl w:val="5A503028"/>
    <w:lvl w:ilvl="0" w:tplc="D9B0F0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3C22B77"/>
    <w:multiLevelType w:val="hybridMultilevel"/>
    <w:tmpl w:val="584E024E"/>
    <w:lvl w:ilvl="0" w:tplc="25ACBDEA">
      <w:start w:val="1"/>
      <w:numFmt w:val="bullet"/>
      <w:lvlText w:val="※"/>
      <w:lvlJc w:val="left"/>
      <w:pPr>
        <w:ind w:left="1050" w:hanging="420"/>
      </w:pPr>
      <w:rPr>
        <w:rFonts w:ascii="ＭＳ 明朝" w:eastAsia="ＭＳ 明朝" w:hAnsi="ＭＳ 明朝"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DE"/>
    <w:rsid w:val="000A7D05"/>
    <w:rsid w:val="000B2D46"/>
    <w:rsid w:val="000C27DF"/>
    <w:rsid w:val="00137A26"/>
    <w:rsid w:val="002841E4"/>
    <w:rsid w:val="002E6C2E"/>
    <w:rsid w:val="00397574"/>
    <w:rsid w:val="00455E7A"/>
    <w:rsid w:val="005C42E2"/>
    <w:rsid w:val="008D26C7"/>
    <w:rsid w:val="008F4AF6"/>
    <w:rsid w:val="0095514F"/>
    <w:rsid w:val="009A0A8A"/>
    <w:rsid w:val="009E4B76"/>
    <w:rsid w:val="00A10DD1"/>
    <w:rsid w:val="00AA394F"/>
    <w:rsid w:val="00B961EE"/>
    <w:rsid w:val="00BF017A"/>
    <w:rsid w:val="00C8558C"/>
    <w:rsid w:val="00CF6BA3"/>
    <w:rsid w:val="00E4283F"/>
    <w:rsid w:val="00EA3E50"/>
    <w:rsid w:val="00EB3DDE"/>
    <w:rsid w:val="00EC4410"/>
    <w:rsid w:val="00F55208"/>
    <w:rsid w:val="00F716BE"/>
    <w:rsid w:val="00F81F42"/>
    <w:rsid w:val="00F90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89260D8-28DF-480C-947D-DAAE217C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D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2D46"/>
    <w:rPr>
      <w:rFonts w:asciiTheme="majorHAnsi" w:eastAsiaTheme="majorEastAsia" w:hAnsiTheme="majorHAnsi" w:cstheme="majorBidi"/>
      <w:sz w:val="18"/>
      <w:szCs w:val="18"/>
    </w:rPr>
  </w:style>
  <w:style w:type="paragraph" w:styleId="a5">
    <w:name w:val="header"/>
    <w:basedOn w:val="a"/>
    <w:link w:val="a6"/>
    <w:uiPriority w:val="99"/>
    <w:unhideWhenUsed/>
    <w:rsid w:val="002E6C2E"/>
    <w:pPr>
      <w:tabs>
        <w:tab w:val="center" w:pos="4252"/>
        <w:tab w:val="right" w:pos="8504"/>
      </w:tabs>
      <w:snapToGrid w:val="0"/>
    </w:pPr>
  </w:style>
  <w:style w:type="character" w:customStyle="1" w:styleId="a6">
    <w:name w:val="ヘッダー (文字)"/>
    <w:basedOn w:val="a0"/>
    <w:link w:val="a5"/>
    <w:uiPriority w:val="99"/>
    <w:rsid w:val="002E6C2E"/>
  </w:style>
  <w:style w:type="paragraph" w:styleId="a7">
    <w:name w:val="footer"/>
    <w:basedOn w:val="a"/>
    <w:link w:val="a8"/>
    <w:uiPriority w:val="99"/>
    <w:unhideWhenUsed/>
    <w:rsid w:val="002E6C2E"/>
    <w:pPr>
      <w:tabs>
        <w:tab w:val="center" w:pos="4252"/>
        <w:tab w:val="right" w:pos="8504"/>
      </w:tabs>
      <w:snapToGrid w:val="0"/>
    </w:pPr>
  </w:style>
  <w:style w:type="character" w:customStyle="1" w:styleId="a8">
    <w:name w:val="フッター (文字)"/>
    <w:basedOn w:val="a0"/>
    <w:link w:val="a7"/>
    <w:uiPriority w:val="99"/>
    <w:rsid w:val="002E6C2E"/>
  </w:style>
  <w:style w:type="paragraph" w:styleId="a9">
    <w:name w:val="List Paragraph"/>
    <w:basedOn w:val="a"/>
    <w:uiPriority w:val="34"/>
    <w:qFormat/>
    <w:rsid w:val="00455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F519-3367-405B-AEB6-04C79055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166</Words>
  <Characters>952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2019-06-06T02:55:00Z</cp:lastPrinted>
  <dcterms:created xsi:type="dcterms:W3CDTF">2017-11-08T01:43:00Z</dcterms:created>
  <dcterms:modified xsi:type="dcterms:W3CDTF">2022-03-24T09:48:00Z</dcterms:modified>
</cp:coreProperties>
</file>