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Pr="00A72A2A">
        <w:rPr>
          <w:rFonts w:ascii="ＭＳ 明朝" w:hAnsi="ＭＳ 明朝" w:hint="eastAsia"/>
          <w:sz w:val="22"/>
          <w:szCs w:val="22"/>
        </w:rPr>
        <w:t>）</w:t>
      </w:r>
    </w:p>
    <w:p w:rsidR="007C7C1C" w:rsidRPr="000207F7" w:rsidRDefault="007C7C1C">
      <w:pPr>
        <w:ind w:firstLineChars="100" w:firstLine="240"/>
        <w:jc w:val="center"/>
        <w:rPr>
          <w:rFonts w:ascii="ＭＳ ゴシック" w:eastAsia="ＭＳ ゴシック" w:hAnsi="ＭＳ ゴシック"/>
          <w:sz w:val="24"/>
        </w:rPr>
      </w:pPr>
      <w:r w:rsidRPr="000207F7">
        <w:rPr>
          <w:rFonts w:ascii="ＭＳ ゴシック" w:eastAsia="ＭＳ ゴシック" w:hAnsi="ＭＳ ゴシック" w:hint="eastAsia"/>
          <w:sz w:val="24"/>
        </w:rPr>
        <w:t>広島市国民宿舎湯来ロッジ</w:t>
      </w:r>
      <w:r w:rsidR="000F21C7" w:rsidRPr="000207F7">
        <w:rPr>
          <w:rFonts w:ascii="ＭＳ ゴシック" w:eastAsia="ＭＳ ゴシック" w:hAnsi="ＭＳ ゴシック" w:hint="eastAsia"/>
          <w:sz w:val="24"/>
        </w:rPr>
        <w:t>、</w:t>
      </w:r>
      <w:r w:rsidRPr="000207F7">
        <w:rPr>
          <w:rFonts w:ascii="ＭＳ ゴシック" w:eastAsia="ＭＳ ゴシック" w:hAnsi="ＭＳ ゴシック" w:hint="eastAsia"/>
          <w:sz w:val="24"/>
        </w:rPr>
        <w:t>広島市湯の山温泉館</w:t>
      </w:r>
      <w:r w:rsidR="000F21C7" w:rsidRPr="000207F7">
        <w:rPr>
          <w:rFonts w:ascii="ＭＳ ゴシック" w:eastAsia="ＭＳ ゴシック" w:hAnsi="ＭＳ ゴシック" w:hint="eastAsia"/>
          <w:sz w:val="24"/>
        </w:rPr>
        <w:t>及び</w:t>
      </w:r>
    </w:p>
    <w:p w:rsidR="00E737E9" w:rsidRPr="000207F7" w:rsidRDefault="007C7C1C">
      <w:pPr>
        <w:ind w:firstLineChars="100" w:firstLine="240"/>
        <w:jc w:val="center"/>
        <w:rPr>
          <w:rFonts w:ascii="ＭＳ ゴシック" w:eastAsia="ＭＳ ゴシック" w:hAnsi="ＭＳ ゴシック"/>
          <w:sz w:val="24"/>
        </w:rPr>
      </w:pPr>
      <w:r w:rsidRPr="000207F7">
        <w:rPr>
          <w:rFonts w:ascii="ＭＳ ゴシック" w:eastAsia="ＭＳ ゴシック" w:hAnsi="ＭＳ ゴシック" w:hint="eastAsia"/>
          <w:sz w:val="24"/>
        </w:rPr>
        <w:t>広島市湯来交流体験センター</w:t>
      </w:r>
      <w:r w:rsidR="00E737E9" w:rsidRPr="000207F7">
        <w:rPr>
          <w:rFonts w:ascii="ＭＳ ゴシック" w:eastAsia="ＭＳ ゴシック" w:hAnsi="ＭＳ ゴシック" w:hint="eastAsia"/>
          <w:sz w:val="24"/>
        </w:rPr>
        <w:t>の</w:t>
      </w:r>
      <w:r w:rsidR="00EC39AD" w:rsidRPr="000207F7">
        <w:rPr>
          <w:rFonts w:ascii="ＭＳ ゴシック" w:eastAsia="ＭＳ ゴシック" w:hAnsi="ＭＳ ゴシック" w:hint="eastAsia"/>
          <w:sz w:val="24"/>
        </w:rPr>
        <w:t>管理運営に関する</w:t>
      </w:r>
      <w:r w:rsidR="00E737E9" w:rsidRPr="000207F7">
        <w:rPr>
          <w:rFonts w:ascii="ＭＳ ゴシック" w:eastAsia="ＭＳ ゴシック" w:hAnsi="ＭＳ ゴシック" w:hint="eastAsia"/>
          <w:sz w:val="24"/>
        </w:rPr>
        <w:t>事業計画書</w:t>
      </w:r>
    </w:p>
    <w:p w:rsidR="006B586F" w:rsidRPr="00FB1AD5" w:rsidRDefault="006B586F" w:rsidP="006B586F">
      <w:pPr>
        <w:ind w:firstLineChars="100" w:firstLine="220"/>
        <w:jc w:val="center"/>
        <w:rPr>
          <w:sz w:val="22"/>
        </w:rPr>
      </w:pPr>
    </w:p>
    <w:p w:rsidR="006B586F" w:rsidRPr="000207F7" w:rsidRDefault="006B586F" w:rsidP="006B586F">
      <w:pPr>
        <w:ind w:firstLineChars="100" w:firstLine="220"/>
        <w:rPr>
          <w:sz w:val="22"/>
          <w:u w:val="single"/>
        </w:rPr>
      </w:pPr>
      <w:r w:rsidRPr="000207F7">
        <w:rPr>
          <w:rFonts w:hint="eastAsia"/>
          <w:sz w:val="22"/>
        </w:rPr>
        <w:t xml:space="preserve">　　　　　　　　　　　　　　　　　　　</w:t>
      </w:r>
      <w:r w:rsidR="0039303B" w:rsidRPr="000207F7">
        <w:rPr>
          <w:rFonts w:hint="eastAsia"/>
          <w:sz w:val="22"/>
          <w:u w:val="single"/>
        </w:rPr>
        <w:t xml:space="preserve">申請団体名　　　　　　　　　　　　　　　　　　</w:t>
      </w:r>
    </w:p>
    <w:p w:rsidR="006B586F" w:rsidRPr="000207F7" w:rsidRDefault="0039303B" w:rsidP="0039303B">
      <w:pPr>
        <w:ind w:firstLineChars="100" w:firstLine="220"/>
        <w:rPr>
          <w:b/>
          <w:sz w:val="22"/>
          <w:szCs w:val="22"/>
        </w:rPr>
      </w:pPr>
      <w:r w:rsidRPr="000207F7">
        <w:rPr>
          <w:rFonts w:hint="eastAsia"/>
          <w:sz w:val="22"/>
        </w:rPr>
        <w:t xml:space="preserve">　　　　　　　　　</w:t>
      </w:r>
      <w:r w:rsidRPr="000207F7">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07F7" w:rsidRPr="000207F7">
        <w:trPr>
          <w:trHeight w:val="317"/>
        </w:trPr>
        <w:tc>
          <w:tcPr>
            <w:tcW w:w="9639" w:type="dxa"/>
            <w:tcBorders>
              <w:bottom w:val="single" w:sz="4" w:space="0" w:color="auto"/>
            </w:tcBorders>
            <w:vAlign w:val="center"/>
          </w:tcPr>
          <w:p w:rsidR="00E737E9" w:rsidRPr="004C1945" w:rsidRDefault="00E737E9">
            <w:pPr>
              <w:jc w:val="left"/>
              <w:rPr>
                <w:rFonts w:eastAsia="ＭＳ ゴシック"/>
                <w:b/>
                <w:bCs/>
                <w:color w:val="000000" w:themeColor="text1"/>
                <w:sz w:val="22"/>
              </w:rPr>
            </w:pPr>
            <w:r w:rsidRPr="004C1945">
              <w:rPr>
                <w:rFonts w:eastAsia="ＭＳ ゴシック" w:hint="eastAsia"/>
                <w:b/>
                <w:bCs/>
                <w:color w:val="000000" w:themeColor="text1"/>
                <w:sz w:val="22"/>
              </w:rPr>
              <w:t>１　市民の平等利用を確保することができること</w:t>
            </w:r>
            <w:r w:rsidR="004776B3" w:rsidRPr="004C1945">
              <w:rPr>
                <w:rFonts w:eastAsia="ＭＳ ゴシック" w:hint="eastAsia"/>
                <w:b/>
                <w:bCs/>
                <w:color w:val="000000" w:themeColor="text1"/>
                <w:sz w:val="22"/>
              </w:rPr>
              <w:t>。</w:t>
            </w:r>
          </w:p>
        </w:tc>
      </w:tr>
      <w:tr w:rsidR="000207F7" w:rsidRPr="000207F7" w:rsidTr="0074117C">
        <w:trPr>
          <w:trHeight w:val="2400"/>
        </w:trPr>
        <w:tc>
          <w:tcPr>
            <w:tcW w:w="9639" w:type="dxa"/>
            <w:tcBorders>
              <w:bottom w:val="single" w:sz="4" w:space="0" w:color="auto"/>
            </w:tcBorders>
          </w:tcPr>
          <w:p w:rsidR="000A308B" w:rsidRPr="00EF2166" w:rsidRDefault="00374CFA" w:rsidP="000A308B">
            <w:pPr>
              <w:ind w:left="220" w:hangingChars="100" w:hanging="220"/>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⑴　</w:t>
            </w:r>
            <w:r w:rsidR="00EE7836" w:rsidRPr="003C5269">
              <w:rPr>
                <w:rFonts w:asciiTheme="minorEastAsia" w:eastAsiaTheme="minorEastAsia" w:hAnsiTheme="minorEastAsia" w:hint="eastAsia"/>
                <w:color w:val="000000" w:themeColor="text1"/>
                <w:sz w:val="22"/>
              </w:rPr>
              <w:t>広島市国民宿舎湯来ロッジ</w:t>
            </w:r>
            <w:r w:rsidR="00B545F8" w:rsidRPr="003C5269">
              <w:rPr>
                <w:rFonts w:asciiTheme="minorEastAsia" w:eastAsiaTheme="minorEastAsia" w:hAnsiTheme="minorEastAsia" w:hint="eastAsia"/>
                <w:color w:val="000000" w:themeColor="text1"/>
                <w:sz w:val="22"/>
              </w:rPr>
              <w:t>（以下「湯来ロッジ」という。）</w:t>
            </w:r>
            <w:r w:rsidR="00EE7836" w:rsidRPr="003C5269">
              <w:rPr>
                <w:rFonts w:asciiTheme="minorEastAsia" w:eastAsiaTheme="minorEastAsia" w:hAnsiTheme="minorEastAsia" w:hint="eastAsia"/>
                <w:color w:val="000000" w:themeColor="text1"/>
                <w:sz w:val="22"/>
              </w:rPr>
              <w:t>及び広島市湯の山温泉館</w:t>
            </w:r>
            <w:r w:rsidR="00B545F8" w:rsidRPr="003C5269">
              <w:rPr>
                <w:rFonts w:asciiTheme="minorEastAsia" w:eastAsiaTheme="minorEastAsia" w:hAnsiTheme="minorEastAsia" w:hint="eastAsia"/>
                <w:color w:val="000000" w:themeColor="text1"/>
                <w:sz w:val="22"/>
              </w:rPr>
              <w:t>（以下「湯の山</w:t>
            </w:r>
            <w:r w:rsidR="00B545F8" w:rsidRPr="00EF2166">
              <w:rPr>
                <w:rFonts w:asciiTheme="minorEastAsia" w:eastAsiaTheme="minorEastAsia" w:hAnsiTheme="minorEastAsia" w:hint="eastAsia"/>
                <w:color w:val="000000" w:themeColor="text1"/>
                <w:sz w:val="22"/>
              </w:rPr>
              <w:t>温泉館」という。）</w:t>
            </w:r>
            <w:r w:rsidR="00EE7836" w:rsidRPr="00EF2166">
              <w:rPr>
                <w:rFonts w:asciiTheme="minorEastAsia" w:eastAsiaTheme="minorEastAsia" w:hAnsiTheme="minorEastAsia" w:hint="eastAsia"/>
                <w:color w:val="000000" w:themeColor="text1"/>
                <w:sz w:val="22"/>
              </w:rPr>
              <w:t>、広島市湯来交流体験センター</w:t>
            </w:r>
            <w:r w:rsidR="006A3F44" w:rsidRPr="00EF2166">
              <w:rPr>
                <w:rFonts w:asciiTheme="minorEastAsia" w:eastAsiaTheme="minorEastAsia" w:hAnsiTheme="minorEastAsia" w:hint="eastAsia"/>
                <w:color w:val="000000" w:themeColor="text1"/>
                <w:sz w:val="22"/>
              </w:rPr>
              <w:t>（以下「交流体験センター」という。）</w:t>
            </w:r>
            <w:r w:rsidR="000A308B" w:rsidRPr="00EF2166">
              <w:rPr>
                <w:rFonts w:asciiTheme="minorEastAsia" w:eastAsiaTheme="minorEastAsia" w:hAnsiTheme="minorEastAsia" w:hint="eastAsia"/>
                <w:color w:val="000000" w:themeColor="text1"/>
                <w:sz w:val="22"/>
              </w:rPr>
              <w:t>における</w:t>
            </w:r>
            <w:r w:rsidR="00BB7F52" w:rsidRPr="00EF2166">
              <w:rPr>
                <w:rFonts w:asciiTheme="minorEastAsia" w:eastAsiaTheme="minorEastAsia" w:hAnsiTheme="minorEastAsia" w:hint="eastAsia"/>
                <w:color w:val="000000" w:themeColor="text1"/>
                <w:sz w:val="22"/>
              </w:rPr>
              <w:t>、市民</w:t>
            </w:r>
            <w:r w:rsidR="000A308B" w:rsidRPr="00EF2166">
              <w:rPr>
                <w:rFonts w:asciiTheme="minorEastAsia" w:eastAsiaTheme="minorEastAsia" w:hAnsiTheme="minorEastAsia" w:hint="eastAsia"/>
                <w:color w:val="000000" w:themeColor="text1"/>
                <w:sz w:val="22"/>
              </w:rPr>
              <w:t>の平等・公平利用を確保するための明確な考え方を示した上で、受付方法や利用について</w:t>
            </w:r>
            <w:r w:rsidR="00BB7F52" w:rsidRPr="00EF2166">
              <w:rPr>
                <w:rFonts w:asciiTheme="minorEastAsia" w:eastAsiaTheme="minorEastAsia" w:hAnsiTheme="minorEastAsia" w:hint="eastAsia"/>
                <w:color w:val="000000" w:themeColor="text1"/>
                <w:sz w:val="22"/>
              </w:rPr>
              <w:t>平等な取扱いをするための具体的方策等について</w:t>
            </w:r>
            <w:r w:rsidR="000A308B" w:rsidRPr="00EF2166">
              <w:rPr>
                <w:rFonts w:asciiTheme="minorEastAsia" w:eastAsiaTheme="minorEastAsia" w:hAnsiTheme="minorEastAsia" w:hint="eastAsia"/>
                <w:color w:val="000000" w:themeColor="text1"/>
                <w:sz w:val="22"/>
              </w:rPr>
              <w:t>記入してください。</w:t>
            </w:r>
          </w:p>
          <w:p w:rsidR="00E737E9" w:rsidRPr="003C5269" w:rsidRDefault="00C733A5">
            <w:pPr>
              <w:rPr>
                <w:rFonts w:asciiTheme="minorEastAsia" w:eastAsiaTheme="minorEastAsia" w:hAnsiTheme="minorEastAsia"/>
                <w:color w:val="000000" w:themeColor="text1"/>
                <w:sz w:val="22"/>
              </w:rPr>
            </w:pPr>
            <w:r w:rsidRPr="00EF2166">
              <w:rPr>
                <w:rFonts w:asciiTheme="minorEastAsia" w:eastAsiaTheme="minorEastAsia" w:hAnsiTheme="minorEastAsia" w:hint="eastAsia"/>
                <w:color w:val="000000" w:themeColor="text1"/>
                <w:sz w:val="22"/>
              </w:rPr>
              <w:t xml:space="preserve">　ア　考え方</w:t>
            </w:r>
          </w:p>
          <w:p w:rsidR="00C733A5" w:rsidRPr="003C5269" w:rsidRDefault="00C733A5">
            <w:pPr>
              <w:rPr>
                <w:rFonts w:asciiTheme="minorEastAsia" w:eastAsiaTheme="minorEastAsia" w:hAnsiTheme="minorEastAsia"/>
                <w:color w:val="000000" w:themeColor="text1"/>
                <w:sz w:val="22"/>
              </w:rPr>
            </w:pPr>
          </w:p>
          <w:p w:rsidR="00C733A5" w:rsidRPr="003C5269" w:rsidRDefault="00C733A5">
            <w:pPr>
              <w:rPr>
                <w:rFonts w:asciiTheme="minorEastAsia" w:eastAsiaTheme="minorEastAsia" w:hAnsiTheme="minorEastAsia"/>
                <w:color w:val="000000" w:themeColor="text1"/>
                <w:sz w:val="22"/>
              </w:rPr>
            </w:pPr>
          </w:p>
          <w:p w:rsidR="00CD1D8F" w:rsidRPr="003C5269" w:rsidRDefault="00CD1D8F">
            <w:pPr>
              <w:rPr>
                <w:rFonts w:asciiTheme="minorEastAsia" w:eastAsiaTheme="minorEastAsia" w:hAnsiTheme="minorEastAsia"/>
                <w:color w:val="000000" w:themeColor="text1"/>
                <w:sz w:val="22"/>
              </w:rPr>
            </w:pPr>
          </w:p>
          <w:p w:rsidR="00C733A5" w:rsidRPr="003C5269" w:rsidRDefault="00C733A5">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イ　</w:t>
            </w:r>
            <w:r w:rsidR="000A308B" w:rsidRPr="003C5269">
              <w:rPr>
                <w:rFonts w:asciiTheme="minorEastAsia" w:eastAsiaTheme="minorEastAsia" w:hAnsiTheme="minorEastAsia" w:hint="eastAsia"/>
                <w:color w:val="000000" w:themeColor="text1"/>
                <w:sz w:val="22"/>
              </w:rPr>
              <w:t>具体的方策</w:t>
            </w:r>
          </w:p>
          <w:p w:rsidR="00C733A5" w:rsidRPr="003C5269" w:rsidRDefault="00C733A5">
            <w:pPr>
              <w:rPr>
                <w:rFonts w:asciiTheme="minorEastAsia" w:eastAsiaTheme="minorEastAsia" w:hAnsiTheme="minorEastAsia"/>
                <w:color w:val="000000" w:themeColor="text1"/>
                <w:sz w:val="22"/>
              </w:rPr>
            </w:pPr>
          </w:p>
          <w:p w:rsidR="00CD1D8F" w:rsidRPr="003C5269" w:rsidRDefault="00CD1D8F">
            <w:pPr>
              <w:rPr>
                <w:rFonts w:asciiTheme="minorEastAsia" w:eastAsiaTheme="minorEastAsia" w:hAnsiTheme="minorEastAsia"/>
                <w:color w:val="000000" w:themeColor="text1"/>
                <w:sz w:val="22"/>
              </w:rPr>
            </w:pPr>
          </w:p>
          <w:p w:rsidR="00F427ED" w:rsidRPr="003C5269" w:rsidRDefault="00F427ED">
            <w:pPr>
              <w:rPr>
                <w:rFonts w:asciiTheme="minorEastAsia" w:eastAsiaTheme="minorEastAsia" w:hAnsiTheme="minorEastAsia"/>
                <w:color w:val="000000" w:themeColor="text1"/>
                <w:sz w:val="22"/>
              </w:rPr>
            </w:pPr>
          </w:p>
          <w:p w:rsidR="000A308B" w:rsidRPr="003C5269" w:rsidRDefault="004F1A04" w:rsidP="000A308B">
            <w:pPr>
              <w:ind w:left="220" w:hangingChars="100" w:hanging="220"/>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⑵</w:t>
            </w:r>
            <w:r w:rsidR="006A3F44" w:rsidRPr="003C5269">
              <w:rPr>
                <w:rFonts w:asciiTheme="minorEastAsia" w:eastAsiaTheme="minorEastAsia" w:hAnsiTheme="minorEastAsia" w:hint="eastAsia"/>
                <w:color w:val="000000" w:themeColor="text1"/>
                <w:sz w:val="22"/>
              </w:rPr>
              <w:t xml:space="preserve">　</w:t>
            </w:r>
            <w:r w:rsidR="000A308B" w:rsidRPr="003C5269">
              <w:rPr>
                <w:rFonts w:asciiTheme="minorEastAsia" w:eastAsiaTheme="minorEastAsia" w:hAnsiTheme="minorEastAsia" w:hint="eastAsia"/>
                <w:color w:val="000000" w:themeColor="text1"/>
                <w:sz w:val="22"/>
              </w:rPr>
              <w:t>条例で掲げている使用、入場・入館及び行為の制限に該当する要件及び該当要件に当たる場合の対応方法を</w:t>
            </w:r>
            <w:r w:rsidR="00266AC9">
              <w:rPr>
                <w:rFonts w:asciiTheme="minorEastAsia" w:eastAsiaTheme="minorEastAsia" w:hAnsiTheme="minorEastAsia" w:hint="eastAsia"/>
                <w:color w:val="000000" w:themeColor="text1"/>
                <w:sz w:val="22"/>
              </w:rPr>
              <w:t>具体的に</w:t>
            </w:r>
            <w:r w:rsidR="00DE6C7B" w:rsidRPr="003C5269">
              <w:rPr>
                <w:rFonts w:asciiTheme="minorEastAsia" w:eastAsiaTheme="minorEastAsia" w:hAnsiTheme="minorEastAsia" w:hint="eastAsia"/>
                <w:color w:val="000000" w:themeColor="text1"/>
                <w:sz w:val="22"/>
              </w:rPr>
              <w:t>記入してください。</w:t>
            </w:r>
          </w:p>
          <w:p w:rsidR="00291A98" w:rsidRPr="003C5269" w:rsidRDefault="006A3F44">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ア　使用</w:t>
            </w:r>
            <w:r w:rsidR="00291A98" w:rsidRPr="003C5269">
              <w:rPr>
                <w:rFonts w:asciiTheme="minorEastAsia" w:eastAsiaTheme="minorEastAsia" w:hAnsiTheme="minorEastAsia" w:hint="eastAsia"/>
                <w:color w:val="000000" w:themeColor="text1"/>
                <w:sz w:val="22"/>
              </w:rPr>
              <w:t>の制限に該当する具体的要件（湯来ロッジ、交流体験センター）</w:t>
            </w:r>
          </w:p>
          <w:p w:rsidR="00291A98" w:rsidRPr="003C5269" w:rsidRDefault="00291A98">
            <w:pPr>
              <w:rPr>
                <w:rFonts w:asciiTheme="minorEastAsia" w:eastAsiaTheme="minorEastAsia" w:hAnsiTheme="minorEastAsia"/>
                <w:color w:val="000000" w:themeColor="text1"/>
                <w:sz w:val="22"/>
              </w:rPr>
            </w:pPr>
          </w:p>
          <w:p w:rsidR="00291A98" w:rsidRPr="003C5269" w:rsidRDefault="00291A98">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イ　</w:t>
            </w:r>
            <w:r w:rsidR="000A308B" w:rsidRPr="003C5269">
              <w:rPr>
                <w:rFonts w:asciiTheme="minorEastAsia" w:eastAsiaTheme="minorEastAsia" w:hAnsiTheme="minorEastAsia" w:hint="eastAsia"/>
                <w:color w:val="000000" w:themeColor="text1"/>
                <w:sz w:val="22"/>
              </w:rPr>
              <w:t>入場・入館</w:t>
            </w:r>
            <w:r w:rsidRPr="003C5269">
              <w:rPr>
                <w:rFonts w:asciiTheme="minorEastAsia" w:eastAsiaTheme="minorEastAsia" w:hAnsiTheme="minorEastAsia" w:hint="eastAsia"/>
                <w:color w:val="000000" w:themeColor="text1"/>
                <w:sz w:val="22"/>
              </w:rPr>
              <w:t>の制限に該当する具体的要件（湯来ロッジ、湯の山温泉館、交流体験センター）</w:t>
            </w:r>
          </w:p>
          <w:p w:rsidR="00291A98" w:rsidRPr="003C5269" w:rsidRDefault="00291A98">
            <w:pPr>
              <w:rPr>
                <w:rFonts w:asciiTheme="minorEastAsia" w:eastAsiaTheme="minorEastAsia" w:hAnsiTheme="minorEastAsia"/>
                <w:color w:val="000000" w:themeColor="text1"/>
                <w:sz w:val="22"/>
              </w:rPr>
            </w:pPr>
          </w:p>
          <w:p w:rsidR="00E452B6" w:rsidRPr="003C5269" w:rsidRDefault="00291A98" w:rsidP="00291A98">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ウ　</w:t>
            </w:r>
            <w:r w:rsidR="000A308B" w:rsidRPr="003C5269">
              <w:rPr>
                <w:rFonts w:asciiTheme="minorEastAsia" w:eastAsiaTheme="minorEastAsia" w:hAnsiTheme="minorEastAsia" w:hint="eastAsia"/>
                <w:color w:val="000000" w:themeColor="text1"/>
                <w:sz w:val="22"/>
              </w:rPr>
              <w:t>行為の制限に</w:t>
            </w:r>
            <w:r w:rsidR="004F1A04" w:rsidRPr="003C5269">
              <w:rPr>
                <w:rFonts w:asciiTheme="minorEastAsia" w:eastAsiaTheme="minorEastAsia" w:hAnsiTheme="minorEastAsia" w:hint="eastAsia"/>
                <w:color w:val="000000" w:themeColor="text1"/>
                <w:sz w:val="22"/>
              </w:rPr>
              <w:t>該当する具体的要件</w:t>
            </w:r>
            <w:r w:rsidRPr="003C5269">
              <w:rPr>
                <w:rFonts w:asciiTheme="minorEastAsia" w:eastAsiaTheme="minorEastAsia" w:hAnsiTheme="minorEastAsia" w:hint="eastAsia"/>
                <w:color w:val="000000" w:themeColor="text1"/>
                <w:sz w:val="22"/>
              </w:rPr>
              <w:t>（</w:t>
            </w:r>
            <w:r w:rsidR="00DE6C7B" w:rsidRPr="003C5269">
              <w:rPr>
                <w:rFonts w:asciiTheme="minorEastAsia" w:eastAsiaTheme="minorEastAsia" w:hAnsiTheme="minorEastAsia" w:hint="eastAsia"/>
                <w:color w:val="000000" w:themeColor="text1"/>
                <w:sz w:val="22"/>
              </w:rPr>
              <w:t>交流体験センター）</w:t>
            </w:r>
          </w:p>
          <w:p w:rsidR="00CD1D8F" w:rsidRPr="003C5269" w:rsidRDefault="00CD1D8F">
            <w:pPr>
              <w:rPr>
                <w:rFonts w:asciiTheme="minorEastAsia" w:eastAsiaTheme="minorEastAsia" w:hAnsiTheme="minorEastAsia"/>
                <w:color w:val="000000" w:themeColor="text1"/>
                <w:sz w:val="22"/>
              </w:rPr>
            </w:pPr>
          </w:p>
          <w:p w:rsidR="006A3F44" w:rsidRPr="003C5269" w:rsidRDefault="006A3F44">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w:t>
            </w:r>
            <w:r w:rsidR="00291A98" w:rsidRPr="003C5269">
              <w:rPr>
                <w:rFonts w:asciiTheme="minorEastAsia" w:eastAsiaTheme="minorEastAsia" w:hAnsiTheme="minorEastAsia" w:hint="eastAsia"/>
                <w:color w:val="000000" w:themeColor="text1"/>
                <w:sz w:val="22"/>
              </w:rPr>
              <w:t>エ</w:t>
            </w:r>
            <w:r w:rsidRPr="003C5269">
              <w:rPr>
                <w:rFonts w:asciiTheme="minorEastAsia" w:eastAsiaTheme="minorEastAsia" w:hAnsiTheme="minorEastAsia" w:hint="eastAsia"/>
                <w:color w:val="000000" w:themeColor="text1"/>
                <w:sz w:val="22"/>
              </w:rPr>
              <w:t xml:space="preserve">　</w:t>
            </w:r>
            <w:r w:rsidR="000A308B" w:rsidRPr="003C5269">
              <w:rPr>
                <w:rFonts w:asciiTheme="minorEastAsia" w:eastAsiaTheme="minorEastAsia" w:hAnsiTheme="minorEastAsia" w:hint="eastAsia"/>
                <w:color w:val="000000" w:themeColor="text1"/>
                <w:sz w:val="22"/>
              </w:rPr>
              <w:t>具体的な対応方法</w:t>
            </w:r>
          </w:p>
          <w:p w:rsidR="006A3F44" w:rsidRPr="003C5269" w:rsidRDefault="006A3F44">
            <w:pPr>
              <w:rPr>
                <w:rFonts w:asciiTheme="minorEastAsia" w:eastAsiaTheme="minorEastAsia" w:hAnsiTheme="minorEastAsia"/>
                <w:color w:val="000000" w:themeColor="text1"/>
                <w:sz w:val="22"/>
              </w:rPr>
            </w:pPr>
          </w:p>
          <w:p w:rsidR="00291A98" w:rsidRPr="003C5269" w:rsidRDefault="00291A98">
            <w:pPr>
              <w:rPr>
                <w:rFonts w:asciiTheme="minorEastAsia" w:eastAsiaTheme="minorEastAsia" w:hAnsiTheme="minorEastAsia"/>
                <w:color w:val="000000" w:themeColor="text1"/>
                <w:sz w:val="22"/>
              </w:rPr>
            </w:pPr>
          </w:p>
          <w:p w:rsidR="00E452B6" w:rsidRPr="003C5269" w:rsidRDefault="00E452B6">
            <w:pPr>
              <w:rPr>
                <w:rFonts w:asciiTheme="minorEastAsia" w:eastAsiaTheme="minorEastAsia" w:hAnsiTheme="minorEastAsia"/>
                <w:color w:val="000000" w:themeColor="text1"/>
                <w:sz w:val="22"/>
              </w:rPr>
            </w:pPr>
          </w:p>
          <w:p w:rsidR="00F427ED" w:rsidRPr="003C5269" w:rsidRDefault="00F427ED" w:rsidP="00E452B6">
            <w:pPr>
              <w:ind w:left="220" w:hangingChars="100" w:hanging="220"/>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⑶　障害者や高齢者などの施設利用に当たっての合理的配慮について明確な考え方を示した上で、受付方法や利用についての具体的方策等について記入してください。</w:t>
            </w:r>
          </w:p>
          <w:p w:rsidR="00F427ED" w:rsidRPr="003C5269" w:rsidRDefault="00F427ED" w:rsidP="00F427ED">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ア　考え方</w:t>
            </w:r>
          </w:p>
          <w:p w:rsidR="00F427ED" w:rsidRDefault="00F427ED" w:rsidP="00F427ED">
            <w:pPr>
              <w:rPr>
                <w:rFonts w:asciiTheme="minorEastAsia" w:eastAsiaTheme="minorEastAsia" w:hAnsiTheme="minorEastAsia"/>
                <w:color w:val="000000" w:themeColor="text1"/>
                <w:sz w:val="22"/>
              </w:rPr>
            </w:pPr>
          </w:p>
          <w:p w:rsidR="00CC164F" w:rsidRDefault="00CC164F" w:rsidP="00F427ED">
            <w:pPr>
              <w:rPr>
                <w:rFonts w:asciiTheme="minorEastAsia" w:eastAsiaTheme="minorEastAsia" w:hAnsiTheme="minorEastAsia"/>
                <w:color w:val="000000" w:themeColor="text1"/>
                <w:sz w:val="22"/>
              </w:rPr>
            </w:pPr>
          </w:p>
          <w:p w:rsidR="00CC164F" w:rsidRPr="003C5269" w:rsidRDefault="00CC164F" w:rsidP="00F427ED">
            <w:pPr>
              <w:rPr>
                <w:rFonts w:asciiTheme="minorEastAsia" w:eastAsiaTheme="minorEastAsia" w:hAnsiTheme="minorEastAsia"/>
                <w:color w:val="000000" w:themeColor="text1"/>
                <w:sz w:val="22"/>
              </w:rPr>
            </w:pPr>
          </w:p>
          <w:p w:rsidR="00C733A5" w:rsidRPr="003C5269" w:rsidRDefault="00F427ED" w:rsidP="004F1A04">
            <w:pPr>
              <w:rPr>
                <w:rFonts w:asciiTheme="minorEastAsia" w:eastAsiaTheme="minorEastAsia" w:hAnsiTheme="minorEastAsia"/>
                <w:color w:val="000000" w:themeColor="text1"/>
                <w:sz w:val="22"/>
              </w:rPr>
            </w:pPr>
            <w:r w:rsidRPr="003C5269">
              <w:rPr>
                <w:rFonts w:asciiTheme="minorEastAsia" w:eastAsiaTheme="minorEastAsia" w:hAnsiTheme="minorEastAsia" w:hint="eastAsia"/>
                <w:color w:val="000000" w:themeColor="text1"/>
                <w:sz w:val="22"/>
              </w:rPr>
              <w:t xml:space="preserve">　イ　具体的方策</w:t>
            </w:r>
          </w:p>
          <w:p w:rsidR="000848AA" w:rsidRDefault="000848AA" w:rsidP="004F1A04">
            <w:pPr>
              <w:rPr>
                <w:rFonts w:asciiTheme="minorEastAsia" w:eastAsiaTheme="minorEastAsia" w:hAnsiTheme="minorEastAsia"/>
                <w:color w:val="000000" w:themeColor="text1"/>
                <w:sz w:val="22"/>
              </w:rPr>
            </w:pPr>
          </w:p>
          <w:p w:rsidR="00CC164F" w:rsidRDefault="00CC164F" w:rsidP="004F1A04">
            <w:pPr>
              <w:rPr>
                <w:rFonts w:asciiTheme="minorEastAsia" w:eastAsiaTheme="minorEastAsia" w:hAnsiTheme="minorEastAsia"/>
                <w:color w:val="000000" w:themeColor="text1"/>
                <w:sz w:val="22"/>
              </w:rPr>
            </w:pPr>
          </w:p>
          <w:p w:rsidR="00CC164F" w:rsidRPr="003C5269" w:rsidRDefault="00CC164F" w:rsidP="004F1A04">
            <w:pPr>
              <w:rPr>
                <w:rFonts w:asciiTheme="minorEastAsia" w:eastAsiaTheme="minorEastAsia" w:hAnsiTheme="minorEastAsia"/>
                <w:color w:val="000000" w:themeColor="text1"/>
                <w:sz w:val="22"/>
              </w:rPr>
            </w:pPr>
          </w:p>
        </w:tc>
      </w:tr>
      <w:tr w:rsidR="000207F7" w:rsidRPr="000207F7">
        <w:trPr>
          <w:trHeight w:val="317"/>
        </w:trPr>
        <w:tc>
          <w:tcPr>
            <w:tcW w:w="9639" w:type="dxa"/>
            <w:tcBorders>
              <w:top w:val="single" w:sz="4" w:space="0" w:color="auto"/>
              <w:bottom w:val="single" w:sz="4" w:space="0" w:color="auto"/>
            </w:tcBorders>
            <w:vAlign w:val="center"/>
          </w:tcPr>
          <w:p w:rsidR="00E737E9" w:rsidRPr="004C1945" w:rsidRDefault="00E737E9">
            <w:pPr>
              <w:rPr>
                <w:rFonts w:asciiTheme="minorEastAsia" w:eastAsiaTheme="minorEastAsia" w:hAnsiTheme="minorEastAsia"/>
                <w:b/>
                <w:bCs/>
                <w:color w:val="000000" w:themeColor="text1"/>
                <w:sz w:val="22"/>
              </w:rPr>
            </w:pPr>
            <w:r w:rsidRPr="004C1945">
              <w:rPr>
                <w:rFonts w:asciiTheme="minorEastAsia" w:eastAsiaTheme="minorEastAsia" w:hAnsiTheme="minorEastAsia" w:hint="eastAsia"/>
                <w:b/>
                <w:bCs/>
                <w:color w:val="000000" w:themeColor="text1"/>
                <w:sz w:val="22"/>
              </w:rPr>
              <w:lastRenderedPageBreak/>
              <w:t>２　施設</w:t>
            </w:r>
            <w:r w:rsidR="00D6191D" w:rsidRPr="004C1945">
              <w:rPr>
                <w:rFonts w:asciiTheme="minorEastAsia" w:eastAsiaTheme="minorEastAsia" w:hAnsiTheme="minorEastAsia" w:hint="eastAsia"/>
                <w:b/>
                <w:bCs/>
                <w:color w:val="000000" w:themeColor="text1"/>
                <w:sz w:val="22"/>
              </w:rPr>
              <w:t>効用</w:t>
            </w:r>
            <w:r w:rsidRPr="004C1945">
              <w:rPr>
                <w:rFonts w:asciiTheme="minorEastAsia" w:eastAsiaTheme="minorEastAsia" w:hAnsiTheme="minorEastAsia" w:hint="eastAsia"/>
                <w:b/>
                <w:bCs/>
                <w:color w:val="000000" w:themeColor="text1"/>
                <w:sz w:val="22"/>
              </w:rPr>
              <w:t>が最大限に発揮されること</w:t>
            </w:r>
            <w:r w:rsidR="004776B3" w:rsidRPr="004C1945">
              <w:rPr>
                <w:rFonts w:asciiTheme="minorEastAsia" w:eastAsiaTheme="minorEastAsia" w:hAnsiTheme="minorEastAsia" w:hint="eastAsia"/>
                <w:b/>
                <w:bCs/>
                <w:color w:val="000000" w:themeColor="text1"/>
                <w:sz w:val="22"/>
              </w:rPr>
              <w:t>。</w:t>
            </w:r>
          </w:p>
        </w:tc>
      </w:tr>
      <w:tr w:rsidR="000207F7" w:rsidRPr="000207F7">
        <w:trPr>
          <w:trHeight w:val="1972"/>
        </w:trPr>
        <w:tc>
          <w:tcPr>
            <w:tcW w:w="9639" w:type="dxa"/>
            <w:tcBorders>
              <w:top w:val="single" w:sz="4" w:space="0" w:color="auto"/>
              <w:bottom w:val="single" w:sz="4" w:space="0" w:color="auto"/>
            </w:tcBorders>
          </w:tcPr>
          <w:p w:rsidR="00DE6C7B" w:rsidRPr="003C5269" w:rsidRDefault="005F2D1B" w:rsidP="00ED505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⑴</w:t>
            </w:r>
            <w:r w:rsidR="006A3F44" w:rsidRPr="003C5269">
              <w:rPr>
                <w:rFonts w:asciiTheme="minorEastAsia" w:eastAsiaTheme="minorEastAsia" w:hAnsiTheme="minorEastAsia" w:hint="eastAsia"/>
                <w:color w:val="000000" w:themeColor="text1"/>
                <w:szCs w:val="21"/>
              </w:rPr>
              <w:t xml:space="preserve">　</w:t>
            </w:r>
            <w:r w:rsidR="00ED505B" w:rsidRPr="003C5269">
              <w:rPr>
                <w:rFonts w:asciiTheme="minorEastAsia" w:eastAsiaTheme="minorEastAsia" w:hAnsiTheme="minorEastAsia" w:hint="eastAsia"/>
                <w:color w:val="000000" w:themeColor="text1"/>
                <w:szCs w:val="21"/>
              </w:rPr>
              <w:t>管理施設の利用促進策を記入してください。</w:t>
            </w:r>
          </w:p>
          <w:p w:rsidR="006A3F44" w:rsidRPr="003C5269" w:rsidRDefault="00ED505B" w:rsidP="00DE6C7B">
            <w:pPr>
              <w:ind w:leftChars="100" w:left="420" w:hangingChars="100" w:hanging="210"/>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（湯来ロッジ、湯の山</w:t>
            </w:r>
            <w:r w:rsidR="0064068A" w:rsidRPr="003C5269">
              <w:rPr>
                <w:rFonts w:asciiTheme="minorEastAsia" w:eastAsiaTheme="minorEastAsia" w:hAnsiTheme="minorEastAsia" w:hint="eastAsia"/>
                <w:color w:val="000000" w:themeColor="text1"/>
                <w:szCs w:val="21"/>
              </w:rPr>
              <w:t>温泉館</w:t>
            </w:r>
            <w:r w:rsidRPr="003C5269">
              <w:rPr>
                <w:rFonts w:asciiTheme="minorEastAsia" w:eastAsiaTheme="minorEastAsia" w:hAnsiTheme="minorEastAsia" w:hint="eastAsia"/>
                <w:color w:val="000000" w:themeColor="text1"/>
                <w:szCs w:val="21"/>
              </w:rPr>
              <w:t>及び交流体験センターの利用促進</w:t>
            </w:r>
            <w:r w:rsidR="00CE487E">
              <w:rPr>
                <w:rFonts w:asciiTheme="minorEastAsia" w:eastAsiaTheme="minorEastAsia" w:hAnsiTheme="minorEastAsia" w:hint="eastAsia"/>
                <w:color w:val="000000" w:themeColor="text1"/>
                <w:szCs w:val="21"/>
              </w:rPr>
              <w:t>策</w:t>
            </w:r>
            <w:r w:rsidRPr="003C5269">
              <w:rPr>
                <w:rFonts w:asciiTheme="minorEastAsia" w:eastAsiaTheme="minorEastAsia" w:hAnsiTheme="minorEastAsia" w:hint="eastAsia"/>
                <w:color w:val="000000" w:themeColor="text1"/>
                <w:szCs w:val="21"/>
              </w:rPr>
              <w:t>の具体的方法、施設の活用方策</w:t>
            </w:r>
            <w:r w:rsidR="00510D52" w:rsidRPr="003C5269">
              <w:rPr>
                <w:rFonts w:asciiTheme="minorEastAsia" w:eastAsiaTheme="minorEastAsia" w:hAnsiTheme="minorEastAsia" w:hint="eastAsia"/>
                <w:color w:val="000000" w:themeColor="text1"/>
                <w:szCs w:val="21"/>
              </w:rPr>
              <w:t>、施設間の連携</w:t>
            </w:r>
            <w:r w:rsidRPr="003C5269">
              <w:rPr>
                <w:rFonts w:asciiTheme="minorEastAsia" w:eastAsiaTheme="minorEastAsia" w:hAnsiTheme="minorEastAsia" w:hint="eastAsia"/>
                <w:color w:val="000000" w:themeColor="text1"/>
                <w:szCs w:val="21"/>
              </w:rPr>
              <w:t>など</w:t>
            </w:r>
            <w:r w:rsidR="00BD4616" w:rsidRPr="003C5269">
              <w:rPr>
                <w:rFonts w:asciiTheme="minorEastAsia" w:eastAsiaTheme="minorEastAsia" w:hAnsiTheme="minorEastAsia" w:hint="eastAsia"/>
                <w:color w:val="000000" w:themeColor="text1"/>
                <w:szCs w:val="21"/>
              </w:rPr>
              <w:t>市が示す基準値を達成するための方策</w:t>
            </w:r>
            <w:r w:rsidRPr="003C5269">
              <w:rPr>
                <w:rFonts w:asciiTheme="minorEastAsia" w:eastAsiaTheme="minorEastAsia" w:hAnsiTheme="minorEastAsia" w:hint="eastAsia"/>
                <w:color w:val="000000" w:themeColor="text1"/>
                <w:szCs w:val="21"/>
              </w:rPr>
              <w:t>）</w:t>
            </w:r>
          </w:p>
          <w:p w:rsidR="006A3F44" w:rsidRPr="003C5269" w:rsidRDefault="006A3F44" w:rsidP="00C9194E">
            <w:pPr>
              <w:rPr>
                <w:rFonts w:asciiTheme="minorEastAsia" w:eastAsiaTheme="minorEastAsia" w:hAnsiTheme="minorEastAsia"/>
                <w:color w:val="000000" w:themeColor="text1"/>
                <w:szCs w:val="21"/>
              </w:rPr>
            </w:pPr>
          </w:p>
          <w:p w:rsidR="006A3F44" w:rsidRPr="003C5269" w:rsidRDefault="006A3F44" w:rsidP="00C9194E">
            <w:pPr>
              <w:rPr>
                <w:rFonts w:asciiTheme="minorEastAsia" w:eastAsiaTheme="minorEastAsia" w:hAnsiTheme="minorEastAsia"/>
                <w:color w:val="000000" w:themeColor="text1"/>
                <w:szCs w:val="21"/>
              </w:rPr>
            </w:pPr>
          </w:p>
          <w:p w:rsidR="00ED505B" w:rsidRPr="003C5269" w:rsidRDefault="00ED505B" w:rsidP="00C9194E">
            <w:pPr>
              <w:rPr>
                <w:rFonts w:asciiTheme="minorEastAsia" w:eastAsiaTheme="minorEastAsia" w:hAnsiTheme="minorEastAsia"/>
                <w:color w:val="000000" w:themeColor="text1"/>
                <w:szCs w:val="21"/>
              </w:rPr>
            </w:pPr>
          </w:p>
          <w:p w:rsidR="00ED505B" w:rsidRPr="003C5269" w:rsidRDefault="00ED505B" w:rsidP="00C9194E">
            <w:pPr>
              <w:rPr>
                <w:rFonts w:asciiTheme="minorEastAsia" w:eastAsiaTheme="minorEastAsia" w:hAnsiTheme="minorEastAsia"/>
                <w:color w:val="000000" w:themeColor="text1"/>
                <w:szCs w:val="21"/>
              </w:rPr>
            </w:pPr>
          </w:p>
          <w:p w:rsidR="00ED505B" w:rsidRPr="003C5269" w:rsidRDefault="00ED505B" w:rsidP="00C9194E">
            <w:pPr>
              <w:rPr>
                <w:rFonts w:asciiTheme="minorEastAsia" w:eastAsiaTheme="minorEastAsia" w:hAnsiTheme="minorEastAsia"/>
                <w:color w:val="000000" w:themeColor="text1"/>
                <w:szCs w:val="21"/>
              </w:rPr>
            </w:pPr>
          </w:p>
          <w:p w:rsidR="00ED505B" w:rsidRPr="003C5269" w:rsidRDefault="00ED505B" w:rsidP="00C9194E">
            <w:pPr>
              <w:rPr>
                <w:rFonts w:asciiTheme="minorEastAsia" w:eastAsiaTheme="minorEastAsia" w:hAnsiTheme="minorEastAsia"/>
                <w:color w:val="000000" w:themeColor="text1"/>
                <w:szCs w:val="21"/>
              </w:rPr>
            </w:pPr>
          </w:p>
          <w:p w:rsidR="00CD1D8F" w:rsidRPr="009546F6" w:rsidRDefault="00CD1D8F" w:rsidP="00C9194E">
            <w:pPr>
              <w:rPr>
                <w:rFonts w:asciiTheme="minorEastAsia" w:eastAsiaTheme="minorEastAsia" w:hAnsiTheme="minorEastAsia"/>
                <w:color w:val="000000" w:themeColor="text1"/>
                <w:szCs w:val="21"/>
              </w:rPr>
            </w:pPr>
          </w:p>
          <w:p w:rsidR="00ED505B" w:rsidRPr="009546F6" w:rsidRDefault="005F2D1B" w:rsidP="00ED505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⑵</w:t>
            </w:r>
            <w:r w:rsidR="00ED505B" w:rsidRPr="009546F6">
              <w:rPr>
                <w:rFonts w:asciiTheme="minorEastAsia" w:eastAsiaTheme="minorEastAsia" w:hAnsiTheme="minorEastAsia" w:hint="eastAsia"/>
                <w:color w:val="000000" w:themeColor="text1"/>
                <w:szCs w:val="21"/>
              </w:rPr>
              <w:t xml:space="preserve">　施設が立地する湯来地域の活性化につながるよう、地域団体・民間事業者（地元の</w:t>
            </w:r>
            <w:r w:rsidR="00291A98" w:rsidRPr="009546F6">
              <w:rPr>
                <w:rFonts w:asciiTheme="minorEastAsia" w:eastAsiaTheme="minorEastAsia" w:hAnsiTheme="minorEastAsia" w:hint="eastAsia"/>
                <w:color w:val="000000" w:themeColor="text1"/>
                <w:szCs w:val="21"/>
              </w:rPr>
              <w:t>宿泊事業者含む</w:t>
            </w:r>
            <w:r w:rsidR="00ED505B" w:rsidRPr="009546F6">
              <w:rPr>
                <w:rFonts w:asciiTheme="minorEastAsia" w:eastAsiaTheme="minorEastAsia" w:hAnsiTheme="minorEastAsia" w:hint="eastAsia"/>
                <w:color w:val="000000" w:themeColor="text1"/>
                <w:szCs w:val="21"/>
              </w:rPr>
              <w:t>）及び</w:t>
            </w:r>
            <w:r w:rsidR="00291A98" w:rsidRPr="009546F6">
              <w:rPr>
                <w:rFonts w:asciiTheme="minorEastAsia" w:eastAsiaTheme="minorEastAsia" w:hAnsiTheme="minorEastAsia" w:hint="eastAsia"/>
                <w:color w:val="000000" w:themeColor="text1"/>
                <w:szCs w:val="21"/>
              </w:rPr>
              <w:t>隣接する</w:t>
            </w:r>
            <w:r w:rsidR="00ED505B" w:rsidRPr="009546F6">
              <w:rPr>
                <w:rFonts w:asciiTheme="minorEastAsia" w:eastAsiaTheme="minorEastAsia" w:hAnsiTheme="minorEastAsia" w:hint="eastAsia"/>
                <w:color w:val="000000" w:themeColor="text1"/>
                <w:szCs w:val="21"/>
              </w:rPr>
              <w:t>広島広域都市圏の市町等と連携した取り組み及び実施回数等について記入してください。</w:t>
            </w:r>
          </w:p>
          <w:p w:rsidR="00ED505B" w:rsidRPr="009546F6" w:rsidRDefault="00ED505B" w:rsidP="000B73AE">
            <w:pPr>
              <w:ind w:leftChars="100" w:left="420" w:hangingChars="100" w:hanging="210"/>
              <w:rPr>
                <w:rFonts w:asciiTheme="minorEastAsia" w:eastAsiaTheme="minorEastAsia" w:hAnsiTheme="minorEastAsia"/>
                <w:color w:val="000000" w:themeColor="text1"/>
                <w:szCs w:val="21"/>
              </w:rPr>
            </w:pPr>
            <w:r w:rsidRPr="009546F6">
              <w:rPr>
                <w:rFonts w:asciiTheme="minorEastAsia" w:eastAsiaTheme="minorEastAsia" w:hAnsiTheme="minorEastAsia" w:hint="eastAsia"/>
                <w:color w:val="000000" w:themeColor="text1"/>
                <w:szCs w:val="21"/>
              </w:rPr>
              <w:t>（例</w:t>
            </w:r>
            <w:r w:rsidR="000B73AE" w:rsidRPr="009546F6">
              <w:rPr>
                <w:rFonts w:asciiTheme="minorEastAsia" w:eastAsiaTheme="minorEastAsia" w:hAnsiTheme="minorEastAsia" w:hint="eastAsia"/>
                <w:color w:val="000000" w:themeColor="text1"/>
                <w:szCs w:val="21"/>
              </w:rPr>
              <w:t>：</w:t>
            </w:r>
            <w:r w:rsidR="0064068A" w:rsidRPr="009546F6">
              <w:rPr>
                <w:rFonts w:asciiTheme="minorEastAsia" w:eastAsiaTheme="minorEastAsia" w:hAnsiTheme="minorEastAsia" w:hint="eastAsia"/>
                <w:color w:val="000000" w:themeColor="text1"/>
                <w:szCs w:val="21"/>
              </w:rPr>
              <w:t>地元の</w:t>
            </w:r>
            <w:r w:rsidR="00291A98" w:rsidRPr="009546F6">
              <w:rPr>
                <w:rFonts w:asciiTheme="minorEastAsia" w:eastAsiaTheme="minorEastAsia" w:hAnsiTheme="minorEastAsia" w:hint="eastAsia"/>
                <w:color w:val="000000" w:themeColor="text1"/>
                <w:szCs w:val="21"/>
              </w:rPr>
              <w:t>宿泊事業者</w:t>
            </w:r>
            <w:r w:rsidRPr="009546F6">
              <w:rPr>
                <w:rFonts w:asciiTheme="minorEastAsia" w:eastAsiaTheme="minorEastAsia" w:hAnsiTheme="minorEastAsia" w:hint="eastAsia"/>
                <w:color w:val="000000" w:themeColor="text1"/>
                <w:szCs w:val="21"/>
              </w:rPr>
              <w:t>と連携した○○企画の実施（年○○回）</w:t>
            </w:r>
            <w:r w:rsidR="000B73AE" w:rsidRPr="009546F6">
              <w:rPr>
                <w:rFonts w:asciiTheme="minorEastAsia" w:eastAsiaTheme="minorEastAsia" w:hAnsiTheme="minorEastAsia" w:hint="eastAsia"/>
                <w:color w:val="000000" w:themeColor="text1"/>
                <w:szCs w:val="21"/>
              </w:rPr>
              <w:t>、</w:t>
            </w:r>
            <w:r w:rsidRPr="009546F6">
              <w:rPr>
                <w:rFonts w:asciiTheme="minorEastAsia" w:eastAsiaTheme="minorEastAsia" w:hAnsiTheme="minorEastAsia" w:hint="eastAsia"/>
                <w:color w:val="000000" w:themeColor="text1"/>
                <w:szCs w:val="21"/>
              </w:rPr>
              <w:t>○○市と連携した神楽共同イベント企画の実施（年○○回）</w:t>
            </w:r>
            <w:r w:rsidR="000B73AE" w:rsidRPr="009546F6">
              <w:rPr>
                <w:rFonts w:asciiTheme="minorEastAsia" w:eastAsiaTheme="minorEastAsia" w:hAnsiTheme="minorEastAsia" w:hint="eastAsia"/>
                <w:color w:val="000000" w:themeColor="text1"/>
                <w:szCs w:val="21"/>
              </w:rPr>
              <w:t>など）</w:t>
            </w:r>
          </w:p>
          <w:p w:rsidR="00ED505B" w:rsidRPr="009546F6" w:rsidRDefault="00ED505B" w:rsidP="00F647CC">
            <w:pPr>
              <w:ind w:left="420" w:hangingChars="200" w:hanging="420"/>
              <w:rPr>
                <w:rFonts w:asciiTheme="minorEastAsia" w:eastAsiaTheme="minorEastAsia" w:hAnsiTheme="minorEastAsia"/>
                <w:color w:val="000000" w:themeColor="text1"/>
                <w:szCs w:val="21"/>
              </w:rPr>
            </w:pPr>
            <w:r w:rsidRPr="009546F6">
              <w:rPr>
                <w:rFonts w:asciiTheme="minorEastAsia" w:eastAsiaTheme="minorEastAsia" w:hAnsiTheme="minorEastAsia" w:hint="eastAsia"/>
                <w:color w:val="000000" w:themeColor="text1"/>
                <w:szCs w:val="21"/>
              </w:rPr>
              <w:t xml:space="preserve">　ア　地域団体・民間事業者（地元</w:t>
            </w:r>
            <w:r w:rsidR="0064068A" w:rsidRPr="009546F6">
              <w:rPr>
                <w:rFonts w:asciiTheme="minorEastAsia" w:eastAsiaTheme="minorEastAsia" w:hAnsiTheme="minorEastAsia" w:hint="eastAsia"/>
                <w:color w:val="000000" w:themeColor="text1"/>
                <w:szCs w:val="21"/>
              </w:rPr>
              <w:t>の</w:t>
            </w:r>
            <w:r w:rsidR="00291A98" w:rsidRPr="009546F6">
              <w:rPr>
                <w:rFonts w:asciiTheme="minorEastAsia" w:eastAsiaTheme="minorEastAsia" w:hAnsiTheme="minorEastAsia" w:hint="eastAsia"/>
                <w:color w:val="000000" w:themeColor="text1"/>
                <w:szCs w:val="21"/>
              </w:rPr>
              <w:t>宿泊事業者</w:t>
            </w:r>
            <w:r w:rsidRPr="009546F6">
              <w:rPr>
                <w:rFonts w:asciiTheme="minorEastAsia" w:eastAsiaTheme="minorEastAsia" w:hAnsiTheme="minorEastAsia" w:hint="eastAsia"/>
                <w:color w:val="000000" w:themeColor="text1"/>
                <w:szCs w:val="21"/>
              </w:rPr>
              <w:t>含む）との連携</w:t>
            </w:r>
            <w:r w:rsidR="00F647CC">
              <w:rPr>
                <w:rFonts w:asciiTheme="minorEastAsia" w:eastAsiaTheme="minorEastAsia" w:hAnsiTheme="minorEastAsia" w:hint="eastAsia"/>
                <w:color w:val="000000" w:themeColor="text1"/>
                <w:szCs w:val="21"/>
              </w:rPr>
              <w:t>について、</w:t>
            </w:r>
            <w:r w:rsidR="00F647CC" w:rsidRPr="00F647CC">
              <w:rPr>
                <w:rFonts w:asciiTheme="minorEastAsia" w:eastAsiaTheme="minorEastAsia" w:hAnsiTheme="minorEastAsia" w:hint="eastAsia"/>
                <w:color w:val="000000" w:themeColor="text1"/>
                <w:szCs w:val="21"/>
              </w:rPr>
              <w:t>「戸山地域・湯来地域活性化プラン」を推進する具体的な取組</w:t>
            </w:r>
          </w:p>
          <w:p w:rsidR="00ED505B" w:rsidRPr="009546F6" w:rsidRDefault="00ED505B" w:rsidP="00ED505B">
            <w:pPr>
              <w:rPr>
                <w:rFonts w:asciiTheme="minorEastAsia" w:eastAsiaTheme="minorEastAsia" w:hAnsiTheme="minorEastAsia"/>
                <w:color w:val="000000" w:themeColor="text1"/>
                <w:szCs w:val="21"/>
              </w:rPr>
            </w:pPr>
          </w:p>
          <w:p w:rsidR="00ED505B" w:rsidRPr="009546F6" w:rsidRDefault="00ED505B" w:rsidP="00ED505B">
            <w:pPr>
              <w:ind w:leftChars="100" w:left="210"/>
              <w:rPr>
                <w:rFonts w:asciiTheme="minorEastAsia" w:eastAsiaTheme="minorEastAsia" w:hAnsiTheme="minorEastAsia"/>
                <w:color w:val="000000" w:themeColor="text1"/>
                <w:szCs w:val="21"/>
              </w:rPr>
            </w:pPr>
            <w:r w:rsidRPr="009546F6">
              <w:rPr>
                <w:rFonts w:asciiTheme="minorEastAsia" w:eastAsiaTheme="minorEastAsia" w:hAnsiTheme="minorEastAsia" w:hint="eastAsia"/>
                <w:color w:val="000000" w:themeColor="text1"/>
                <w:szCs w:val="21"/>
              </w:rPr>
              <w:t xml:space="preserve">イ　</w:t>
            </w:r>
            <w:r w:rsidR="00D5151B" w:rsidRPr="009546F6">
              <w:rPr>
                <w:rFonts w:asciiTheme="minorEastAsia" w:eastAsiaTheme="minorEastAsia" w:hAnsiTheme="minorEastAsia" w:hint="eastAsia"/>
                <w:color w:val="000000" w:themeColor="text1"/>
                <w:szCs w:val="21"/>
              </w:rPr>
              <w:t>隣接する</w:t>
            </w:r>
            <w:r w:rsidRPr="009546F6">
              <w:rPr>
                <w:rFonts w:asciiTheme="minorEastAsia" w:eastAsiaTheme="minorEastAsia" w:hAnsiTheme="minorEastAsia" w:hint="eastAsia"/>
                <w:color w:val="000000" w:themeColor="text1"/>
                <w:szCs w:val="21"/>
              </w:rPr>
              <w:t>広島広域都市圏の市町等との連携</w:t>
            </w:r>
          </w:p>
          <w:p w:rsidR="00ED505B" w:rsidRPr="009546F6" w:rsidRDefault="00ED505B" w:rsidP="00ED505B">
            <w:pPr>
              <w:ind w:left="210" w:hangingChars="100" w:hanging="210"/>
              <w:rPr>
                <w:rFonts w:asciiTheme="minorEastAsia" w:eastAsiaTheme="minorEastAsia" w:hAnsiTheme="minorEastAsia"/>
                <w:color w:val="000000" w:themeColor="text1"/>
                <w:szCs w:val="21"/>
              </w:rPr>
            </w:pPr>
            <w:bookmarkStart w:id="0" w:name="_GoBack"/>
            <w:bookmarkEnd w:id="0"/>
          </w:p>
          <w:p w:rsidR="00ED505B" w:rsidRPr="009546F6" w:rsidRDefault="00ED505B" w:rsidP="00C9194E">
            <w:pPr>
              <w:rPr>
                <w:rFonts w:asciiTheme="minorEastAsia" w:eastAsiaTheme="minorEastAsia" w:hAnsiTheme="minorEastAsia"/>
                <w:color w:val="000000" w:themeColor="text1"/>
                <w:szCs w:val="21"/>
              </w:rPr>
            </w:pPr>
          </w:p>
          <w:p w:rsidR="00ED505B" w:rsidRPr="009546F6" w:rsidRDefault="005F2D1B" w:rsidP="00D5151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⑶</w:t>
            </w:r>
            <w:r w:rsidR="00ED505B" w:rsidRPr="009546F6">
              <w:rPr>
                <w:rFonts w:asciiTheme="minorEastAsia" w:eastAsiaTheme="minorEastAsia" w:hAnsiTheme="minorEastAsia" w:hint="eastAsia"/>
                <w:color w:val="000000" w:themeColor="text1"/>
                <w:szCs w:val="21"/>
              </w:rPr>
              <w:t xml:space="preserve">　施設が立地する地域</w:t>
            </w:r>
            <w:r w:rsidR="0064068A" w:rsidRPr="009546F6">
              <w:rPr>
                <w:rFonts w:asciiTheme="minorEastAsia" w:eastAsiaTheme="minorEastAsia" w:hAnsiTheme="minorEastAsia" w:hint="eastAsia"/>
                <w:color w:val="000000" w:themeColor="text1"/>
                <w:szCs w:val="21"/>
              </w:rPr>
              <w:t>の</w:t>
            </w:r>
            <w:r w:rsidR="00ED505B" w:rsidRPr="009546F6">
              <w:rPr>
                <w:rFonts w:asciiTheme="minorEastAsia" w:eastAsiaTheme="minorEastAsia" w:hAnsiTheme="minorEastAsia" w:hint="eastAsia"/>
                <w:color w:val="000000" w:themeColor="text1"/>
                <w:szCs w:val="21"/>
              </w:rPr>
              <w:t>特性、施設の特徴をいかした</w:t>
            </w:r>
            <w:r w:rsidR="00291A98" w:rsidRPr="009546F6">
              <w:rPr>
                <w:rFonts w:asciiTheme="minorEastAsia" w:eastAsiaTheme="minorEastAsia" w:hAnsiTheme="minorEastAsia" w:hint="eastAsia"/>
                <w:color w:val="000000" w:themeColor="text1"/>
                <w:szCs w:val="21"/>
              </w:rPr>
              <w:t>効果的な</w:t>
            </w:r>
            <w:r w:rsidR="00ED505B" w:rsidRPr="009546F6">
              <w:rPr>
                <w:rFonts w:asciiTheme="minorEastAsia" w:eastAsiaTheme="minorEastAsia" w:hAnsiTheme="minorEastAsia" w:hint="eastAsia"/>
                <w:color w:val="000000" w:themeColor="text1"/>
                <w:szCs w:val="21"/>
              </w:rPr>
              <w:t>ＰＲ方法</w:t>
            </w:r>
            <w:r w:rsidR="00510D52" w:rsidRPr="009546F6">
              <w:rPr>
                <w:rFonts w:asciiTheme="minorEastAsia" w:eastAsiaTheme="minorEastAsia" w:hAnsiTheme="minorEastAsia" w:hint="eastAsia"/>
                <w:color w:val="000000" w:themeColor="text1"/>
                <w:szCs w:val="21"/>
              </w:rPr>
              <w:t>について記入してください</w:t>
            </w:r>
            <w:r w:rsidR="00ED505B" w:rsidRPr="009546F6">
              <w:rPr>
                <w:rFonts w:asciiTheme="minorEastAsia" w:eastAsiaTheme="minorEastAsia" w:hAnsiTheme="minorEastAsia" w:hint="eastAsia"/>
                <w:color w:val="000000" w:themeColor="text1"/>
                <w:szCs w:val="21"/>
              </w:rPr>
              <w:t>。</w:t>
            </w:r>
          </w:p>
          <w:p w:rsidR="00E5149F" w:rsidRPr="009546F6" w:rsidRDefault="00DE6C7B" w:rsidP="00E5149F">
            <w:pPr>
              <w:ind w:leftChars="100" w:left="420" w:hangingChars="100" w:hanging="210"/>
              <w:rPr>
                <w:rFonts w:asciiTheme="minorEastAsia" w:eastAsiaTheme="minorEastAsia" w:hAnsiTheme="minorEastAsia"/>
                <w:color w:val="000000" w:themeColor="text1"/>
                <w:szCs w:val="21"/>
              </w:rPr>
            </w:pPr>
            <w:r w:rsidRPr="009546F6">
              <w:rPr>
                <w:rFonts w:asciiTheme="minorEastAsia" w:eastAsiaTheme="minorEastAsia" w:hAnsiTheme="minorEastAsia" w:hint="eastAsia"/>
                <w:color w:val="000000" w:themeColor="text1"/>
                <w:szCs w:val="21"/>
              </w:rPr>
              <w:t>（</w:t>
            </w:r>
            <w:r w:rsidR="00E5149F" w:rsidRPr="009546F6">
              <w:rPr>
                <w:rFonts w:asciiTheme="minorEastAsia" w:eastAsiaTheme="minorEastAsia" w:hAnsiTheme="minorEastAsia" w:hint="eastAsia"/>
                <w:color w:val="000000" w:themeColor="text1"/>
                <w:szCs w:val="21"/>
              </w:rPr>
              <w:t>広報媒体（旅行代理店・出版社・マスコミ・インターネット等）別の方法、積極的にＰＲする地域</w:t>
            </w:r>
            <w:r w:rsidR="0064068A" w:rsidRPr="009546F6">
              <w:rPr>
                <w:rFonts w:asciiTheme="minorEastAsia" w:eastAsiaTheme="minorEastAsia" w:hAnsiTheme="minorEastAsia" w:hint="eastAsia"/>
                <w:color w:val="000000" w:themeColor="text1"/>
                <w:szCs w:val="21"/>
              </w:rPr>
              <w:t>の</w:t>
            </w:r>
            <w:r w:rsidR="00E5149F" w:rsidRPr="009546F6">
              <w:rPr>
                <w:rFonts w:asciiTheme="minorEastAsia" w:eastAsiaTheme="minorEastAsia" w:hAnsiTheme="minorEastAsia" w:hint="eastAsia"/>
                <w:color w:val="000000" w:themeColor="text1"/>
                <w:szCs w:val="21"/>
              </w:rPr>
              <w:t>特性、施設の特徴など）</w:t>
            </w:r>
          </w:p>
          <w:p w:rsidR="00E5149F" w:rsidRPr="009546F6" w:rsidRDefault="00E5149F" w:rsidP="00E5149F">
            <w:pPr>
              <w:rPr>
                <w:rFonts w:asciiTheme="minorEastAsia" w:eastAsiaTheme="minorEastAsia" w:hAnsiTheme="minorEastAsia"/>
                <w:color w:val="000000" w:themeColor="text1"/>
                <w:szCs w:val="21"/>
              </w:rPr>
            </w:pPr>
          </w:p>
          <w:p w:rsidR="006A12E0" w:rsidRPr="009546F6" w:rsidRDefault="006A12E0" w:rsidP="00E5149F">
            <w:pPr>
              <w:rPr>
                <w:rFonts w:asciiTheme="minorEastAsia" w:eastAsiaTheme="minorEastAsia" w:hAnsiTheme="minorEastAsia"/>
                <w:color w:val="000000" w:themeColor="text1"/>
                <w:szCs w:val="21"/>
              </w:rPr>
            </w:pPr>
          </w:p>
          <w:p w:rsidR="00ED505B" w:rsidRPr="009546F6" w:rsidRDefault="00ED505B" w:rsidP="00C9194E">
            <w:pPr>
              <w:rPr>
                <w:rFonts w:asciiTheme="minorEastAsia" w:eastAsiaTheme="minorEastAsia" w:hAnsiTheme="minorEastAsia"/>
                <w:color w:val="000000" w:themeColor="text1"/>
                <w:szCs w:val="21"/>
              </w:rPr>
            </w:pPr>
          </w:p>
          <w:p w:rsidR="00C9194E" w:rsidRPr="003C5269" w:rsidRDefault="005F2D1B" w:rsidP="00510D52">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⑷</w:t>
            </w:r>
            <w:r w:rsidR="00510D52" w:rsidRPr="003C5269">
              <w:rPr>
                <w:rFonts w:asciiTheme="minorEastAsia" w:eastAsiaTheme="minorEastAsia" w:hAnsiTheme="minorEastAsia" w:hint="eastAsia"/>
                <w:color w:val="000000" w:themeColor="text1"/>
                <w:szCs w:val="21"/>
              </w:rPr>
              <w:t xml:space="preserve">　</w:t>
            </w:r>
            <w:r w:rsidR="00C9194E" w:rsidRPr="003C5269">
              <w:rPr>
                <w:rFonts w:asciiTheme="minorEastAsia" w:eastAsiaTheme="minorEastAsia" w:hAnsiTheme="minorEastAsia" w:hint="eastAsia"/>
                <w:color w:val="000000" w:themeColor="text1"/>
              </w:rPr>
              <w:t>利用者が施設を良好かつ安全に利用するための維持管理の考え方や手法</w:t>
            </w:r>
            <w:r w:rsidR="00510D52" w:rsidRPr="003C5269">
              <w:rPr>
                <w:rFonts w:asciiTheme="minorEastAsia" w:eastAsiaTheme="minorEastAsia" w:hAnsiTheme="minorEastAsia" w:hint="eastAsia"/>
                <w:color w:val="000000" w:themeColor="text1"/>
              </w:rPr>
              <w:t>、設備機器等の保守点検などの安全対策</w:t>
            </w:r>
            <w:r w:rsidR="00C9194E" w:rsidRPr="003C5269">
              <w:rPr>
                <w:rFonts w:asciiTheme="minorEastAsia" w:eastAsiaTheme="minorEastAsia" w:hAnsiTheme="minorEastAsia" w:hint="eastAsia"/>
                <w:color w:val="000000" w:themeColor="text1"/>
              </w:rPr>
              <w:t>について、具体的</w:t>
            </w:r>
            <w:r w:rsidR="00510D52" w:rsidRPr="003C5269">
              <w:rPr>
                <w:rFonts w:asciiTheme="minorEastAsia" w:eastAsiaTheme="minorEastAsia" w:hAnsiTheme="minorEastAsia" w:hint="eastAsia"/>
                <w:color w:val="000000" w:themeColor="text1"/>
              </w:rPr>
              <w:t>に</w:t>
            </w:r>
            <w:r w:rsidR="00C9194E" w:rsidRPr="003C5269">
              <w:rPr>
                <w:rFonts w:asciiTheme="minorEastAsia" w:eastAsiaTheme="minorEastAsia" w:hAnsiTheme="minorEastAsia" w:hint="eastAsia"/>
                <w:color w:val="000000" w:themeColor="text1"/>
              </w:rPr>
              <w:t>記入してください。</w:t>
            </w:r>
          </w:p>
          <w:p w:rsidR="00C9194E" w:rsidRPr="003C5269" w:rsidRDefault="00510D52" w:rsidP="00C9194E">
            <w:pPr>
              <w:ind w:left="21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 xml:space="preserve">　ア　維持管理の考え方・手法</w:t>
            </w:r>
          </w:p>
          <w:p w:rsidR="00CD1D8F" w:rsidRPr="003C5269" w:rsidRDefault="00CD1D8F" w:rsidP="00C9194E">
            <w:pPr>
              <w:rPr>
                <w:rFonts w:asciiTheme="minorEastAsia" w:eastAsiaTheme="minorEastAsia" w:hAnsiTheme="minorEastAsia"/>
                <w:color w:val="000000" w:themeColor="text1"/>
              </w:rPr>
            </w:pPr>
          </w:p>
          <w:p w:rsidR="003A0F87" w:rsidRPr="003C5269" w:rsidRDefault="003A0F87" w:rsidP="00C9194E">
            <w:pPr>
              <w:rPr>
                <w:rFonts w:asciiTheme="minorEastAsia" w:eastAsiaTheme="minorEastAsia" w:hAnsiTheme="minorEastAsia"/>
                <w:color w:val="000000" w:themeColor="text1"/>
              </w:rPr>
            </w:pPr>
          </w:p>
          <w:p w:rsidR="00C9194E" w:rsidRPr="003C5269" w:rsidRDefault="00510D52" w:rsidP="00510D52">
            <w:pPr>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 xml:space="preserve">　イ　</w:t>
            </w:r>
            <w:r w:rsidR="00C9194E" w:rsidRPr="003C5269">
              <w:rPr>
                <w:rFonts w:asciiTheme="minorEastAsia" w:eastAsiaTheme="minorEastAsia" w:hAnsiTheme="minorEastAsia" w:hint="eastAsia"/>
                <w:color w:val="000000" w:themeColor="text1"/>
              </w:rPr>
              <w:t>設備機器等の保守点検等</w:t>
            </w:r>
            <w:r w:rsidRPr="003C5269">
              <w:rPr>
                <w:rFonts w:asciiTheme="minorEastAsia" w:eastAsiaTheme="minorEastAsia" w:hAnsiTheme="minorEastAsia" w:hint="eastAsia"/>
                <w:color w:val="000000" w:themeColor="text1"/>
              </w:rPr>
              <w:t>の</w:t>
            </w:r>
            <w:r w:rsidR="00C9194E" w:rsidRPr="003C5269">
              <w:rPr>
                <w:rFonts w:asciiTheme="minorEastAsia" w:eastAsiaTheme="minorEastAsia" w:hAnsiTheme="minorEastAsia" w:hint="eastAsia"/>
                <w:color w:val="000000" w:themeColor="text1"/>
              </w:rPr>
              <w:t>安全対策</w:t>
            </w:r>
          </w:p>
          <w:p w:rsidR="00C9194E" w:rsidRPr="003C5269" w:rsidRDefault="00C9194E" w:rsidP="00C9194E">
            <w:pPr>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 xml:space="preserve">　</w:t>
            </w:r>
            <w:r w:rsidR="00510D52" w:rsidRPr="003C5269">
              <w:rPr>
                <w:rFonts w:asciiTheme="minorEastAsia" w:eastAsiaTheme="minorEastAsia" w:hAnsiTheme="minorEastAsia" w:hint="eastAsia"/>
                <w:color w:val="000000" w:themeColor="text1"/>
              </w:rPr>
              <w:t>（</w:t>
            </w:r>
            <w:r w:rsidRPr="003C5269">
              <w:rPr>
                <w:rFonts w:asciiTheme="minorEastAsia" w:eastAsiaTheme="minorEastAsia" w:hAnsiTheme="minorEastAsia" w:hint="eastAsia"/>
                <w:color w:val="000000" w:themeColor="text1"/>
              </w:rPr>
              <w:t>ア</w:t>
            </w:r>
            <w:r w:rsidR="00510D52" w:rsidRPr="003C5269">
              <w:rPr>
                <w:rFonts w:asciiTheme="minorEastAsia" w:eastAsiaTheme="minorEastAsia" w:hAnsiTheme="minorEastAsia" w:hint="eastAsia"/>
                <w:color w:val="000000" w:themeColor="text1"/>
              </w:rPr>
              <w:t>）</w:t>
            </w:r>
            <w:r w:rsidRPr="003C5269">
              <w:rPr>
                <w:rFonts w:asciiTheme="minorEastAsia" w:eastAsiaTheme="minorEastAsia" w:hAnsiTheme="minorEastAsia" w:hint="eastAsia"/>
                <w:color w:val="000000" w:themeColor="text1"/>
              </w:rPr>
              <w:t>管理に必要な項目</w:t>
            </w:r>
          </w:p>
          <w:p w:rsidR="00C9194E" w:rsidRPr="003C5269" w:rsidRDefault="00C9194E" w:rsidP="00C9194E">
            <w:pPr>
              <w:rPr>
                <w:rFonts w:asciiTheme="minorEastAsia" w:eastAsiaTheme="minorEastAsia" w:hAnsiTheme="minorEastAsia"/>
                <w:color w:val="000000" w:themeColor="text1"/>
              </w:rPr>
            </w:pPr>
          </w:p>
          <w:p w:rsidR="00C9194E" w:rsidRPr="003C5269" w:rsidRDefault="00510D52" w:rsidP="00C9194E">
            <w:pPr>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 xml:space="preserve">　（</w:t>
            </w:r>
            <w:r w:rsidR="00C9194E" w:rsidRPr="003C5269">
              <w:rPr>
                <w:rFonts w:asciiTheme="minorEastAsia" w:eastAsiaTheme="minorEastAsia" w:hAnsiTheme="minorEastAsia" w:hint="eastAsia"/>
                <w:color w:val="000000" w:themeColor="text1"/>
              </w:rPr>
              <w:t>イ</w:t>
            </w:r>
            <w:r w:rsidRPr="003C5269">
              <w:rPr>
                <w:rFonts w:asciiTheme="minorEastAsia" w:eastAsiaTheme="minorEastAsia" w:hAnsiTheme="minorEastAsia" w:hint="eastAsia"/>
                <w:color w:val="000000" w:themeColor="text1"/>
              </w:rPr>
              <w:t>）</w:t>
            </w:r>
            <w:r w:rsidR="00C9194E" w:rsidRPr="003C5269">
              <w:rPr>
                <w:rFonts w:asciiTheme="minorEastAsia" w:eastAsiaTheme="minorEastAsia" w:hAnsiTheme="minorEastAsia" w:hint="eastAsia"/>
                <w:color w:val="000000" w:themeColor="text1"/>
              </w:rPr>
              <w:t>実施回数</w:t>
            </w:r>
          </w:p>
          <w:p w:rsidR="003A0F87" w:rsidRDefault="003A0F87" w:rsidP="00C9194E">
            <w:pPr>
              <w:rPr>
                <w:rFonts w:asciiTheme="minorEastAsia" w:eastAsiaTheme="minorEastAsia" w:hAnsiTheme="minorEastAsia"/>
                <w:color w:val="000000" w:themeColor="text1"/>
              </w:rPr>
            </w:pPr>
          </w:p>
          <w:p w:rsidR="00843D05" w:rsidRDefault="00843D05" w:rsidP="00C9194E">
            <w:pPr>
              <w:rPr>
                <w:rFonts w:asciiTheme="minorEastAsia" w:eastAsiaTheme="minorEastAsia" w:hAnsiTheme="minorEastAsia"/>
                <w:color w:val="000000" w:themeColor="text1"/>
              </w:rPr>
            </w:pPr>
          </w:p>
          <w:p w:rsidR="00843D05" w:rsidRPr="003C5269" w:rsidRDefault="00843D05" w:rsidP="00C9194E">
            <w:pPr>
              <w:rPr>
                <w:rFonts w:asciiTheme="minorEastAsia" w:eastAsiaTheme="minorEastAsia" w:hAnsiTheme="minorEastAsia"/>
                <w:color w:val="000000" w:themeColor="text1"/>
              </w:rPr>
            </w:pPr>
          </w:p>
          <w:p w:rsidR="00394F99" w:rsidRPr="003C5269" w:rsidRDefault="00510D52" w:rsidP="00510D52">
            <w:pPr>
              <w:ind w:left="21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lastRenderedPageBreak/>
              <w:t>⑸　利用者に対する</w:t>
            </w:r>
            <w:r w:rsidR="000848AA" w:rsidRPr="003C5269">
              <w:rPr>
                <w:rFonts w:asciiTheme="minorEastAsia" w:eastAsiaTheme="minorEastAsia" w:hAnsiTheme="minorEastAsia" w:hint="eastAsia"/>
                <w:color w:val="000000" w:themeColor="text1"/>
              </w:rPr>
              <w:t>サービス向上を図るための方策について記入してください。</w:t>
            </w:r>
          </w:p>
          <w:p w:rsidR="0074117C" w:rsidRPr="003C5269" w:rsidRDefault="0074117C" w:rsidP="0074117C">
            <w:pPr>
              <w:ind w:leftChars="100" w:left="42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ア　職員の接遇の向上を図るための方策を記入してください。</w:t>
            </w:r>
          </w:p>
          <w:p w:rsidR="0074117C" w:rsidRPr="003C5269" w:rsidRDefault="0074117C" w:rsidP="0074117C">
            <w:pPr>
              <w:ind w:leftChars="100" w:left="42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 xml:space="preserve">　（例：社内接遇研修、接遇マナー向上の標語の掲示など）</w:t>
            </w:r>
          </w:p>
          <w:p w:rsidR="0074117C" w:rsidRPr="003C5269" w:rsidRDefault="0074117C" w:rsidP="00394F99">
            <w:pPr>
              <w:ind w:leftChars="100" w:left="420" w:hangingChars="100" w:hanging="210"/>
              <w:rPr>
                <w:rFonts w:asciiTheme="minorEastAsia" w:eastAsiaTheme="minorEastAsia" w:hAnsiTheme="minorEastAsia"/>
                <w:color w:val="000000" w:themeColor="text1"/>
              </w:rPr>
            </w:pPr>
          </w:p>
          <w:p w:rsidR="0074117C" w:rsidRPr="003C5269" w:rsidRDefault="0074117C" w:rsidP="00394F99">
            <w:pPr>
              <w:ind w:leftChars="100" w:left="420" w:hangingChars="100" w:hanging="210"/>
              <w:rPr>
                <w:rFonts w:asciiTheme="minorEastAsia" w:eastAsiaTheme="minorEastAsia" w:hAnsiTheme="minorEastAsia"/>
                <w:color w:val="000000" w:themeColor="text1"/>
              </w:rPr>
            </w:pPr>
          </w:p>
          <w:p w:rsidR="00D5151B" w:rsidRPr="003C5269" w:rsidRDefault="00D5151B" w:rsidP="00394F99">
            <w:pPr>
              <w:ind w:leftChars="100" w:left="420" w:hangingChars="100" w:hanging="210"/>
              <w:rPr>
                <w:rFonts w:asciiTheme="minorEastAsia" w:eastAsiaTheme="minorEastAsia" w:hAnsiTheme="minorEastAsia"/>
                <w:color w:val="000000" w:themeColor="text1"/>
              </w:rPr>
            </w:pPr>
          </w:p>
          <w:p w:rsidR="00E5149F" w:rsidRPr="003C5269" w:rsidRDefault="0074117C" w:rsidP="00394F99">
            <w:pPr>
              <w:ind w:leftChars="100" w:left="42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イ　ア以外の利用者に対するサービス向上を図るための</w:t>
            </w:r>
            <w:r w:rsidR="00394F99" w:rsidRPr="003C5269">
              <w:rPr>
                <w:rFonts w:asciiTheme="minorEastAsia" w:eastAsiaTheme="minorEastAsia" w:hAnsiTheme="minorEastAsia" w:hint="eastAsia"/>
                <w:color w:val="000000" w:themeColor="text1"/>
              </w:rPr>
              <w:t>具体的方策について記入してください</w:t>
            </w:r>
            <w:r w:rsidR="00E5149F" w:rsidRPr="003C5269">
              <w:rPr>
                <w:rFonts w:asciiTheme="minorEastAsia" w:eastAsiaTheme="minorEastAsia" w:hAnsiTheme="minorEastAsia" w:hint="eastAsia"/>
                <w:color w:val="000000" w:themeColor="text1"/>
              </w:rPr>
              <w:t>。</w:t>
            </w:r>
          </w:p>
          <w:p w:rsidR="000848AA" w:rsidRPr="003C5269" w:rsidRDefault="00510D52" w:rsidP="00394F99">
            <w:pPr>
              <w:ind w:leftChars="100" w:left="420" w:hangingChars="100" w:hanging="210"/>
              <w:rPr>
                <w:rFonts w:asciiTheme="minorEastAsia" w:eastAsiaTheme="minorEastAsia" w:hAnsiTheme="minorEastAsia"/>
                <w:color w:val="000000" w:themeColor="text1"/>
              </w:rPr>
            </w:pPr>
            <w:r w:rsidRPr="003C5269">
              <w:rPr>
                <w:rFonts w:asciiTheme="minorEastAsia" w:eastAsiaTheme="minorEastAsia" w:hAnsiTheme="minorEastAsia" w:hint="eastAsia"/>
                <w:color w:val="000000" w:themeColor="text1"/>
              </w:rPr>
              <w:t>（湯来ロッジにおける</w:t>
            </w:r>
            <w:r w:rsidR="000848AA" w:rsidRPr="003C5269">
              <w:rPr>
                <w:rFonts w:asciiTheme="minorEastAsia" w:eastAsiaTheme="minorEastAsia" w:hAnsiTheme="minorEastAsia" w:hint="eastAsia"/>
                <w:color w:val="000000" w:themeColor="text1"/>
              </w:rPr>
              <w:t>季節料理や湯来の特産品を使用した食事の提供</w:t>
            </w:r>
            <w:r w:rsidR="00394F99" w:rsidRPr="003C5269">
              <w:rPr>
                <w:rFonts w:asciiTheme="minorEastAsia" w:eastAsiaTheme="minorEastAsia" w:hAnsiTheme="minorEastAsia" w:hint="eastAsia"/>
                <w:color w:val="000000" w:themeColor="text1"/>
              </w:rPr>
              <w:t>、マッサージチェアの設置、開館時間の延長</w:t>
            </w:r>
            <w:r w:rsidR="00F053C0" w:rsidRPr="003C5269">
              <w:rPr>
                <w:rFonts w:asciiTheme="minorEastAsia" w:eastAsiaTheme="minorEastAsia" w:hAnsiTheme="minorEastAsia" w:hint="eastAsia"/>
                <w:color w:val="000000" w:themeColor="text1"/>
              </w:rPr>
              <w:t>、送迎バスの運行</w:t>
            </w:r>
            <w:r w:rsidRPr="003C5269">
              <w:rPr>
                <w:rFonts w:asciiTheme="minorEastAsia" w:eastAsiaTheme="minorEastAsia" w:hAnsiTheme="minorEastAsia" w:hint="eastAsia"/>
                <w:color w:val="000000" w:themeColor="text1"/>
              </w:rPr>
              <w:t>など）</w:t>
            </w:r>
          </w:p>
          <w:p w:rsidR="000848AA" w:rsidRPr="003C5269" w:rsidRDefault="000848AA" w:rsidP="000848AA">
            <w:pPr>
              <w:ind w:left="315" w:hangingChars="150" w:hanging="315"/>
              <w:rPr>
                <w:rFonts w:asciiTheme="minorEastAsia" w:eastAsiaTheme="minorEastAsia" w:hAnsiTheme="minorEastAsia"/>
                <w:color w:val="000000" w:themeColor="text1"/>
              </w:rPr>
            </w:pPr>
          </w:p>
          <w:p w:rsidR="00CD1D8F" w:rsidRPr="003C5269" w:rsidRDefault="00CD1D8F" w:rsidP="00C9194E">
            <w:pPr>
              <w:rPr>
                <w:rFonts w:asciiTheme="minorEastAsia" w:eastAsiaTheme="minorEastAsia" w:hAnsiTheme="minorEastAsia"/>
                <w:color w:val="000000" w:themeColor="text1"/>
                <w:szCs w:val="21"/>
              </w:rPr>
            </w:pPr>
          </w:p>
          <w:p w:rsidR="006A12E0" w:rsidRPr="003C5269" w:rsidRDefault="006A12E0" w:rsidP="00C9194E">
            <w:pPr>
              <w:rPr>
                <w:rFonts w:asciiTheme="minorEastAsia" w:eastAsiaTheme="minorEastAsia" w:hAnsiTheme="minorEastAsia"/>
                <w:color w:val="000000" w:themeColor="text1"/>
                <w:szCs w:val="21"/>
              </w:rPr>
            </w:pPr>
          </w:p>
          <w:p w:rsidR="00D5151B" w:rsidRPr="003C5269" w:rsidRDefault="00D5151B" w:rsidP="00C9194E">
            <w:pPr>
              <w:rPr>
                <w:rFonts w:asciiTheme="minorEastAsia" w:eastAsiaTheme="minorEastAsia" w:hAnsiTheme="minorEastAsia"/>
                <w:color w:val="000000" w:themeColor="text1"/>
                <w:szCs w:val="21"/>
              </w:rPr>
            </w:pPr>
          </w:p>
          <w:p w:rsidR="000848AA" w:rsidRPr="003C5269" w:rsidRDefault="000848AA" w:rsidP="00C9194E">
            <w:pPr>
              <w:rPr>
                <w:rFonts w:asciiTheme="minorEastAsia" w:eastAsiaTheme="minorEastAsia" w:hAnsiTheme="minorEastAsia"/>
                <w:color w:val="000000" w:themeColor="text1"/>
                <w:szCs w:val="21"/>
              </w:rPr>
            </w:pPr>
          </w:p>
          <w:p w:rsidR="00ED4085" w:rsidRPr="003C5269" w:rsidRDefault="00291A98" w:rsidP="00ED4085">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⑹</w:t>
            </w:r>
            <w:r w:rsidR="00ED4085" w:rsidRPr="003C5269">
              <w:rPr>
                <w:rFonts w:asciiTheme="minorEastAsia" w:eastAsiaTheme="minorEastAsia" w:hAnsiTheme="minorEastAsia"/>
                <w:color w:val="000000" w:themeColor="text1"/>
                <w:szCs w:val="21"/>
              </w:rPr>
              <w:t xml:space="preserve"> </w:t>
            </w:r>
            <w:r w:rsidR="00ED4085" w:rsidRPr="003C5269">
              <w:rPr>
                <w:rFonts w:asciiTheme="minorEastAsia" w:eastAsiaTheme="minorEastAsia" w:hAnsiTheme="minorEastAsia" w:hint="eastAsia"/>
                <w:color w:val="000000" w:themeColor="text1"/>
                <w:szCs w:val="21"/>
              </w:rPr>
              <w:t>当該施設は利用料金制を採用します。</w:t>
            </w:r>
          </w:p>
          <w:p w:rsidR="00ED4085" w:rsidRPr="003C5269" w:rsidRDefault="00ED4085" w:rsidP="00ED4085">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ア　利用料金設定の基本的な考え方（それぞれの利用料金の設定と妥当性について）</w:t>
            </w:r>
          </w:p>
          <w:p w:rsidR="003A0F87" w:rsidRPr="003C5269" w:rsidRDefault="003A0F87" w:rsidP="003A0F87">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（ア）湯来ロッジ</w:t>
            </w:r>
          </w:p>
          <w:p w:rsidR="003A0F87" w:rsidRPr="003C5269" w:rsidRDefault="003A0F87" w:rsidP="003A0F87">
            <w:pPr>
              <w:rPr>
                <w:rFonts w:asciiTheme="minorEastAsia" w:eastAsiaTheme="minorEastAsia" w:hAnsiTheme="minorEastAsia"/>
                <w:color w:val="000000" w:themeColor="text1"/>
                <w:szCs w:val="21"/>
              </w:rPr>
            </w:pPr>
          </w:p>
          <w:p w:rsidR="003A0F87" w:rsidRPr="003C5269" w:rsidRDefault="003A0F87" w:rsidP="003A0F87">
            <w:pPr>
              <w:rPr>
                <w:rFonts w:asciiTheme="minorEastAsia" w:eastAsiaTheme="minorEastAsia" w:hAnsiTheme="minorEastAsia"/>
                <w:color w:val="000000" w:themeColor="text1"/>
                <w:szCs w:val="21"/>
              </w:rPr>
            </w:pPr>
          </w:p>
          <w:p w:rsidR="003A0F87" w:rsidRPr="003C5269" w:rsidRDefault="003A0F87" w:rsidP="003A0F87">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（イ）湯の山温泉館</w:t>
            </w:r>
          </w:p>
          <w:p w:rsidR="003A0F87" w:rsidRPr="003C5269" w:rsidRDefault="003A0F87" w:rsidP="003A0F87">
            <w:pPr>
              <w:rPr>
                <w:rFonts w:asciiTheme="minorEastAsia" w:eastAsiaTheme="minorEastAsia" w:hAnsiTheme="minorEastAsia"/>
                <w:color w:val="000000" w:themeColor="text1"/>
                <w:szCs w:val="21"/>
              </w:rPr>
            </w:pPr>
          </w:p>
          <w:p w:rsidR="003A0F87" w:rsidRPr="003C5269" w:rsidRDefault="003A0F87" w:rsidP="003A0F87">
            <w:pPr>
              <w:rPr>
                <w:rFonts w:asciiTheme="minorEastAsia" w:eastAsiaTheme="minorEastAsia" w:hAnsiTheme="minorEastAsia"/>
                <w:color w:val="000000" w:themeColor="text1"/>
                <w:szCs w:val="21"/>
              </w:rPr>
            </w:pPr>
          </w:p>
          <w:p w:rsidR="003A0F87" w:rsidRPr="003C5269" w:rsidRDefault="003A0F87" w:rsidP="003A0F87">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（ウ）交流体験センター</w:t>
            </w:r>
          </w:p>
          <w:p w:rsidR="00ED4085" w:rsidRPr="003C5269" w:rsidRDefault="00ED4085" w:rsidP="00ED4085">
            <w:pPr>
              <w:rPr>
                <w:rFonts w:asciiTheme="minorEastAsia" w:eastAsiaTheme="minorEastAsia" w:hAnsiTheme="minorEastAsia"/>
                <w:color w:val="000000" w:themeColor="text1"/>
                <w:szCs w:val="21"/>
              </w:rPr>
            </w:pPr>
          </w:p>
          <w:p w:rsidR="00ED4085" w:rsidRPr="003C5269" w:rsidRDefault="00ED4085" w:rsidP="00ED4085">
            <w:pPr>
              <w:rPr>
                <w:rFonts w:asciiTheme="minorEastAsia" w:eastAsiaTheme="minorEastAsia" w:hAnsiTheme="minorEastAsia"/>
                <w:color w:val="000000" w:themeColor="text1"/>
                <w:szCs w:val="21"/>
              </w:rPr>
            </w:pPr>
          </w:p>
          <w:p w:rsidR="00C9194E" w:rsidRPr="003C5269" w:rsidRDefault="00ED4085" w:rsidP="00ED4085">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イ　具体的な利用料金の額を提案してください（条例に規定する金額の範囲内であること。）。</w:t>
            </w:r>
          </w:p>
          <w:p w:rsidR="00ED4085" w:rsidRPr="003C5269" w:rsidRDefault="003A0F87" w:rsidP="00ED4085">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別紙</w:t>
            </w:r>
            <w:r w:rsidR="00896F94" w:rsidRPr="003C5269">
              <w:rPr>
                <w:rFonts w:asciiTheme="minorEastAsia" w:eastAsiaTheme="minorEastAsia" w:hAnsiTheme="minorEastAsia" w:hint="eastAsia"/>
                <w:color w:val="000000" w:themeColor="text1"/>
                <w:szCs w:val="21"/>
              </w:rPr>
              <w:t>「具体的な利用料金の額」</w:t>
            </w:r>
            <w:r w:rsidRPr="003C5269">
              <w:rPr>
                <w:rFonts w:asciiTheme="minorEastAsia" w:eastAsiaTheme="minorEastAsia" w:hAnsiTheme="minorEastAsia" w:hint="eastAsia"/>
                <w:color w:val="000000" w:themeColor="text1"/>
                <w:szCs w:val="21"/>
              </w:rPr>
              <w:t>のとおり</w:t>
            </w:r>
          </w:p>
          <w:p w:rsidR="000B73AE" w:rsidRPr="003C5269" w:rsidRDefault="000B73AE" w:rsidP="00ED4085">
            <w:pPr>
              <w:rPr>
                <w:rFonts w:asciiTheme="minorEastAsia" w:eastAsiaTheme="minorEastAsia" w:hAnsiTheme="minorEastAsia"/>
                <w:color w:val="000000" w:themeColor="text1"/>
                <w:szCs w:val="21"/>
              </w:rPr>
            </w:pPr>
          </w:p>
          <w:p w:rsidR="006A12E0" w:rsidRPr="003C5269" w:rsidRDefault="006A12E0" w:rsidP="00ED4085">
            <w:pPr>
              <w:rPr>
                <w:rFonts w:asciiTheme="minorEastAsia" w:eastAsiaTheme="minorEastAsia" w:hAnsiTheme="minorEastAsia"/>
                <w:color w:val="000000" w:themeColor="text1"/>
                <w:szCs w:val="21"/>
              </w:rPr>
            </w:pPr>
          </w:p>
          <w:p w:rsidR="000B73AE" w:rsidRPr="003C5269" w:rsidRDefault="000B73AE" w:rsidP="000B73AE">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ウ　イ以外の利用者サービスを向上するための利用料金に係る提案があれば記入してください。</w:t>
            </w:r>
          </w:p>
          <w:p w:rsidR="00ED4085" w:rsidRPr="003C5269" w:rsidRDefault="000B73AE" w:rsidP="000B73AE">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w:t>
            </w:r>
            <w:r w:rsidR="003A0F87" w:rsidRPr="003C5269">
              <w:rPr>
                <w:rFonts w:asciiTheme="minorEastAsia" w:eastAsiaTheme="minorEastAsia" w:hAnsiTheme="minorEastAsia" w:hint="eastAsia"/>
                <w:color w:val="000000" w:themeColor="text1"/>
                <w:szCs w:val="21"/>
              </w:rPr>
              <w:t xml:space="preserve">　</w:t>
            </w:r>
            <w:r w:rsidRPr="003C5269">
              <w:rPr>
                <w:rFonts w:asciiTheme="minorEastAsia" w:eastAsiaTheme="minorEastAsia" w:hAnsiTheme="minorEastAsia" w:hint="eastAsia"/>
                <w:color w:val="000000" w:themeColor="text1"/>
                <w:szCs w:val="21"/>
              </w:rPr>
              <w:t>（</w:t>
            </w:r>
            <w:r w:rsidR="00194E3A" w:rsidRPr="003C5269">
              <w:rPr>
                <w:rFonts w:asciiTheme="minorEastAsia" w:eastAsiaTheme="minorEastAsia" w:hAnsiTheme="minorEastAsia" w:hint="eastAsia"/>
                <w:color w:val="000000" w:themeColor="text1"/>
                <w:szCs w:val="21"/>
              </w:rPr>
              <w:t>例：回数券割引制、閑散期割引制」の導入</w:t>
            </w:r>
            <w:r w:rsidRPr="003C5269">
              <w:rPr>
                <w:rFonts w:asciiTheme="minorEastAsia" w:eastAsiaTheme="minorEastAsia" w:hAnsiTheme="minorEastAsia" w:hint="eastAsia"/>
                <w:color w:val="000000" w:themeColor="text1"/>
                <w:szCs w:val="21"/>
              </w:rPr>
              <w:t>など）</w:t>
            </w:r>
          </w:p>
          <w:p w:rsidR="006A12E0" w:rsidRPr="003C5269" w:rsidRDefault="006A12E0" w:rsidP="00ED4085">
            <w:pPr>
              <w:rPr>
                <w:rFonts w:asciiTheme="minorEastAsia" w:eastAsiaTheme="minorEastAsia" w:hAnsiTheme="minorEastAsia"/>
                <w:color w:val="000000" w:themeColor="text1"/>
                <w:szCs w:val="21"/>
              </w:rPr>
            </w:pPr>
          </w:p>
          <w:p w:rsidR="006A12E0" w:rsidRPr="003C5269" w:rsidRDefault="006A12E0" w:rsidP="00ED4085">
            <w:pPr>
              <w:rPr>
                <w:rFonts w:asciiTheme="minorEastAsia" w:eastAsiaTheme="minorEastAsia" w:hAnsiTheme="minorEastAsia"/>
                <w:color w:val="000000" w:themeColor="text1"/>
                <w:szCs w:val="21"/>
              </w:rPr>
            </w:pPr>
          </w:p>
          <w:p w:rsidR="000B73AE" w:rsidRPr="003C5269" w:rsidRDefault="000B73AE" w:rsidP="000B73AE">
            <w:pPr>
              <w:ind w:leftChars="100" w:left="420" w:hangingChars="100" w:hanging="210"/>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エ　広島市が示した利用料金の減額</w:t>
            </w:r>
            <w:r w:rsidR="00B8527B">
              <w:rPr>
                <w:rFonts w:asciiTheme="minorEastAsia" w:eastAsiaTheme="minorEastAsia" w:hAnsiTheme="minorEastAsia" w:hint="eastAsia"/>
                <w:color w:val="000000" w:themeColor="text1"/>
                <w:szCs w:val="21"/>
              </w:rPr>
              <w:t>及び免除を達成するための具体的な基準及び方策を記入してください</w:t>
            </w:r>
            <w:r w:rsidRPr="003C5269">
              <w:rPr>
                <w:rFonts w:asciiTheme="minorEastAsia" w:eastAsiaTheme="minorEastAsia" w:hAnsiTheme="minorEastAsia" w:hint="eastAsia"/>
                <w:color w:val="000000" w:themeColor="text1"/>
                <w:szCs w:val="21"/>
              </w:rPr>
              <w:t>（別紙でも可）</w:t>
            </w:r>
            <w:r w:rsidR="00B8527B">
              <w:rPr>
                <w:rFonts w:asciiTheme="minorEastAsia" w:eastAsiaTheme="minorEastAsia" w:hAnsiTheme="minorEastAsia" w:hint="eastAsia"/>
                <w:color w:val="000000" w:themeColor="text1"/>
                <w:szCs w:val="21"/>
              </w:rPr>
              <w:t>。</w:t>
            </w:r>
          </w:p>
          <w:p w:rsidR="000B73AE" w:rsidRPr="003C5269" w:rsidRDefault="000B73AE" w:rsidP="000B73AE">
            <w:pPr>
              <w:rPr>
                <w:rFonts w:asciiTheme="minorEastAsia" w:eastAsiaTheme="minorEastAsia" w:hAnsiTheme="minorEastAsia"/>
                <w:color w:val="000000" w:themeColor="text1"/>
                <w:szCs w:val="21"/>
              </w:rPr>
            </w:pPr>
          </w:p>
          <w:p w:rsidR="000B73AE" w:rsidRPr="003C5269" w:rsidRDefault="000B73AE" w:rsidP="000B73AE">
            <w:pPr>
              <w:rPr>
                <w:rFonts w:asciiTheme="minorEastAsia" w:eastAsiaTheme="minorEastAsia" w:hAnsiTheme="minorEastAsia"/>
                <w:color w:val="000000" w:themeColor="text1"/>
                <w:szCs w:val="21"/>
              </w:rPr>
            </w:pPr>
          </w:p>
          <w:p w:rsidR="000B73AE" w:rsidRPr="003C5269" w:rsidRDefault="000B73AE" w:rsidP="000B73AE">
            <w:pPr>
              <w:rPr>
                <w:rFonts w:asciiTheme="minorEastAsia" w:eastAsiaTheme="minorEastAsia" w:hAnsiTheme="minorEastAsia"/>
                <w:color w:val="000000" w:themeColor="text1"/>
                <w:szCs w:val="21"/>
              </w:rPr>
            </w:pPr>
            <w:r w:rsidRPr="003C5269">
              <w:rPr>
                <w:rFonts w:asciiTheme="minorEastAsia" w:eastAsiaTheme="minorEastAsia" w:hAnsiTheme="minorEastAsia" w:hint="eastAsia"/>
                <w:color w:val="000000" w:themeColor="text1"/>
                <w:szCs w:val="21"/>
              </w:rPr>
              <w:t xml:space="preserve">　オ　利用料金を返還する場合の基準及び方策を記入してください（別紙でも可）。</w:t>
            </w:r>
          </w:p>
          <w:p w:rsidR="000B73AE" w:rsidRPr="003C5269" w:rsidRDefault="000B73AE" w:rsidP="00ED4085">
            <w:pPr>
              <w:rPr>
                <w:rFonts w:asciiTheme="minorEastAsia" w:eastAsiaTheme="minorEastAsia" w:hAnsiTheme="minorEastAsia"/>
                <w:color w:val="000000" w:themeColor="text1"/>
                <w:szCs w:val="21"/>
              </w:rPr>
            </w:pPr>
          </w:p>
          <w:p w:rsidR="000B73AE" w:rsidRPr="003C5269" w:rsidRDefault="000B73AE" w:rsidP="00ED4085">
            <w:pPr>
              <w:rPr>
                <w:rFonts w:asciiTheme="minorEastAsia" w:eastAsiaTheme="minorEastAsia" w:hAnsiTheme="minorEastAsia"/>
                <w:color w:val="000000" w:themeColor="text1"/>
                <w:szCs w:val="21"/>
              </w:rPr>
            </w:pPr>
          </w:p>
          <w:p w:rsidR="005F2D1B" w:rsidRPr="003C5269" w:rsidRDefault="005F2D1B" w:rsidP="00ED4085">
            <w:pPr>
              <w:rPr>
                <w:rFonts w:asciiTheme="minorEastAsia" w:eastAsiaTheme="minorEastAsia" w:hAnsiTheme="minorEastAsia"/>
                <w:color w:val="000000" w:themeColor="text1"/>
                <w:szCs w:val="21"/>
              </w:rPr>
            </w:pPr>
          </w:p>
        </w:tc>
      </w:tr>
      <w:tr w:rsidR="000207F7" w:rsidRPr="000207F7">
        <w:trPr>
          <w:trHeight w:val="345"/>
        </w:trPr>
        <w:tc>
          <w:tcPr>
            <w:tcW w:w="9639" w:type="dxa"/>
            <w:tcBorders>
              <w:top w:val="single" w:sz="4" w:space="0" w:color="auto"/>
              <w:bottom w:val="single" w:sz="4" w:space="0" w:color="auto"/>
            </w:tcBorders>
            <w:vAlign w:val="center"/>
          </w:tcPr>
          <w:p w:rsidR="006A3F44" w:rsidRPr="004C1945" w:rsidRDefault="006A3F44">
            <w:pPr>
              <w:pStyle w:val="a4"/>
              <w:tabs>
                <w:tab w:val="clear" w:pos="4252"/>
                <w:tab w:val="clear" w:pos="8504"/>
              </w:tabs>
              <w:snapToGrid/>
              <w:rPr>
                <w:rFonts w:asciiTheme="minorEastAsia" w:eastAsiaTheme="minorEastAsia" w:hAnsiTheme="minorEastAsia"/>
                <w:b/>
                <w:bCs/>
                <w:color w:val="000000" w:themeColor="text1"/>
              </w:rPr>
            </w:pPr>
            <w:r w:rsidRPr="004C1945">
              <w:rPr>
                <w:rFonts w:asciiTheme="minorEastAsia" w:eastAsiaTheme="minorEastAsia" w:hAnsiTheme="minorEastAsia" w:hint="eastAsia"/>
                <w:b/>
                <w:bCs/>
                <w:color w:val="000000" w:themeColor="text1"/>
              </w:rPr>
              <w:lastRenderedPageBreak/>
              <w:t>３　事業計画書に沿った管理を安定して行う物的能力、人的能力を有していると認められること。</w:t>
            </w:r>
          </w:p>
        </w:tc>
      </w:tr>
      <w:tr w:rsidR="000207F7" w:rsidRPr="000207F7">
        <w:trPr>
          <w:trHeight w:val="345"/>
        </w:trPr>
        <w:tc>
          <w:tcPr>
            <w:tcW w:w="9639" w:type="dxa"/>
            <w:tcBorders>
              <w:top w:val="single" w:sz="4" w:space="0" w:color="auto"/>
              <w:bottom w:val="single" w:sz="4" w:space="0" w:color="auto"/>
            </w:tcBorders>
            <w:vAlign w:val="center"/>
          </w:tcPr>
          <w:p w:rsidR="005F2D1B" w:rsidRPr="00EF2166" w:rsidRDefault="005F2D1B" w:rsidP="005F2D1B">
            <w:pPr>
              <w:ind w:left="210" w:hangingChars="100" w:hanging="210"/>
              <w:rPr>
                <w:rFonts w:ascii="ＭＳ 明朝" w:hAnsi="ＭＳ 明朝"/>
              </w:rPr>
            </w:pPr>
            <w:r w:rsidRPr="00EF2166">
              <w:rPr>
                <w:rFonts w:ascii="ＭＳ 明朝" w:hAnsi="ＭＳ 明朝" w:hint="eastAsia"/>
              </w:rPr>
              <w:t>⑴　団体の経営基盤（</w:t>
            </w:r>
            <w:r w:rsidRPr="00EF2166">
              <w:rPr>
                <w:rFonts w:hint="eastAsia"/>
                <w:szCs w:val="21"/>
              </w:rPr>
              <w:t>効率的な運営への取組、考え方及び理念等</w:t>
            </w:r>
            <w:r w:rsidRPr="00EF2166">
              <w:rPr>
                <w:rFonts w:ascii="ＭＳ 明朝" w:hAnsi="ＭＳ 明朝" w:hint="eastAsia"/>
              </w:rPr>
              <w:t>）について記入してください。</w:t>
            </w:r>
          </w:p>
          <w:p w:rsidR="006A3F44" w:rsidRPr="00EF2166" w:rsidRDefault="006A3F44" w:rsidP="00140C29">
            <w:pPr>
              <w:rPr>
                <w:rFonts w:asciiTheme="minorEastAsia" w:eastAsiaTheme="minorEastAsia" w:hAnsiTheme="minorEastAsia"/>
                <w:color w:val="000000" w:themeColor="text1"/>
              </w:rPr>
            </w:pPr>
          </w:p>
          <w:p w:rsidR="006A3F44" w:rsidRPr="00EF2166" w:rsidRDefault="006A3F44" w:rsidP="00140C29">
            <w:pPr>
              <w:rPr>
                <w:rFonts w:asciiTheme="minorEastAsia" w:eastAsiaTheme="minorEastAsia" w:hAnsiTheme="minorEastAsia"/>
                <w:color w:val="000000" w:themeColor="text1"/>
              </w:rPr>
            </w:pPr>
          </w:p>
          <w:p w:rsidR="005F2D1B" w:rsidRPr="00EF2166" w:rsidRDefault="005F2D1B" w:rsidP="005F2D1B">
            <w:pPr>
              <w:ind w:left="210" w:hangingChars="100" w:hanging="210"/>
            </w:pPr>
            <w:r w:rsidRPr="00EF2166">
              <w:rPr>
                <w:rFonts w:ascii="ＭＳ 明朝" w:hAnsi="ＭＳ 明朝" w:hint="eastAsia"/>
              </w:rPr>
              <w:t>⑵　団体の実績（類似施設の管理実績：名称、施設の規模、管理年数、業務内容等）について記入してください。</w:t>
            </w:r>
          </w:p>
          <w:p w:rsidR="0025795C" w:rsidRPr="00EF2166" w:rsidRDefault="0025795C" w:rsidP="00140C29">
            <w:pPr>
              <w:rPr>
                <w:rFonts w:asciiTheme="minorEastAsia" w:eastAsiaTheme="minorEastAsia" w:hAnsiTheme="minorEastAsia"/>
                <w:color w:val="000000" w:themeColor="text1"/>
              </w:rPr>
            </w:pPr>
          </w:p>
          <w:p w:rsidR="006A3F44" w:rsidRPr="00EF2166" w:rsidRDefault="005F2D1B" w:rsidP="00140C29">
            <w:pPr>
              <w:rPr>
                <w:rFonts w:asciiTheme="minorEastAsia" w:eastAsiaTheme="minorEastAsia" w:hAnsiTheme="minorEastAsia"/>
                <w:color w:val="000000" w:themeColor="text1"/>
              </w:rPr>
            </w:pPr>
            <w:r w:rsidRPr="00EF2166">
              <w:rPr>
                <w:rFonts w:asciiTheme="minorEastAsia" w:eastAsiaTheme="minorEastAsia" w:hAnsiTheme="minorEastAsia" w:hint="eastAsia"/>
                <w:color w:val="000000" w:themeColor="text1"/>
              </w:rPr>
              <w:t>⑶</w:t>
            </w:r>
            <w:r w:rsidR="00425941" w:rsidRPr="00EF2166">
              <w:rPr>
                <w:rFonts w:asciiTheme="minorEastAsia" w:eastAsiaTheme="minorEastAsia" w:hAnsiTheme="minorEastAsia" w:hint="eastAsia"/>
                <w:color w:val="000000" w:themeColor="text1"/>
              </w:rPr>
              <w:t xml:space="preserve">　</w:t>
            </w:r>
            <w:r w:rsidR="006A3F44" w:rsidRPr="00EF2166">
              <w:rPr>
                <w:rFonts w:asciiTheme="minorEastAsia" w:eastAsiaTheme="minorEastAsia" w:hAnsiTheme="minorEastAsia" w:hint="eastAsia"/>
                <w:color w:val="000000" w:themeColor="text1"/>
              </w:rPr>
              <w:t>管理体制について</w:t>
            </w:r>
          </w:p>
          <w:p w:rsidR="003A0F87" w:rsidRPr="00EF2166" w:rsidRDefault="006A3F44" w:rsidP="005F2D1B">
            <w:pPr>
              <w:ind w:left="420" w:hangingChars="200" w:hanging="420"/>
              <w:rPr>
                <w:rFonts w:asciiTheme="minorEastAsia" w:eastAsiaTheme="minorEastAsia" w:hAnsiTheme="minorEastAsia"/>
                <w:color w:val="000000" w:themeColor="text1"/>
              </w:rPr>
            </w:pPr>
            <w:r w:rsidRPr="00EF2166">
              <w:rPr>
                <w:rFonts w:asciiTheme="minorEastAsia" w:eastAsiaTheme="minorEastAsia" w:hAnsiTheme="minorEastAsia" w:hint="eastAsia"/>
                <w:color w:val="000000" w:themeColor="text1"/>
              </w:rPr>
              <w:t xml:space="preserve">　</w:t>
            </w:r>
            <w:r w:rsidR="005F2D1B" w:rsidRPr="00EF2166">
              <w:rPr>
                <w:rFonts w:ascii="ＭＳ 明朝" w:hAnsi="ＭＳ 明朝" w:hint="eastAsia"/>
              </w:rPr>
              <w:t>ア　人員体制、人員配置、人材育成体制等について記入してください</w:t>
            </w:r>
            <w:r w:rsidR="005F2D1B" w:rsidRPr="00EF2166">
              <w:rPr>
                <w:rFonts w:ascii="ＭＳ 明朝" w:hAnsi="ＭＳ 明朝" w:hint="eastAsia"/>
                <w:szCs w:val="18"/>
              </w:rPr>
              <w:t>（必要な専門職員・資格者の確保見込、人員体制</w:t>
            </w:r>
            <w:r w:rsidR="005F2D1B" w:rsidRPr="00EF2166">
              <w:rPr>
                <w:rFonts w:ascii="ＭＳ 明朝" w:hAnsi="ＭＳ 明朝"/>
                <w:szCs w:val="18"/>
              </w:rPr>
              <w:t>(ローテーションやバックアップ体制)、職務分担及び職務内容、雇用関係、連絡網及び職員教育の具体的方法等。）</w:t>
            </w:r>
            <w:r w:rsidR="005F2D1B" w:rsidRPr="00EF2166">
              <w:rPr>
                <w:rFonts w:ascii="ＭＳ 明朝" w:hAnsi="ＭＳ 明朝" w:hint="eastAsia"/>
                <w:szCs w:val="18"/>
              </w:rPr>
              <w:t>。</w:t>
            </w:r>
          </w:p>
          <w:p w:rsidR="0025795C" w:rsidRPr="00EF2166" w:rsidRDefault="0025795C" w:rsidP="00140C29">
            <w:pPr>
              <w:rPr>
                <w:rFonts w:asciiTheme="minorEastAsia" w:eastAsiaTheme="minorEastAsia" w:hAnsiTheme="minorEastAsia"/>
                <w:color w:val="000000" w:themeColor="text1"/>
              </w:rPr>
            </w:pPr>
          </w:p>
          <w:p w:rsidR="006A3F44" w:rsidRPr="00EF2166" w:rsidRDefault="006A3F44" w:rsidP="00140C29">
            <w:pPr>
              <w:rPr>
                <w:rFonts w:asciiTheme="minorEastAsia" w:eastAsiaTheme="minorEastAsia" w:hAnsiTheme="minorEastAsia"/>
                <w:color w:val="000000" w:themeColor="text1"/>
              </w:rPr>
            </w:pPr>
          </w:p>
          <w:p w:rsidR="005F2D1B" w:rsidRPr="00EF2166" w:rsidRDefault="005F2D1B" w:rsidP="005F2D1B">
            <w:pPr>
              <w:ind w:leftChars="100" w:left="630" w:hangingChars="200" w:hanging="420"/>
              <w:rPr>
                <w:rFonts w:ascii="ＭＳ 明朝" w:hAnsi="ＭＳ 明朝"/>
              </w:rPr>
            </w:pPr>
            <w:r w:rsidRPr="00EF2166">
              <w:rPr>
                <w:rFonts w:ascii="ＭＳ 明朝" w:hAnsi="ＭＳ 明朝" w:hint="eastAsia"/>
              </w:rPr>
              <w:t>イ　責任体制、再委託する業務（業務内容、再委託する理由、再委託先の選定方法等）の範囲につ</w:t>
            </w:r>
          </w:p>
          <w:p w:rsidR="005F2D1B" w:rsidRPr="00EF2166" w:rsidRDefault="005F2D1B" w:rsidP="005F2D1B">
            <w:pPr>
              <w:ind w:leftChars="200" w:left="630" w:hangingChars="100" w:hanging="210"/>
              <w:rPr>
                <w:rFonts w:ascii="ＭＳ 明朝" w:hAnsi="ＭＳ 明朝"/>
              </w:rPr>
            </w:pPr>
            <w:r w:rsidRPr="00EF2166">
              <w:rPr>
                <w:rFonts w:ascii="ＭＳ 明朝" w:hAnsi="ＭＳ 明朝" w:hint="eastAsia"/>
              </w:rPr>
              <w:t xml:space="preserve">いて記入してください。　</w:t>
            </w:r>
          </w:p>
          <w:p w:rsidR="006A3F44" w:rsidRPr="00EF2166" w:rsidRDefault="006A3F44" w:rsidP="0025795C">
            <w:pPr>
              <w:ind w:left="420" w:hangingChars="200" w:hanging="420"/>
              <w:rPr>
                <w:rFonts w:asciiTheme="minorEastAsia" w:eastAsiaTheme="minorEastAsia" w:hAnsiTheme="minorEastAsia"/>
                <w:color w:val="000000" w:themeColor="text1"/>
              </w:rPr>
            </w:pPr>
          </w:p>
          <w:p w:rsidR="006A12E0" w:rsidRPr="00EF2166" w:rsidRDefault="006A12E0" w:rsidP="00140C29">
            <w:pPr>
              <w:rPr>
                <w:rFonts w:asciiTheme="minorEastAsia" w:eastAsiaTheme="minorEastAsia" w:hAnsiTheme="minorEastAsia"/>
                <w:color w:val="000000" w:themeColor="text1"/>
              </w:rPr>
            </w:pPr>
          </w:p>
          <w:p w:rsidR="006A12E0" w:rsidRPr="00EF2166" w:rsidRDefault="006A12E0" w:rsidP="00140C29">
            <w:pPr>
              <w:rPr>
                <w:rFonts w:asciiTheme="minorEastAsia" w:eastAsiaTheme="minorEastAsia" w:hAnsiTheme="minorEastAsia"/>
                <w:color w:val="000000" w:themeColor="text1"/>
              </w:rPr>
            </w:pPr>
          </w:p>
          <w:p w:rsidR="005F2D1B" w:rsidRPr="00EF2166" w:rsidRDefault="005F2D1B" w:rsidP="005F2D1B">
            <w:pPr>
              <w:ind w:left="210" w:hangingChars="100" w:hanging="210"/>
              <w:rPr>
                <w:rFonts w:ascii="ＭＳ 明朝" w:hAnsi="ＭＳ 明朝"/>
              </w:rPr>
            </w:pPr>
            <w:r w:rsidRPr="00EF2166">
              <w:rPr>
                <w:rFonts w:ascii="ＭＳ 明朝" w:hAnsi="ＭＳ 明朝" w:hint="eastAsia"/>
              </w:rPr>
              <w:t>⑷　緊急時の対応（火災、風水害など）及び安全対策（防犯、防災、衛生対策など</w:t>
            </w:r>
            <w:r w:rsidRPr="00EF2166">
              <w:rPr>
                <w:rFonts w:ascii="ＭＳ 明朝" w:hAnsi="ＭＳ 明朝"/>
              </w:rPr>
              <w:t>）</w:t>
            </w:r>
            <w:r w:rsidRPr="00EF2166">
              <w:rPr>
                <w:rFonts w:ascii="ＭＳ 明朝" w:hAnsi="ＭＳ 明朝" w:hint="eastAsia"/>
              </w:rPr>
              <w:t>について記入してください。</w:t>
            </w:r>
          </w:p>
          <w:p w:rsidR="005F2D1B" w:rsidRPr="00EF2166" w:rsidRDefault="005F2D1B" w:rsidP="005F2D1B">
            <w:pPr>
              <w:pStyle w:val="a4"/>
              <w:tabs>
                <w:tab w:val="clear" w:pos="4252"/>
                <w:tab w:val="clear" w:pos="8504"/>
              </w:tabs>
              <w:snapToGrid/>
              <w:rPr>
                <w:rFonts w:eastAsia="ＭＳ ゴシック"/>
              </w:rPr>
            </w:pPr>
          </w:p>
          <w:p w:rsidR="005F2D1B" w:rsidRPr="00EF2166" w:rsidRDefault="005F2D1B" w:rsidP="005F2D1B">
            <w:pPr>
              <w:pStyle w:val="a4"/>
              <w:tabs>
                <w:tab w:val="clear" w:pos="4252"/>
                <w:tab w:val="clear" w:pos="8504"/>
              </w:tabs>
              <w:snapToGrid/>
              <w:rPr>
                <w:rFonts w:eastAsia="ＭＳ ゴシック"/>
              </w:rPr>
            </w:pPr>
          </w:p>
          <w:p w:rsidR="005F2D1B" w:rsidRPr="00EF2166" w:rsidRDefault="005F2D1B" w:rsidP="005F2D1B">
            <w:pPr>
              <w:pStyle w:val="a4"/>
              <w:tabs>
                <w:tab w:val="clear" w:pos="4252"/>
                <w:tab w:val="clear" w:pos="8504"/>
              </w:tabs>
              <w:snapToGrid/>
              <w:rPr>
                <w:rFonts w:eastAsia="ＭＳ ゴシック"/>
              </w:rPr>
            </w:pPr>
          </w:p>
          <w:p w:rsidR="005F2D1B" w:rsidRPr="00EF2166" w:rsidRDefault="005F2D1B" w:rsidP="005F2D1B">
            <w:pPr>
              <w:pStyle w:val="a4"/>
              <w:tabs>
                <w:tab w:val="clear" w:pos="4252"/>
                <w:tab w:val="clear" w:pos="8504"/>
              </w:tabs>
              <w:snapToGrid/>
              <w:rPr>
                <w:rFonts w:eastAsia="ＭＳ ゴシック"/>
              </w:rPr>
            </w:pPr>
          </w:p>
          <w:p w:rsidR="005F2D1B" w:rsidRPr="00EF2166" w:rsidRDefault="005F2D1B" w:rsidP="005F2D1B">
            <w:pPr>
              <w:pStyle w:val="a4"/>
              <w:tabs>
                <w:tab w:val="clear" w:pos="4252"/>
                <w:tab w:val="clear" w:pos="8504"/>
              </w:tabs>
              <w:snapToGrid/>
              <w:rPr>
                <w:rFonts w:eastAsia="ＭＳ ゴシック"/>
              </w:rPr>
            </w:pPr>
          </w:p>
          <w:p w:rsidR="005F2D1B" w:rsidRPr="00EF2166" w:rsidRDefault="005F2D1B" w:rsidP="005F2D1B">
            <w:pPr>
              <w:ind w:left="210" w:hangingChars="100" w:hanging="210"/>
            </w:pPr>
            <w:r w:rsidRPr="00EF2166">
              <w:rPr>
                <w:rFonts w:ascii="ＭＳ 明朝" w:hAnsi="ＭＳ 明朝" w:hint="eastAsia"/>
              </w:rPr>
              <w:t xml:space="preserve">⑸　</w:t>
            </w:r>
            <w:r w:rsidRPr="00EF2166">
              <w:rPr>
                <w:rFonts w:hint="eastAsia"/>
              </w:rPr>
              <w:t>個人情報の適正な管理体制</w:t>
            </w:r>
            <w:r w:rsidRPr="00EF2166">
              <w:rPr>
                <w:rFonts w:hint="eastAsia"/>
                <w:szCs w:val="21"/>
              </w:rPr>
              <w:t>（組織体制の整備、職員教育、電子データで取り扱う場合は電子媒体等の盗難防止策やクラウドサービスの利用状況、外部からの不正アクセス等の防止に関する情報セキュリティ対策等）</w:t>
            </w:r>
            <w:r w:rsidRPr="00EF2166">
              <w:rPr>
                <w:rFonts w:hint="eastAsia"/>
              </w:rPr>
              <w:t>について記入してください。</w:t>
            </w:r>
          </w:p>
          <w:p w:rsidR="005F2D1B" w:rsidRPr="00EF2166" w:rsidRDefault="005F2D1B" w:rsidP="005F2D1B">
            <w:pPr>
              <w:ind w:left="210" w:hangingChars="100" w:hanging="210"/>
              <w:rPr>
                <w:rFonts w:ascii="ＭＳ 明朝" w:hAnsi="ＭＳ 明朝"/>
              </w:rPr>
            </w:pPr>
          </w:p>
          <w:p w:rsidR="005F2D1B" w:rsidRPr="00EF2166" w:rsidRDefault="005F2D1B" w:rsidP="005F2D1B">
            <w:pPr>
              <w:rPr>
                <w:rFonts w:ascii="ＭＳ 明朝" w:hAnsi="ＭＳ 明朝"/>
              </w:rPr>
            </w:pPr>
          </w:p>
          <w:p w:rsidR="005F2D1B" w:rsidRPr="00EF2166" w:rsidRDefault="005F2D1B" w:rsidP="005F2D1B"/>
          <w:p w:rsidR="005F2D1B" w:rsidRPr="00EF2166" w:rsidRDefault="005F2D1B" w:rsidP="005F2D1B"/>
          <w:p w:rsidR="005F2D1B" w:rsidRPr="00EF2166" w:rsidRDefault="005F2D1B" w:rsidP="005F2D1B"/>
          <w:p w:rsidR="005F2D1B" w:rsidRPr="00EF2166" w:rsidRDefault="005F2D1B" w:rsidP="005F2D1B">
            <w:r w:rsidRPr="00EF2166">
              <w:rPr>
                <w:rFonts w:ascii="ＭＳ 明朝" w:hAnsi="ＭＳ 明朝" w:hint="eastAsia"/>
              </w:rPr>
              <w:t>⑹</w:t>
            </w:r>
            <w:r w:rsidRPr="00EF2166">
              <w:rPr>
                <w:rFonts w:hint="eastAsia"/>
              </w:rPr>
              <w:t xml:space="preserve">　利用者及び近隣住民からの苦情を想定した上で、その具体的対策を示してください。</w:t>
            </w:r>
          </w:p>
          <w:p w:rsidR="006A3F44" w:rsidRPr="00EF2166" w:rsidRDefault="006A3F44" w:rsidP="00140C29">
            <w:pPr>
              <w:rPr>
                <w:rFonts w:asciiTheme="minorEastAsia" w:eastAsiaTheme="minorEastAsia" w:hAnsiTheme="minorEastAsia"/>
                <w:color w:val="000000" w:themeColor="text1"/>
              </w:rPr>
            </w:pPr>
          </w:p>
          <w:p w:rsidR="006A12E0" w:rsidRPr="00EF2166" w:rsidRDefault="006A12E0" w:rsidP="00140C29">
            <w:pPr>
              <w:rPr>
                <w:rFonts w:asciiTheme="minorEastAsia" w:eastAsiaTheme="minorEastAsia" w:hAnsiTheme="minorEastAsia"/>
                <w:color w:val="000000" w:themeColor="text1"/>
              </w:rPr>
            </w:pPr>
          </w:p>
          <w:p w:rsidR="006A3F44" w:rsidRPr="00EF2166" w:rsidRDefault="006A3F44">
            <w:pPr>
              <w:pStyle w:val="a4"/>
              <w:tabs>
                <w:tab w:val="clear" w:pos="4252"/>
                <w:tab w:val="clear" w:pos="8504"/>
              </w:tabs>
              <w:snapToGrid/>
              <w:rPr>
                <w:rFonts w:asciiTheme="minorEastAsia" w:eastAsiaTheme="minorEastAsia" w:hAnsiTheme="minorEastAsia"/>
                <w:color w:val="000000" w:themeColor="text1"/>
              </w:rPr>
            </w:pPr>
          </w:p>
          <w:p w:rsidR="006A3F44" w:rsidRPr="00EF2166" w:rsidRDefault="006A3F44">
            <w:pPr>
              <w:pStyle w:val="a4"/>
              <w:tabs>
                <w:tab w:val="clear" w:pos="4252"/>
                <w:tab w:val="clear" w:pos="8504"/>
              </w:tabs>
              <w:snapToGrid/>
              <w:rPr>
                <w:rFonts w:asciiTheme="minorEastAsia" w:eastAsiaTheme="minorEastAsia" w:hAnsiTheme="minorEastAsia"/>
                <w:color w:val="000000" w:themeColor="text1"/>
              </w:rPr>
            </w:pPr>
          </w:p>
          <w:p w:rsidR="00843D05" w:rsidRPr="00EF2166" w:rsidRDefault="00843D05">
            <w:pPr>
              <w:pStyle w:val="a4"/>
              <w:tabs>
                <w:tab w:val="clear" w:pos="4252"/>
                <w:tab w:val="clear" w:pos="8504"/>
              </w:tabs>
              <w:snapToGrid/>
              <w:rPr>
                <w:rFonts w:asciiTheme="minorEastAsia" w:eastAsiaTheme="minorEastAsia" w:hAnsiTheme="minorEastAsia"/>
                <w:color w:val="000000" w:themeColor="text1"/>
              </w:rPr>
            </w:pPr>
          </w:p>
        </w:tc>
      </w:tr>
    </w:tbl>
    <w:p w:rsidR="00CD1D8F" w:rsidRDefault="00CD1D8F" w:rsidP="00333FBE">
      <w:pPr>
        <w:rPr>
          <w:rFonts w:ascii="ＭＳ ゴシック" w:eastAsia="ＭＳ ゴシック" w:hAnsi="ＭＳ ゴシック"/>
          <w:b/>
        </w:rPr>
      </w:pPr>
    </w:p>
    <w:p w:rsidR="00A75E85" w:rsidRPr="000207F7" w:rsidRDefault="00A75E85" w:rsidP="00333FBE">
      <w:pPr>
        <w:rPr>
          <w:rFonts w:ascii="ＭＳ ゴシック" w:eastAsia="ＭＳ ゴシック" w:hAnsi="ＭＳ ゴシック"/>
          <w:b/>
        </w:rPr>
      </w:pPr>
    </w:p>
    <w:p w:rsidR="00333FBE" w:rsidRPr="000207F7" w:rsidRDefault="003A0F87" w:rsidP="003A0F87">
      <w:pPr>
        <w:jc w:val="center"/>
        <w:rPr>
          <w:rFonts w:ascii="ＭＳ ゴシック" w:eastAsia="ＭＳ ゴシック" w:hAnsi="ＭＳ ゴシック"/>
          <w:color w:val="000000" w:themeColor="text1"/>
        </w:rPr>
      </w:pPr>
      <w:r w:rsidRPr="000207F7">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659264" behindDoc="0" locked="0" layoutInCell="1" allowOverlap="1" wp14:anchorId="06633624" wp14:editId="2720A4DF">
                <wp:simplePos x="0" y="0"/>
                <wp:positionH relativeFrom="column">
                  <wp:posOffset>5480685</wp:posOffset>
                </wp:positionH>
                <wp:positionV relativeFrom="paragraph">
                  <wp:posOffset>-186690</wp:posOffset>
                </wp:positionV>
                <wp:extent cx="8096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022" w:rsidRDefault="00085022" w:rsidP="003A0F87">
                            <w:pPr>
                              <w:jc w:val="center"/>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33624" id="_x0000_t202" coordsize="21600,21600" o:spt="202" path="m,l,21600r21600,l21600,xe">
                <v:stroke joinstyle="miter"/>
                <v:path gradientshapeok="t" o:connecttype="rect"/>
              </v:shapetype>
              <v:shape id="テキスト ボックス 1" o:spid="_x0000_s1026" type="#_x0000_t202" style="position:absolute;left:0;text-align:left;margin-left:431.55pt;margin-top:-14.7pt;width:6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" fillcolor="white [3201]" strokeweight=".25pt">
                <v:textbox>
                  <w:txbxContent>
                    <w:p w:rsidR="00085022" w:rsidRDefault="00085022" w:rsidP="003A0F87">
                      <w:pPr>
                        <w:jc w:val="center"/>
                      </w:pPr>
                      <w:r>
                        <w:rPr>
                          <w:rFonts w:hint="eastAsia"/>
                        </w:rPr>
                        <w:t>別　紙</w:t>
                      </w:r>
                    </w:p>
                  </w:txbxContent>
                </v:textbox>
              </v:shape>
            </w:pict>
          </mc:Fallback>
        </mc:AlternateContent>
      </w:r>
      <w:r w:rsidRPr="000207F7">
        <w:rPr>
          <w:rFonts w:ascii="ＭＳ ゴシック" w:eastAsia="ＭＳ ゴシック" w:hAnsi="ＭＳ ゴシック" w:hint="eastAsia"/>
          <w:color w:val="000000" w:themeColor="text1"/>
        </w:rPr>
        <w:t>具体的な利用料金の額</w:t>
      </w:r>
    </w:p>
    <w:p w:rsidR="003A0F87" w:rsidRPr="000207F7" w:rsidRDefault="003A0F87" w:rsidP="000848AA">
      <w:pPr>
        <w:ind w:leftChars="100" w:left="420" w:hangingChars="100" w:hanging="210"/>
        <w:rPr>
          <w:rFonts w:ascii="ＭＳ 明朝" w:hAnsi="ＭＳ 明朝"/>
          <w:color w:val="000000" w:themeColor="text1"/>
        </w:rPr>
      </w:pPr>
    </w:p>
    <w:p w:rsidR="00333FBE" w:rsidRPr="000207F7" w:rsidRDefault="00896F94" w:rsidP="00896F94">
      <w:pPr>
        <w:rPr>
          <w:rFonts w:asciiTheme="majorEastAsia" w:eastAsiaTheme="majorEastAsia" w:hAnsiTheme="majorEastAsia"/>
          <w:color w:val="000000" w:themeColor="text1"/>
        </w:rPr>
      </w:pPr>
      <w:r w:rsidRPr="000207F7">
        <w:rPr>
          <w:rFonts w:asciiTheme="majorEastAsia" w:eastAsiaTheme="majorEastAsia" w:hAnsiTheme="majorEastAsia" w:hint="eastAsia"/>
          <w:color w:val="000000" w:themeColor="text1"/>
        </w:rPr>
        <w:t>１</w:t>
      </w:r>
      <w:r w:rsidR="00333FBE" w:rsidRPr="000207F7">
        <w:rPr>
          <w:rFonts w:asciiTheme="majorEastAsia" w:eastAsiaTheme="majorEastAsia" w:hAnsiTheme="majorEastAsia" w:hint="eastAsia"/>
          <w:color w:val="000000" w:themeColor="text1"/>
        </w:rPr>
        <w:t xml:space="preserve">　湯来ロッジ</w:t>
      </w:r>
    </w:p>
    <w:p w:rsidR="00333FBE" w:rsidRPr="000207F7" w:rsidRDefault="00896F94" w:rsidP="00896F94">
      <w:pPr>
        <w:ind w:leftChars="100" w:left="210"/>
        <w:rPr>
          <w:color w:val="000000" w:themeColor="text1"/>
        </w:rPr>
      </w:pPr>
      <w:r w:rsidRPr="000207F7">
        <w:rPr>
          <w:rFonts w:ascii="ＭＳ 明朝" w:hAnsi="ＭＳ 明朝" w:hint="eastAsia"/>
          <w:color w:val="000000" w:themeColor="text1"/>
        </w:rPr>
        <w:t xml:space="preserve">⑴　</w:t>
      </w:r>
      <w:r w:rsidR="00333FBE" w:rsidRPr="000207F7">
        <w:rPr>
          <w:rFonts w:hint="eastAsia"/>
          <w:color w:val="000000" w:themeColor="text1"/>
        </w:rPr>
        <w:t>宿泊施設</w:t>
      </w:r>
    </w:p>
    <w:p w:rsidR="00333FBE" w:rsidRPr="000207F7" w:rsidRDefault="00896F94" w:rsidP="00896F94">
      <w:pPr>
        <w:ind w:leftChars="200" w:left="420"/>
        <w:rPr>
          <w:color w:val="000000" w:themeColor="text1"/>
        </w:rPr>
      </w:pPr>
      <w:r w:rsidRPr="000207F7">
        <w:rPr>
          <w:rFonts w:hint="eastAsia"/>
          <w:color w:val="000000" w:themeColor="text1"/>
        </w:rPr>
        <w:t xml:space="preserve">ア　</w:t>
      </w:r>
      <w:r w:rsidR="00333FBE" w:rsidRPr="000207F7">
        <w:rPr>
          <w:rFonts w:hint="eastAsia"/>
          <w:color w:val="000000" w:themeColor="text1"/>
        </w:rPr>
        <w:t>宿泊する場合（１人１泊につき）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08"/>
        <w:gridCol w:w="2081"/>
        <w:gridCol w:w="1908"/>
        <w:gridCol w:w="1908"/>
        <w:gridCol w:w="1908"/>
      </w:tblGrid>
      <w:tr w:rsidR="00D90F51" w:rsidRPr="000207F7" w:rsidTr="00D52B85">
        <w:tc>
          <w:tcPr>
            <w:tcW w:w="3357" w:type="dxa"/>
            <w:gridSpan w:val="3"/>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1908"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大　　人</w:t>
            </w:r>
          </w:p>
        </w:tc>
        <w:tc>
          <w:tcPr>
            <w:tcW w:w="1908"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小　　人</w:t>
            </w:r>
          </w:p>
        </w:tc>
        <w:tc>
          <w:tcPr>
            <w:tcW w:w="1908"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幼　　児</w:t>
            </w:r>
          </w:p>
        </w:tc>
      </w:tr>
      <w:tr w:rsidR="00D90F51" w:rsidRPr="000207F7" w:rsidTr="00D52B85">
        <w:tc>
          <w:tcPr>
            <w:tcW w:w="3357" w:type="dxa"/>
            <w:gridSpan w:val="3"/>
            <w:tcBorders>
              <w:bottom w:val="single" w:sz="8" w:space="0" w:color="auto"/>
            </w:tcBorders>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1908" w:type="dxa"/>
            <w:tcBorders>
              <w:bottom w:val="single" w:sz="8" w:space="0" w:color="auto"/>
            </w:tcBorders>
          </w:tcPr>
          <w:p w:rsidR="00333FBE" w:rsidRPr="000207F7" w:rsidRDefault="00333FBE" w:rsidP="00D90F51">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8,</w:t>
            </w:r>
            <w:r w:rsidR="008E6625">
              <w:rPr>
                <w:rFonts w:asciiTheme="minorEastAsia" w:eastAsiaTheme="minorEastAsia" w:hAnsiTheme="minorEastAsia"/>
                <w:color w:val="000000" w:themeColor="text1"/>
              </w:rPr>
              <w:t>38</w:t>
            </w:r>
            <w:r w:rsidR="00D90F51"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c>
          <w:tcPr>
            <w:tcW w:w="1908" w:type="dxa"/>
            <w:tcBorders>
              <w:bottom w:val="single" w:sz="8" w:space="0" w:color="auto"/>
            </w:tcBorders>
          </w:tcPr>
          <w:p w:rsidR="00333FBE" w:rsidRPr="000207F7" w:rsidRDefault="00333FBE" w:rsidP="00D90F51">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7,</w:t>
            </w:r>
            <w:r w:rsidR="008E6625">
              <w:rPr>
                <w:rFonts w:asciiTheme="minorEastAsia" w:eastAsiaTheme="minorEastAsia" w:hAnsiTheme="minorEastAsia"/>
                <w:color w:val="000000" w:themeColor="text1"/>
              </w:rPr>
              <w:t>34</w:t>
            </w:r>
            <w:r w:rsidRPr="000207F7">
              <w:rPr>
                <w:rFonts w:asciiTheme="minorEastAsia" w:eastAsiaTheme="minorEastAsia" w:hAnsiTheme="minorEastAsia" w:hint="eastAsia"/>
                <w:color w:val="000000" w:themeColor="text1"/>
              </w:rPr>
              <w:t>0円</w:t>
            </w:r>
          </w:p>
        </w:tc>
        <w:tc>
          <w:tcPr>
            <w:tcW w:w="1908" w:type="dxa"/>
            <w:tcBorders>
              <w:bottom w:val="single" w:sz="8" w:space="0" w:color="auto"/>
            </w:tcBorders>
          </w:tcPr>
          <w:p w:rsidR="00333FBE" w:rsidRPr="000207F7" w:rsidRDefault="00333FBE" w:rsidP="00D90F51">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w:t>
            </w:r>
            <w:r w:rsidR="00D90F51" w:rsidRPr="000207F7">
              <w:rPr>
                <w:rFonts w:asciiTheme="minorEastAsia" w:eastAsiaTheme="minorEastAsia" w:hAnsiTheme="minorEastAsia" w:hint="eastAsia"/>
                <w:color w:val="000000" w:themeColor="text1"/>
              </w:rPr>
              <w:t>6</w:t>
            </w:r>
            <w:r w:rsidR="008E6625">
              <w:rPr>
                <w:rFonts w:asciiTheme="minorEastAsia" w:eastAsiaTheme="minorEastAsia" w:hAnsiTheme="minorEastAsia"/>
                <w:color w:val="000000" w:themeColor="text1"/>
              </w:rPr>
              <w:t>7</w:t>
            </w:r>
            <w:r w:rsidRPr="000207F7">
              <w:rPr>
                <w:rFonts w:asciiTheme="minorEastAsia" w:eastAsiaTheme="minorEastAsia" w:hAnsiTheme="minorEastAsia" w:hint="eastAsia"/>
                <w:color w:val="000000" w:themeColor="text1"/>
              </w:rPr>
              <w:t>0円</w:t>
            </w:r>
          </w:p>
        </w:tc>
      </w:tr>
      <w:tr w:rsidR="00D90F51" w:rsidRPr="000207F7" w:rsidTr="00D52B85">
        <w:trPr>
          <w:trHeight w:val="340"/>
        </w:trPr>
        <w:tc>
          <w:tcPr>
            <w:tcW w:w="568" w:type="dxa"/>
            <w:vMerge w:val="restart"/>
            <w:tcBorders>
              <w:top w:val="single" w:sz="8" w:space="0" w:color="auto"/>
              <w:left w:val="single" w:sz="8" w:space="0" w:color="auto"/>
            </w:tcBorders>
            <w:vAlign w:val="center"/>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c>
          <w:tcPr>
            <w:tcW w:w="708" w:type="dxa"/>
            <w:vMerge w:val="restart"/>
            <w:tcBorders>
              <w:top w:val="single" w:sz="8" w:space="0" w:color="auto"/>
            </w:tcBorders>
            <w:vAlign w:val="center"/>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和室</w:t>
            </w:r>
          </w:p>
        </w:tc>
        <w:tc>
          <w:tcPr>
            <w:tcW w:w="2081" w:type="dxa"/>
            <w:tcBorders>
              <w:top w:val="single" w:sz="8" w:space="0" w:color="auto"/>
            </w:tcBorders>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５人利用</w:t>
            </w:r>
          </w:p>
        </w:tc>
        <w:tc>
          <w:tcPr>
            <w:tcW w:w="1908" w:type="dxa"/>
            <w:tcBorders>
              <w:top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top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top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top w:val="single" w:sz="4" w:space="0" w:color="auto"/>
              <w:left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708" w:type="dxa"/>
            <w:vMerge/>
            <w:tcBorders>
              <w:top w:val="single" w:sz="4" w:space="0" w:color="auto"/>
            </w:tcBorders>
          </w:tcPr>
          <w:p w:rsidR="00333FBE" w:rsidRPr="000207F7" w:rsidRDefault="00333FBE" w:rsidP="00333FBE">
            <w:pPr>
              <w:rPr>
                <w:rFonts w:asciiTheme="minorEastAsia" w:eastAsiaTheme="minorEastAsia" w:hAnsiTheme="minorEastAsia"/>
                <w:color w:val="000000" w:themeColor="text1"/>
              </w:rPr>
            </w:pPr>
          </w:p>
        </w:tc>
        <w:tc>
          <w:tcPr>
            <w:tcW w:w="2081" w:type="dxa"/>
            <w:tcBorders>
              <w:top w:val="single" w:sz="4" w:space="0" w:color="auto"/>
            </w:tcBorders>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３人又は4人利用</w:t>
            </w:r>
          </w:p>
        </w:tc>
        <w:tc>
          <w:tcPr>
            <w:tcW w:w="1908" w:type="dxa"/>
            <w:tcBorders>
              <w:top w:val="single" w:sz="4"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top w:val="single" w:sz="4"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top w:val="single" w:sz="4"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708" w:type="dxa"/>
            <w:vMerge/>
          </w:tcPr>
          <w:p w:rsidR="00333FBE" w:rsidRPr="000207F7" w:rsidRDefault="00333FBE" w:rsidP="00333FBE">
            <w:pPr>
              <w:rPr>
                <w:rFonts w:asciiTheme="minorEastAsia" w:eastAsiaTheme="minorEastAsia" w:hAnsiTheme="minorEastAsia"/>
                <w:color w:val="000000" w:themeColor="text1"/>
              </w:rPr>
            </w:pPr>
          </w:p>
        </w:tc>
        <w:tc>
          <w:tcPr>
            <w:tcW w:w="2081"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１人又は２人利用</w:t>
            </w:r>
          </w:p>
        </w:tc>
        <w:tc>
          <w:tcPr>
            <w:tcW w:w="1908" w:type="dxa"/>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708" w:type="dxa"/>
            <w:vMerge w:val="restart"/>
            <w:vAlign w:val="center"/>
          </w:tcPr>
          <w:p w:rsidR="00333FBE" w:rsidRPr="000207F7" w:rsidRDefault="00333FBE" w:rsidP="00896F94">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洋室</w:t>
            </w:r>
          </w:p>
        </w:tc>
        <w:tc>
          <w:tcPr>
            <w:tcW w:w="2081"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２人利用</w:t>
            </w:r>
          </w:p>
        </w:tc>
        <w:tc>
          <w:tcPr>
            <w:tcW w:w="1908" w:type="dxa"/>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bottom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708" w:type="dxa"/>
            <w:vMerge/>
            <w:tcBorders>
              <w:bottom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2081" w:type="dxa"/>
            <w:tcBorders>
              <w:bottom w:val="single" w:sz="8" w:space="0" w:color="auto"/>
            </w:tcBorders>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１人利用</w:t>
            </w:r>
          </w:p>
        </w:tc>
        <w:tc>
          <w:tcPr>
            <w:tcW w:w="1908" w:type="dxa"/>
            <w:tcBorders>
              <w:bottom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bottom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08" w:type="dxa"/>
            <w:tcBorders>
              <w:bottom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8A65D2">
      <w:pPr>
        <w:ind w:left="1050" w:hangingChars="500" w:hanging="105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xml:space="preserve">　※　この表において、「幼児」とは４歳に達する日の翌日から６歳に達する日以後の最初の３月３１日までの間にある者を、「小人」とは同日の翌日から１２歳に達する日以後の最初の３月３１日までの間にある者を、「大人」とは同日までの間にない者をいいます。</w:t>
      </w:r>
    </w:p>
    <w:p w:rsidR="00333FBE" w:rsidRPr="000207F7" w:rsidRDefault="00333FBE" w:rsidP="008A65D2">
      <w:pPr>
        <w:ind w:leftChars="400" w:left="840"/>
        <w:rPr>
          <w:color w:val="000000" w:themeColor="text1"/>
        </w:rPr>
      </w:pPr>
      <w:r w:rsidRPr="000207F7">
        <w:rPr>
          <w:rFonts w:hint="eastAsia"/>
          <w:color w:val="000000" w:themeColor="text1"/>
        </w:rPr>
        <w:t>※　表の区分の</w:t>
      </w:r>
      <w:r w:rsidRPr="000207F7">
        <w:rPr>
          <w:rFonts w:hint="eastAsia"/>
          <w:color w:val="000000" w:themeColor="text1"/>
          <w:u w:val="single"/>
        </w:rPr>
        <w:t>宿泊人数による区分けは例示</w:t>
      </w:r>
      <w:r w:rsidRPr="000207F7">
        <w:rPr>
          <w:rFonts w:hint="eastAsia"/>
          <w:color w:val="000000" w:themeColor="text1"/>
        </w:rPr>
        <w:t>ですので、申請者の考え方により変更可能です。</w:t>
      </w:r>
    </w:p>
    <w:p w:rsidR="00333FBE" w:rsidRPr="000207F7" w:rsidRDefault="00333FBE" w:rsidP="00D52B85">
      <w:pPr>
        <w:spacing w:beforeLines="50" w:before="180"/>
        <w:ind w:leftChars="200" w:left="420" w:firstLineChars="200" w:firstLine="420"/>
        <w:rPr>
          <w:color w:val="000000" w:themeColor="text1"/>
        </w:rPr>
      </w:pPr>
      <w:r w:rsidRPr="000207F7">
        <w:rPr>
          <w:rFonts w:hint="eastAsia"/>
          <w:color w:val="000000" w:themeColor="text1"/>
        </w:rPr>
        <w:t>夏季、年末年始及び休前日等シーズンによる割増し等を行う場合に記入してください。</w:t>
      </w:r>
    </w:p>
    <w:p w:rsidR="00333FBE" w:rsidRPr="000207F7" w:rsidRDefault="00333FBE" w:rsidP="00333FBE">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00896F94" w:rsidRPr="000207F7">
        <w:rPr>
          <w:rFonts w:hint="eastAsia"/>
          <w:color w:val="000000" w:themeColor="text1"/>
        </w:rPr>
        <w:t>①</w:t>
      </w:r>
      <w:r w:rsidRPr="000207F7">
        <w:rPr>
          <w:rFonts w:hint="eastAsia"/>
          <w:color w:val="000000" w:themeColor="text1"/>
        </w:rPr>
        <w:t xml:space="preserve">　夏　季　　　　　月　　日～　　月　　日　　　　　</w:t>
      </w:r>
      <w:r w:rsidRPr="000207F7">
        <w:rPr>
          <w:rFonts w:hint="eastAsia"/>
          <w:color w:val="000000" w:themeColor="text1"/>
          <w:u w:val="single"/>
        </w:rPr>
        <w:t xml:space="preserve">　　　　　円増</w:t>
      </w:r>
    </w:p>
    <w:p w:rsidR="00333FBE" w:rsidRPr="000207F7" w:rsidRDefault="00333FBE" w:rsidP="00333FBE">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00896F94" w:rsidRPr="000207F7">
        <w:rPr>
          <w:rFonts w:hint="eastAsia"/>
          <w:color w:val="000000" w:themeColor="text1"/>
        </w:rPr>
        <w:t>②</w:t>
      </w:r>
      <w:r w:rsidRPr="000207F7">
        <w:rPr>
          <w:rFonts w:hint="eastAsia"/>
          <w:color w:val="000000" w:themeColor="text1"/>
        </w:rPr>
        <w:t xml:space="preserve">　年末年始　　　　月　　日～　　月　　日　　　　　</w:t>
      </w:r>
      <w:r w:rsidRPr="000207F7">
        <w:rPr>
          <w:rFonts w:hint="eastAsia"/>
          <w:color w:val="000000" w:themeColor="text1"/>
          <w:u w:val="single"/>
        </w:rPr>
        <w:t xml:space="preserve">　　　　　円増</w:t>
      </w:r>
    </w:p>
    <w:p w:rsidR="00333FBE" w:rsidRPr="000207F7" w:rsidRDefault="00333FBE" w:rsidP="00333FBE">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00896F94" w:rsidRPr="000207F7">
        <w:rPr>
          <w:rFonts w:hint="eastAsia"/>
          <w:color w:val="000000" w:themeColor="text1"/>
        </w:rPr>
        <w:t>③</w:t>
      </w:r>
      <w:r w:rsidRPr="000207F7">
        <w:rPr>
          <w:rFonts w:hint="eastAsia"/>
          <w:color w:val="000000" w:themeColor="text1"/>
        </w:rPr>
        <w:t xml:space="preserve">　休前日（祝日を含む休日の前日等）　　　　　　　　</w:t>
      </w:r>
      <w:r w:rsidRPr="000207F7">
        <w:rPr>
          <w:rFonts w:hint="eastAsia"/>
          <w:color w:val="000000" w:themeColor="text1"/>
          <w:u w:val="single"/>
        </w:rPr>
        <w:t xml:space="preserve">　　　　　円増</w:t>
      </w:r>
    </w:p>
    <w:p w:rsidR="00333FBE" w:rsidRPr="000207F7" w:rsidRDefault="00333FBE" w:rsidP="00333FBE">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xml:space="preserve">　</w:t>
      </w:r>
      <w:r w:rsidR="00896F94" w:rsidRPr="000207F7">
        <w:rPr>
          <w:rFonts w:hint="eastAsia"/>
          <w:color w:val="000000" w:themeColor="text1"/>
        </w:rPr>
        <w:t>④</w:t>
      </w:r>
      <w:r w:rsidRPr="000207F7">
        <w:rPr>
          <w:rFonts w:hint="eastAsia"/>
          <w:color w:val="000000" w:themeColor="text1"/>
        </w:rPr>
        <w:t xml:space="preserve">　その他（　　　　　　　　　　　　　　　　　　）　</w:t>
      </w:r>
      <w:r w:rsidRPr="000207F7">
        <w:rPr>
          <w:rFonts w:hint="eastAsia"/>
          <w:color w:val="000000" w:themeColor="text1"/>
          <w:u w:val="single"/>
        </w:rPr>
        <w:t xml:space="preserve">　　　　　円増</w:t>
      </w:r>
    </w:p>
    <w:p w:rsidR="00333FBE" w:rsidRPr="000207F7" w:rsidRDefault="00333FBE" w:rsidP="008A65D2">
      <w:pPr>
        <w:ind w:leftChars="400" w:left="1050" w:hangingChars="100" w:hanging="210"/>
        <w:rPr>
          <w:color w:val="000000" w:themeColor="text1"/>
        </w:rPr>
      </w:pPr>
      <w:r w:rsidRPr="000207F7">
        <w:rPr>
          <w:rFonts w:hint="eastAsia"/>
          <w:color w:val="000000" w:themeColor="text1"/>
        </w:rPr>
        <w:t>※　シーズンによる割増しを行う場合においても、宿泊料金は条例上の限度額を超えて設定することはできません。</w:t>
      </w:r>
    </w:p>
    <w:p w:rsidR="00896F94" w:rsidRPr="000207F7" w:rsidRDefault="00333FBE" w:rsidP="00896F94">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上記のシーズンの区分は例示ですので、申請者の考え方により変更可能です。</w:t>
      </w:r>
    </w:p>
    <w:p w:rsidR="00333FBE" w:rsidRPr="000207F7" w:rsidRDefault="00896F94" w:rsidP="00896F94">
      <w:pPr>
        <w:ind w:left="420" w:hangingChars="200" w:hanging="420"/>
        <w:rPr>
          <w:color w:val="000000" w:themeColor="text1"/>
        </w:rPr>
      </w:pPr>
      <w:r w:rsidRPr="000207F7">
        <w:rPr>
          <w:rFonts w:hint="eastAsia"/>
          <w:color w:val="000000" w:themeColor="text1"/>
        </w:rPr>
        <w:t xml:space="preserve">　　イ</w:t>
      </w:r>
      <w:r w:rsidR="00333FBE" w:rsidRPr="000207F7">
        <w:rPr>
          <w:rFonts w:hint="eastAsia"/>
          <w:color w:val="000000" w:themeColor="text1"/>
        </w:rPr>
        <w:t xml:space="preserve">　休憩する場合（１室につき）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4"/>
        <w:gridCol w:w="1843"/>
        <w:gridCol w:w="1882"/>
        <w:gridCol w:w="1945"/>
      </w:tblGrid>
      <w:tr w:rsidR="00D90F51" w:rsidRPr="000207F7" w:rsidTr="00D52B85">
        <w:trPr>
          <w:trHeight w:val="70"/>
        </w:trPr>
        <w:tc>
          <w:tcPr>
            <w:tcW w:w="3402" w:type="dxa"/>
            <w:gridSpan w:val="2"/>
            <w:vAlign w:val="center"/>
          </w:tcPr>
          <w:p w:rsidR="00333FBE" w:rsidRPr="000207F7" w:rsidRDefault="00333FBE" w:rsidP="00896F94">
            <w:pPr>
              <w:spacing w:line="240" w:lineRule="exact"/>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1843" w:type="dxa"/>
            <w:vAlign w:val="center"/>
          </w:tcPr>
          <w:p w:rsidR="00333FBE" w:rsidRPr="000207F7" w:rsidRDefault="00333FBE" w:rsidP="00896F94">
            <w:pPr>
              <w:spacing w:line="240" w:lineRule="exact"/>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３時間まで</w:t>
            </w:r>
          </w:p>
        </w:tc>
        <w:tc>
          <w:tcPr>
            <w:tcW w:w="1882" w:type="dxa"/>
          </w:tcPr>
          <w:p w:rsidR="00333FBE" w:rsidRPr="000207F7" w:rsidRDefault="00333FBE" w:rsidP="00896F94">
            <w:pPr>
              <w:spacing w:line="240" w:lineRule="exact"/>
              <w:jc w:val="center"/>
              <w:rPr>
                <w:rFonts w:asciiTheme="minorEastAsia" w:eastAsiaTheme="minorEastAsia" w:hAnsiTheme="minorEastAsia"/>
                <w:color w:val="000000" w:themeColor="text1"/>
                <w:szCs w:val="21"/>
              </w:rPr>
            </w:pPr>
            <w:r w:rsidRPr="000207F7">
              <w:rPr>
                <w:rFonts w:asciiTheme="minorEastAsia" w:eastAsiaTheme="minorEastAsia" w:hAnsiTheme="minorEastAsia" w:hint="eastAsia"/>
                <w:color w:val="000000" w:themeColor="text1"/>
                <w:szCs w:val="21"/>
              </w:rPr>
              <w:t>３時間を超え</w:t>
            </w:r>
          </w:p>
          <w:p w:rsidR="00333FBE" w:rsidRPr="000207F7" w:rsidRDefault="00333FBE" w:rsidP="00896F94">
            <w:pPr>
              <w:spacing w:line="240" w:lineRule="exact"/>
              <w:jc w:val="center"/>
              <w:rPr>
                <w:rFonts w:asciiTheme="minorEastAsia" w:eastAsiaTheme="minorEastAsia" w:hAnsiTheme="minorEastAsia"/>
                <w:color w:val="000000" w:themeColor="text1"/>
                <w:szCs w:val="21"/>
              </w:rPr>
            </w:pPr>
            <w:r w:rsidRPr="000207F7">
              <w:rPr>
                <w:rFonts w:asciiTheme="minorEastAsia" w:eastAsiaTheme="minorEastAsia" w:hAnsiTheme="minorEastAsia" w:hint="eastAsia"/>
                <w:color w:val="000000" w:themeColor="text1"/>
                <w:szCs w:val="21"/>
              </w:rPr>
              <w:t>６時間まで</w:t>
            </w:r>
          </w:p>
        </w:tc>
        <w:tc>
          <w:tcPr>
            <w:tcW w:w="1945" w:type="dxa"/>
          </w:tcPr>
          <w:p w:rsidR="00333FBE" w:rsidRPr="000207F7" w:rsidRDefault="00333FBE" w:rsidP="00896F94">
            <w:pPr>
              <w:spacing w:line="240" w:lineRule="exact"/>
              <w:jc w:val="center"/>
              <w:rPr>
                <w:rFonts w:asciiTheme="minorEastAsia" w:eastAsiaTheme="minorEastAsia" w:hAnsiTheme="minorEastAsia"/>
                <w:color w:val="000000" w:themeColor="text1"/>
                <w:spacing w:val="-10"/>
              </w:rPr>
            </w:pPr>
            <w:r w:rsidRPr="000207F7">
              <w:rPr>
                <w:rFonts w:asciiTheme="minorEastAsia" w:eastAsiaTheme="minorEastAsia" w:hAnsiTheme="minorEastAsia" w:hint="eastAsia"/>
                <w:color w:val="000000" w:themeColor="text1"/>
                <w:spacing w:val="-10"/>
              </w:rPr>
              <w:t>６時間を超える１時間</w:t>
            </w:r>
            <w:r w:rsidR="00791DD0" w:rsidRPr="000207F7">
              <w:rPr>
                <w:rFonts w:asciiTheme="minorEastAsia" w:eastAsiaTheme="minorEastAsia" w:hAnsiTheme="minorEastAsia" w:hint="eastAsia"/>
                <w:color w:val="000000" w:themeColor="text1"/>
                <w:spacing w:val="-10"/>
              </w:rPr>
              <w:t>まで</w:t>
            </w:r>
            <w:r w:rsidRPr="000207F7">
              <w:rPr>
                <w:rFonts w:asciiTheme="minorEastAsia" w:eastAsiaTheme="minorEastAsia" w:hAnsiTheme="minorEastAsia" w:hint="eastAsia"/>
                <w:color w:val="000000" w:themeColor="text1"/>
                <w:spacing w:val="-10"/>
              </w:rPr>
              <w:t>ごとの加算額</w:t>
            </w:r>
          </w:p>
        </w:tc>
      </w:tr>
      <w:tr w:rsidR="00D90F51" w:rsidRPr="000207F7" w:rsidTr="00D52B85">
        <w:trPr>
          <w:trHeight w:val="340"/>
        </w:trPr>
        <w:tc>
          <w:tcPr>
            <w:tcW w:w="3402" w:type="dxa"/>
            <w:gridSpan w:val="2"/>
            <w:tcBorders>
              <w:bottom w:val="single" w:sz="8" w:space="0" w:color="auto"/>
            </w:tcBorders>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1843" w:type="dxa"/>
            <w:tcBorders>
              <w:bottom w:val="single" w:sz="8" w:space="0" w:color="auto"/>
            </w:tcBorders>
            <w:vAlign w:val="center"/>
          </w:tcPr>
          <w:p w:rsidR="00333FBE" w:rsidRPr="000207F7" w:rsidRDefault="00333FBE"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8,</w:t>
            </w:r>
            <w:r w:rsidR="008E6625">
              <w:rPr>
                <w:rFonts w:asciiTheme="minorEastAsia" w:eastAsiaTheme="minorEastAsia" w:hAnsiTheme="minorEastAsia"/>
                <w:color w:val="000000" w:themeColor="text1"/>
              </w:rPr>
              <w:t>91</w:t>
            </w:r>
            <w:r w:rsidR="00D90F51"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c>
          <w:tcPr>
            <w:tcW w:w="1882" w:type="dxa"/>
            <w:tcBorders>
              <w:bottom w:val="single" w:sz="8" w:space="0" w:color="auto"/>
            </w:tcBorders>
            <w:vAlign w:val="center"/>
          </w:tcPr>
          <w:p w:rsidR="00333FBE" w:rsidRPr="000207F7" w:rsidRDefault="00333FBE"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9,</w:t>
            </w:r>
            <w:r w:rsidR="008E6625">
              <w:rPr>
                <w:rFonts w:asciiTheme="minorEastAsia" w:eastAsiaTheme="minorEastAsia" w:hAnsiTheme="minorEastAsia"/>
                <w:color w:val="000000" w:themeColor="text1"/>
              </w:rPr>
              <w:t>90</w:t>
            </w:r>
            <w:r w:rsidR="00D90F51"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c>
          <w:tcPr>
            <w:tcW w:w="1945" w:type="dxa"/>
            <w:tcBorders>
              <w:bottom w:val="single" w:sz="8" w:space="0" w:color="auto"/>
            </w:tcBorders>
            <w:vAlign w:val="center"/>
          </w:tcPr>
          <w:p w:rsidR="00333FBE" w:rsidRPr="000207F7" w:rsidRDefault="00333FBE"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w:t>
            </w:r>
            <w:r w:rsidR="00D90F51" w:rsidRPr="000207F7">
              <w:rPr>
                <w:rFonts w:asciiTheme="minorEastAsia" w:eastAsiaTheme="minorEastAsia" w:hAnsiTheme="minorEastAsia" w:hint="eastAsia"/>
                <w:color w:val="000000" w:themeColor="text1"/>
              </w:rPr>
              <w:t>9</w:t>
            </w:r>
            <w:r w:rsidR="008E6625">
              <w:rPr>
                <w:rFonts w:asciiTheme="minorEastAsia" w:eastAsiaTheme="minorEastAsia" w:hAnsiTheme="minorEastAsia"/>
                <w:color w:val="000000" w:themeColor="text1"/>
              </w:rPr>
              <w:t>8</w:t>
            </w:r>
            <w:r w:rsidR="00D90F51"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val="restart"/>
            <w:tcBorders>
              <w:top w:val="single" w:sz="8" w:space="0" w:color="auto"/>
              <w:left w:val="single" w:sz="8" w:space="0" w:color="auto"/>
            </w:tcBorders>
            <w:vAlign w:val="center"/>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c>
          <w:tcPr>
            <w:tcW w:w="2834" w:type="dxa"/>
            <w:tcBorders>
              <w:top w:val="single" w:sz="8" w:space="0" w:color="auto"/>
            </w:tcBorders>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和室１０畳（５人部屋）</w:t>
            </w:r>
          </w:p>
        </w:tc>
        <w:tc>
          <w:tcPr>
            <w:tcW w:w="1843" w:type="dxa"/>
            <w:tcBorders>
              <w:top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882" w:type="dxa"/>
            <w:tcBorders>
              <w:top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45" w:type="dxa"/>
            <w:tcBorders>
              <w:top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2834"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洋室（ツイン）</w:t>
            </w:r>
          </w:p>
        </w:tc>
        <w:tc>
          <w:tcPr>
            <w:tcW w:w="1843" w:type="dxa"/>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882" w:type="dxa"/>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45" w:type="dxa"/>
            <w:tcBorders>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2834"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バリアフリー室（４人部屋）</w:t>
            </w:r>
          </w:p>
        </w:tc>
        <w:tc>
          <w:tcPr>
            <w:tcW w:w="1843" w:type="dxa"/>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882" w:type="dxa"/>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45" w:type="dxa"/>
            <w:tcBorders>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568" w:type="dxa"/>
            <w:vMerge/>
            <w:tcBorders>
              <w:left w:val="single" w:sz="8" w:space="0" w:color="auto"/>
              <w:bottom w:val="single" w:sz="8" w:space="0" w:color="auto"/>
            </w:tcBorders>
          </w:tcPr>
          <w:p w:rsidR="00333FBE" w:rsidRPr="000207F7" w:rsidRDefault="00333FBE" w:rsidP="00333FBE">
            <w:pPr>
              <w:rPr>
                <w:rFonts w:asciiTheme="minorEastAsia" w:eastAsiaTheme="minorEastAsia" w:hAnsiTheme="minorEastAsia"/>
                <w:color w:val="000000" w:themeColor="text1"/>
              </w:rPr>
            </w:pPr>
          </w:p>
        </w:tc>
        <w:tc>
          <w:tcPr>
            <w:tcW w:w="2834" w:type="dxa"/>
            <w:tcBorders>
              <w:bottom w:val="single" w:sz="8" w:space="0" w:color="auto"/>
            </w:tcBorders>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バリアフリー室（２人部屋）</w:t>
            </w:r>
          </w:p>
        </w:tc>
        <w:tc>
          <w:tcPr>
            <w:tcW w:w="1843" w:type="dxa"/>
            <w:tcBorders>
              <w:bottom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882" w:type="dxa"/>
            <w:tcBorders>
              <w:bottom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c>
          <w:tcPr>
            <w:tcW w:w="1945" w:type="dxa"/>
            <w:tcBorders>
              <w:bottom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8A65D2">
      <w:pPr>
        <w:ind w:leftChars="400" w:left="840"/>
        <w:rPr>
          <w:color w:val="000000" w:themeColor="text1"/>
        </w:rPr>
      </w:pPr>
      <w:r w:rsidRPr="000207F7">
        <w:rPr>
          <w:rFonts w:hint="eastAsia"/>
          <w:color w:val="000000" w:themeColor="text1"/>
        </w:rPr>
        <w:t>※　表の区分ごとに提案してください。</w:t>
      </w:r>
    </w:p>
    <w:p w:rsidR="00333FBE" w:rsidRPr="000207F7" w:rsidRDefault="00333FBE" w:rsidP="00333FBE">
      <w:pPr>
        <w:ind w:left="420" w:hangingChars="200" w:hanging="420"/>
        <w:rPr>
          <w:color w:val="000000" w:themeColor="text1"/>
        </w:rPr>
      </w:pPr>
      <w:r w:rsidRPr="000207F7">
        <w:rPr>
          <w:rFonts w:hint="eastAsia"/>
          <w:color w:val="000000" w:themeColor="text1"/>
        </w:rPr>
        <w:t xml:space="preserve">　</w:t>
      </w:r>
      <w:r w:rsidR="00D52B85" w:rsidRPr="000207F7">
        <w:rPr>
          <w:rFonts w:ascii="ＭＳ 明朝" w:hAnsi="ＭＳ 明朝" w:hint="eastAsia"/>
          <w:color w:val="000000" w:themeColor="text1"/>
        </w:rPr>
        <w:t xml:space="preserve">⑵　</w:t>
      </w:r>
      <w:r w:rsidRPr="000207F7">
        <w:rPr>
          <w:rFonts w:hint="eastAsia"/>
          <w:color w:val="000000" w:themeColor="text1"/>
        </w:rPr>
        <w:t>入浴施設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950"/>
        <w:gridCol w:w="1950"/>
        <w:gridCol w:w="1950"/>
      </w:tblGrid>
      <w:tr w:rsidR="00D90F51" w:rsidRPr="000207F7" w:rsidTr="00D52B85">
        <w:tc>
          <w:tcPr>
            <w:tcW w:w="3213"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1950"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単　位</w:t>
            </w:r>
          </w:p>
        </w:tc>
        <w:tc>
          <w:tcPr>
            <w:tcW w:w="1950" w:type="dxa"/>
            <w:tcBorders>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1950" w:type="dxa"/>
            <w:tcBorders>
              <w:top w:val="single" w:sz="8" w:space="0" w:color="auto"/>
              <w:left w:val="single" w:sz="8" w:space="0" w:color="auto"/>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r>
      <w:tr w:rsidR="00D90F51" w:rsidRPr="000207F7" w:rsidTr="00D52B85">
        <w:trPr>
          <w:trHeight w:val="340"/>
        </w:trPr>
        <w:tc>
          <w:tcPr>
            <w:tcW w:w="3213" w:type="dxa"/>
            <w:vMerge w:val="restart"/>
            <w:vAlign w:val="center"/>
          </w:tcPr>
          <w:p w:rsidR="00333FBE" w:rsidRPr="000207F7" w:rsidRDefault="00333FBE" w:rsidP="006F1EE7">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４歳以上１２歳未満の者（宿泊する者を除く。）</w:t>
            </w: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１人１回につき</w:t>
            </w:r>
          </w:p>
        </w:tc>
        <w:tc>
          <w:tcPr>
            <w:tcW w:w="1950" w:type="dxa"/>
            <w:tcBorders>
              <w:right w:val="single" w:sz="8" w:space="0" w:color="auto"/>
            </w:tcBorders>
            <w:vAlign w:val="center"/>
          </w:tcPr>
          <w:p w:rsidR="00333FBE" w:rsidRPr="000207F7" w:rsidRDefault="00D90F51"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420</w:t>
            </w:r>
            <w:r w:rsidR="00333FBE" w:rsidRPr="000207F7">
              <w:rPr>
                <w:rFonts w:asciiTheme="minorEastAsia" w:eastAsiaTheme="minorEastAsia" w:hAnsiTheme="minorEastAsia" w:hint="eastAsia"/>
                <w:color w:val="000000" w:themeColor="text1"/>
              </w:rPr>
              <w:t>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vAlign w:val="center"/>
          </w:tcPr>
          <w:p w:rsidR="00333FBE" w:rsidRPr="000207F7" w:rsidRDefault="00333FBE" w:rsidP="006F1EE7">
            <w:pPr>
              <w:rPr>
                <w:rFonts w:asciiTheme="minorEastAsia" w:eastAsiaTheme="minorEastAsia" w:hAnsiTheme="minorEastAsia"/>
                <w:color w:val="000000" w:themeColor="text1"/>
              </w:rPr>
            </w:pP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１人１日につき</w:t>
            </w:r>
          </w:p>
        </w:tc>
        <w:tc>
          <w:tcPr>
            <w:tcW w:w="1950" w:type="dxa"/>
            <w:tcBorders>
              <w:right w:val="single" w:sz="8" w:space="0" w:color="auto"/>
            </w:tcBorders>
            <w:vAlign w:val="center"/>
          </w:tcPr>
          <w:p w:rsidR="00333FBE" w:rsidRPr="000207F7" w:rsidRDefault="00D90F51"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6</w:t>
            </w:r>
            <w:r w:rsidR="008E6625">
              <w:rPr>
                <w:rFonts w:asciiTheme="minorEastAsia" w:eastAsiaTheme="minorEastAsia" w:hAnsiTheme="minorEastAsia"/>
                <w:color w:val="000000" w:themeColor="text1"/>
              </w:rPr>
              <w:t>3</w:t>
            </w:r>
            <w:r w:rsidRPr="000207F7">
              <w:rPr>
                <w:rFonts w:asciiTheme="minorEastAsia" w:eastAsiaTheme="minorEastAsia" w:hAnsiTheme="minorEastAsia" w:hint="eastAsia"/>
                <w:color w:val="000000" w:themeColor="text1"/>
              </w:rPr>
              <w:t>0</w:t>
            </w:r>
            <w:r w:rsidR="00333FBE" w:rsidRPr="000207F7">
              <w:rPr>
                <w:rFonts w:asciiTheme="minorEastAsia" w:eastAsiaTheme="minorEastAsia" w:hAnsiTheme="minorEastAsia" w:hint="eastAsia"/>
                <w:color w:val="000000" w:themeColor="text1"/>
              </w:rPr>
              <w:t>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val="restart"/>
            <w:vAlign w:val="center"/>
          </w:tcPr>
          <w:p w:rsidR="00333FBE" w:rsidRPr="000207F7" w:rsidRDefault="00333FBE" w:rsidP="006F1EE7">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１２歳以上の者（宿泊する者を除く。）</w:t>
            </w: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１人１回につき</w:t>
            </w:r>
          </w:p>
        </w:tc>
        <w:tc>
          <w:tcPr>
            <w:tcW w:w="1950" w:type="dxa"/>
            <w:tcBorders>
              <w:right w:val="single" w:sz="8" w:space="0" w:color="auto"/>
            </w:tcBorders>
            <w:vAlign w:val="center"/>
          </w:tcPr>
          <w:p w:rsidR="00333FBE" w:rsidRPr="000207F7" w:rsidRDefault="00D90F51"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7</w:t>
            </w:r>
            <w:r w:rsidR="008E6625">
              <w:rPr>
                <w:rFonts w:asciiTheme="minorEastAsia" w:eastAsiaTheme="minorEastAsia" w:hAnsiTheme="minorEastAsia"/>
                <w:color w:val="000000" w:themeColor="text1"/>
              </w:rPr>
              <w:t>4</w:t>
            </w:r>
            <w:r w:rsidRPr="000207F7">
              <w:rPr>
                <w:rFonts w:asciiTheme="minorEastAsia" w:eastAsiaTheme="minorEastAsia" w:hAnsiTheme="minorEastAsia" w:hint="eastAsia"/>
                <w:color w:val="000000" w:themeColor="text1"/>
              </w:rPr>
              <w:t>0</w:t>
            </w:r>
            <w:r w:rsidR="00333FBE" w:rsidRPr="000207F7">
              <w:rPr>
                <w:rFonts w:asciiTheme="minorEastAsia" w:eastAsiaTheme="minorEastAsia" w:hAnsiTheme="minorEastAsia" w:hint="eastAsia"/>
                <w:color w:val="000000" w:themeColor="text1"/>
              </w:rPr>
              <w:t>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tcPr>
          <w:p w:rsidR="00333FBE" w:rsidRPr="000207F7" w:rsidRDefault="00333FBE" w:rsidP="00333FBE">
            <w:pPr>
              <w:rPr>
                <w:rFonts w:asciiTheme="minorEastAsia" w:eastAsiaTheme="minorEastAsia" w:hAnsiTheme="minorEastAsia"/>
                <w:color w:val="000000" w:themeColor="text1"/>
              </w:rPr>
            </w:pP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１人１日につき</w:t>
            </w:r>
          </w:p>
        </w:tc>
        <w:tc>
          <w:tcPr>
            <w:tcW w:w="1950" w:type="dxa"/>
            <w:tcBorders>
              <w:right w:val="single" w:sz="8" w:space="0" w:color="auto"/>
            </w:tcBorders>
            <w:vAlign w:val="center"/>
          </w:tcPr>
          <w:p w:rsidR="00333FBE" w:rsidRPr="000207F7" w:rsidRDefault="00333FBE" w:rsidP="00D90F51">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1,0</w:t>
            </w:r>
            <w:r w:rsidR="008E6625">
              <w:rPr>
                <w:rFonts w:asciiTheme="minorEastAsia" w:eastAsiaTheme="minorEastAsia" w:hAnsiTheme="minorEastAsia"/>
                <w:color w:val="000000" w:themeColor="text1"/>
              </w:rPr>
              <w:t>4</w:t>
            </w:r>
            <w:r w:rsidRPr="000207F7">
              <w:rPr>
                <w:rFonts w:asciiTheme="minorEastAsia" w:eastAsiaTheme="minorEastAsia" w:hAnsiTheme="minorEastAsia" w:hint="eastAsia"/>
                <w:color w:val="000000" w:themeColor="text1"/>
              </w:rPr>
              <w:t>0円</w:t>
            </w:r>
          </w:p>
        </w:tc>
        <w:tc>
          <w:tcPr>
            <w:tcW w:w="1950" w:type="dxa"/>
            <w:tcBorders>
              <w:left w:val="single" w:sz="8" w:space="0" w:color="auto"/>
              <w:bottom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896F94" w:rsidRPr="000207F7" w:rsidRDefault="00333FBE" w:rsidP="00896F94">
      <w:pPr>
        <w:ind w:left="420" w:hangingChars="200" w:hanging="42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xml:space="preserve">※　表の区分、単位ごとに提案してください。　</w:t>
      </w:r>
    </w:p>
    <w:p w:rsidR="00333FBE" w:rsidRPr="000207F7" w:rsidRDefault="00896F94" w:rsidP="00896F94">
      <w:pPr>
        <w:ind w:left="420" w:hangingChars="200" w:hanging="420"/>
        <w:rPr>
          <w:color w:val="000000" w:themeColor="text1"/>
        </w:rPr>
      </w:pPr>
      <w:r w:rsidRPr="000207F7">
        <w:rPr>
          <w:rFonts w:hint="eastAsia"/>
          <w:color w:val="000000" w:themeColor="text1"/>
        </w:rPr>
        <w:lastRenderedPageBreak/>
        <w:t xml:space="preserve">　</w:t>
      </w:r>
      <w:r w:rsidR="00D52B85" w:rsidRPr="000207F7">
        <w:rPr>
          <w:rFonts w:ascii="ＭＳ 明朝" w:hAnsi="ＭＳ 明朝" w:hint="eastAsia"/>
          <w:color w:val="000000" w:themeColor="text1"/>
        </w:rPr>
        <w:t xml:space="preserve">⑶　</w:t>
      </w:r>
      <w:r w:rsidR="00333FBE" w:rsidRPr="000207F7">
        <w:rPr>
          <w:rFonts w:hint="eastAsia"/>
          <w:color w:val="000000" w:themeColor="text1"/>
        </w:rPr>
        <w:t>多目的ホール及び広間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434"/>
        <w:gridCol w:w="2435"/>
        <w:gridCol w:w="2435"/>
      </w:tblGrid>
      <w:tr w:rsidR="00D90F51" w:rsidRPr="000207F7" w:rsidTr="00D52B85">
        <w:trPr>
          <w:trHeight w:val="340"/>
        </w:trPr>
        <w:tc>
          <w:tcPr>
            <w:tcW w:w="4193" w:type="dxa"/>
            <w:gridSpan w:val="2"/>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2435" w:type="dxa"/>
            <w:tcBorders>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2435" w:type="dxa"/>
            <w:tcBorders>
              <w:top w:val="single" w:sz="8" w:space="0" w:color="auto"/>
              <w:left w:val="single" w:sz="8" w:space="0" w:color="auto"/>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r>
      <w:tr w:rsidR="00D90F51" w:rsidRPr="000207F7" w:rsidTr="00D52B85">
        <w:trPr>
          <w:trHeight w:val="340"/>
        </w:trPr>
        <w:tc>
          <w:tcPr>
            <w:tcW w:w="1759" w:type="dxa"/>
            <w:vMerge w:val="restart"/>
            <w:vAlign w:val="center"/>
          </w:tcPr>
          <w:p w:rsidR="006F1EE7" w:rsidRPr="000207F7" w:rsidRDefault="006F1EE7"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多目的ホール</w:t>
            </w:r>
          </w:p>
        </w:tc>
        <w:tc>
          <w:tcPr>
            <w:tcW w:w="2434" w:type="dxa"/>
            <w:vAlign w:val="center"/>
          </w:tcPr>
          <w:p w:rsidR="006F1EE7" w:rsidRPr="000207F7" w:rsidRDefault="006F1EE7"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３時間まで</w:t>
            </w:r>
          </w:p>
        </w:tc>
        <w:tc>
          <w:tcPr>
            <w:tcW w:w="2435" w:type="dxa"/>
            <w:tcBorders>
              <w:right w:val="single" w:sz="8" w:space="0" w:color="auto"/>
            </w:tcBorders>
            <w:vAlign w:val="center"/>
          </w:tcPr>
          <w:p w:rsidR="006F1EE7" w:rsidRPr="000207F7" w:rsidRDefault="006F1EE7"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w:t>
            </w:r>
            <w:r w:rsidR="008E6625">
              <w:rPr>
                <w:rFonts w:asciiTheme="minorEastAsia" w:eastAsiaTheme="minorEastAsia" w:hAnsiTheme="minorEastAsia"/>
                <w:color w:val="000000" w:themeColor="text1"/>
              </w:rPr>
              <w:t>32</w:t>
            </w:r>
            <w:r w:rsidRPr="000207F7">
              <w:rPr>
                <w:rFonts w:asciiTheme="minorEastAsia" w:eastAsiaTheme="minorEastAsia" w:hAnsiTheme="minorEastAsia" w:hint="eastAsia"/>
                <w:color w:val="000000" w:themeColor="text1"/>
              </w:rPr>
              <w:t>,</w:t>
            </w:r>
            <w:r w:rsidR="008E6625">
              <w:rPr>
                <w:rFonts w:asciiTheme="minorEastAsia" w:eastAsiaTheme="minorEastAsia" w:hAnsiTheme="minorEastAsia"/>
                <w:color w:val="000000" w:themeColor="text1"/>
              </w:rPr>
              <w:t>0</w:t>
            </w:r>
            <w:r w:rsidRPr="000207F7">
              <w:rPr>
                <w:rFonts w:asciiTheme="minorEastAsia" w:eastAsiaTheme="minorEastAsia" w:hAnsiTheme="minorEastAsia" w:hint="eastAsia"/>
                <w:color w:val="000000" w:themeColor="text1"/>
              </w:rPr>
              <w:t>00円</w:t>
            </w:r>
          </w:p>
        </w:tc>
        <w:tc>
          <w:tcPr>
            <w:tcW w:w="2435" w:type="dxa"/>
            <w:tcBorders>
              <w:left w:val="single" w:sz="8" w:space="0" w:color="auto"/>
              <w:right w:val="single" w:sz="8" w:space="0" w:color="auto"/>
            </w:tcBorders>
            <w:vAlign w:val="center"/>
          </w:tcPr>
          <w:p w:rsidR="006F1EE7" w:rsidRPr="000207F7" w:rsidRDefault="006F1EE7"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1759" w:type="dxa"/>
            <w:vMerge/>
            <w:vAlign w:val="center"/>
          </w:tcPr>
          <w:p w:rsidR="006F1EE7" w:rsidRPr="000207F7" w:rsidRDefault="006F1EE7" w:rsidP="00333FBE">
            <w:pPr>
              <w:rPr>
                <w:rFonts w:asciiTheme="minorEastAsia" w:eastAsiaTheme="minorEastAsia" w:hAnsiTheme="minorEastAsia"/>
                <w:color w:val="000000" w:themeColor="text1"/>
              </w:rPr>
            </w:pPr>
          </w:p>
        </w:tc>
        <w:tc>
          <w:tcPr>
            <w:tcW w:w="2434" w:type="dxa"/>
            <w:vAlign w:val="center"/>
          </w:tcPr>
          <w:p w:rsidR="006F1EE7" w:rsidRPr="000207F7" w:rsidRDefault="006F1EE7"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３時間を超える場合</w:t>
            </w:r>
          </w:p>
        </w:tc>
        <w:tc>
          <w:tcPr>
            <w:tcW w:w="2435" w:type="dxa"/>
            <w:tcBorders>
              <w:right w:val="single" w:sz="8" w:space="0" w:color="auto"/>
            </w:tcBorders>
            <w:vAlign w:val="center"/>
          </w:tcPr>
          <w:p w:rsidR="006F1EE7" w:rsidRPr="000207F7" w:rsidRDefault="00F92F8D"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16</w:t>
            </w:r>
            <w:r w:rsidR="008E6625">
              <w:rPr>
                <w:rFonts w:asciiTheme="minorEastAsia" w:eastAsiaTheme="minorEastAsia" w:hAnsiTheme="minorEastAsia"/>
                <w:color w:val="000000" w:themeColor="text1"/>
              </w:rPr>
              <w:t>5</w:t>
            </w:r>
            <w:r w:rsidRPr="000207F7">
              <w:rPr>
                <w:rFonts w:asciiTheme="minorEastAsia" w:eastAsiaTheme="minorEastAsia" w:hAnsiTheme="minorEastAsia" w:hint="eastAsia"/>
                <w:color w:val="000000" w:themeColor="text1"/>
              </w:rPr>
              <w:t>,0</w:t>
            </w:r>
            <w:r w:rsidR="006F1EE7" w:rsidRPr="000207F7">
              <w:rPr>
                <w:rFonts w:asciiTheme="minorEastAsia" w:eastAsiaTheme="minorEastAsia" w:hAnsiTheme="minorEastAsia" w:hint="eastAsia"/>
                <w:color w:val="000000" w:themeColor="text1"/>
              </w:rPr>
              <w:t>00円</w:t>
            </w:r>
          </w:p>
        </w:tc>
        <w:tc>
          <w:tcPr>
            <w:tcW w:w="2435" w:type="dxa"/>
            <w:tcBorders>
              <w:left w:val="single" w:sz="8" w:space="0" w:color="auto"/>
              <w:right w:val="single" w:sz="8" w:space="0" w:color="auto"/>
            </w:tcBorders>
            <w:vAlign w:val="center"/>
          </w:tcPr>
          <w:p w:rsidR="006F1EE7" w:rsidRPr="000207F7" w:rsidRDefault="006F1EE7"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1759" w:type="dxa"/>
            <w:vMerge w:val="restart"/>
            <w:vAlign w:val="center"/>
          </w:tcPr>
          <w:p w:rsidR="006F1EE7" w:rsidRPr="000207F7" w:rsidRDefault="006F1EE7"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広間</w:t>
            </w:r>
          </w:p>
        </w:tc>
        <w:tc>
          <w:tcPr>
            <w:tcW w:w="2434" w:type="dxa"/>
            <w:vAlign w:val="center"/>
          </w:tcPr>
          <w:p w:rsidR="006F1EE7" w:rsidRPr="000207F7" w:rsidRDefault="006F1EE7"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３時間まで</w:t>
            </w:r>
          </w:p>
        </w:tc>
        <w:tc>
          <w:tcPr>
            <w:tcW w:w="2435" w:type="dxa"/>
            <w:tcBorders>
              <w:right w:val="single" w:sz="8" w:space="0" w:color="auto"/>
            </w:tcBorders>
            <w:vAlign w:val="center"/>
          </w:tcPr>
          <w:p w:rsidR="006F1EE7" w:rsidRPr="000207F7" w:rsidRDefault="006F1EE7"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 xml:space="preserve"> 2</w:t>
            </w:r>
            <w:r w:rsidR="00F92F8D" w:rsidRPr="000207F7">
              <w:rPr>
                <w:rFonts w:asciiTheme="minorEastAsia" w:eastAsiaTheme="minorEastAsia" w:hAnsiTheme="minorEastAsia" w:hint="eastAsia"/>
                <w:color w:val="000000" w:themeColor="text1"/>
              </w:rPr>
              <w:t>5</w:t>
            </w:r>
            <w:r w:rsidRPr="000207F7">
              <w:rPr>
                <w:rFonts w:asciiTheme="minorEastAsia" w:eastAsiaTheme="minorEastAsia" w:hAnsiTheme="minorEastAsia" w:hint="eastAsia"/>
                <w:color w:val="000000" w:themeColor="text1"/>
              </w:rPr>
              <w:t>,</w:t>
            </w:r>
            <w:r w:rsidR="008E6625">
              <w:rPr>
                <w:rFonts w:asciiTheme="minorEastAsia" w:eastAsiaTheme="minorEastAsia" w:hAnsiTheme="minorEastAsia"/>
                <w:color w:val="000000" w:themeColor="text1"/>
              </w:rPr>
              <w:t>52</w:t>
            </w:r>
            <w:r w:rsidR="00F92F8D"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c>
          <w:tcPr>
            <w:tcW w:w="2435" w:type="dxa"/>
            <w:tcBorders>
              <w:left w:val="single" w:sz="8" w:space="0" w:color="auto"/>
              <w:right w:val="single" w:sz="8" w:space="0" w:color="auto"/>
            </w:tcBorders>
            <w:vAlign w:val="center"/>
          </w:tcPr>
          <w:p w:rsidR="006F1EE7" w:rsidRPr="000207F7" w:rsidRDefault="006F1EE7"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1759" w:type="dxa"/>
            <w:vMerge/>
          </w:tcPr>
          <w:p w:rsidR="006F1EE7" w:rsidRPr="000207F7" w:rsidRDefault="006F1EE7" w:rsidP="00333FBE">
            <w:pPr>
              <w:rPr>
                <w:rFonts w:asciiTheme="minorEastAsia" w:eastAsiaTheme="minorEastAsia" w:hAnsiTheme="minorEastAsia"/>
                <w:color w:val="000000" w:themeColor="text1"/>
              </w:rPr>
            </w:pPr>
          </w:p>
        </w:tc>
        <w:tc>
          <w:tcPr>
            <w:tcW w:w="2434" w:type="dxa"/>
            <w:vAlign w:val="center"/>
          </w:tcPr>
          <w:p w:rsidR="006F1EE7" w:rsidRPr="000207F7" w:rsidRDefault="006F1EE7"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３時間を超える場合</w:t>
            </w:r>
          </w:p>
        </w:tc>
        <w:tc>
          <w:tcPr>
            <w:tcW w:w="2435" w:type="dxa"/>
            <w:tcBorders>
              <w:right w:val="single" w:sz="8" w:space="0" w:color="auto"/>
            </w:tcBorders>
            <w:vAlign w:val="center"/>
          </w:tcPr>
          <w:p w:rsidR="006F1EE7" w:rsidRPr="000207F7" w:rsidRDefault="006F1EE7"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 xml:space="preserve"> 3</w:t>
            </w:r>
            <w:r w:rsidR="00F92F8D" w:rsidRPr="000207F7">
              <w:rPr>
                <w:rFonts w:asciiTheme="minorEastAsia" w:eastAsiaTheme="minorEastAsia" w:hAnsiTheme="minorEastAsia" w:hint="eastAsia"/>
                <w:color w:val="000000" w:themeColor="text1"/>
              </w:rPr>
              <w:t>1</w:t>
            </w:r>
            <w:r w:rsidRPr="000207F7">
              <w:rPr>
                <w:rFonts w:asciiTheme="minorEastAsia" w:eastAsiaTheme="minorEastAsia" w:hAnsiTheme="minorEastAsia" w:hint="eastAsia"/>
                <w:color w:val="000000" w:themeColor="text1"/>
              </w:rPr>
              <w:t>,</w:t>
            </w:r>
            <w:r w:rsidR="008E6625">
              <w:rPr>
                <w:rFonts w:asciiTheme="minorEastAsia" w:eastAsiaTheme="minorEastAsia" w:hAnsiTheme="minorEastAsia"/>
                <w:color w:val="000000" w:themeColor="text1"/>
              </w:rPr>
              <w:t>90</w:t>
            </w:r>
            <w:r w:rsidR="00F92F8D" w:rsidRPr="000207F7">
              <w:rPr>
                <w:rFonts w:asciiTheme="minorEastAsia" w:eastAsiaTheme="minorEastAsia" w:hAnsiTheme="minorEastAsia" w:hint="eastAsia"/>
                <w:color w:val="000000" w:themeColor="text1"/>
              </w:rPr>
              <w:t>0</w:t>
            </w:r>
            <w:r w:rsidRPr="000207F7">
              <w:rPr>
                <w:rFonts w:asciiTheme="minorEastAsia" w:eastAsiaTheme="minorEastAsia" w:hAnsiTheme="minorEastAsia" w:hint="eastAsia"/>
                <w:color w:val="000000" w:themeColor="text1"/>
              </w:rPr>
              <w:t>円</w:t>
            </w:r>
          </w:p>
        </w:tc>
        <w:tc>
          <w:tcPr>
            <w:tcW w:w="2435" w:type="dxa"/>
            <w:tcBorders>
              <w:left w:val="single" w:sz="8" w:space="0" w:color="auto"/>
              <w:bottom w:val="single" w:sz="8" w:space="0" w:color="auto"/>
              <w:right w:val="single" w:sz="8" w:space="0" w:color="auto"/>
            </w:tcBorders>
            <w:vAlign w:val="center"/>
          </w:tcPr>
          <w:p w:rsidR="006F1EE7" w:rsidRPr="000207F7" w:rsidRDefault="006F1EE7"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8A65D2">
      <w:pPr>
        <w:ind w:leftChars="200" w:left="420" w:firstLineChars="200" w:firstLine="420"/>
        <w:rPr>
          <w:color w:val="000000" w:themeColor="text1"/>
        </w:rPr>
      </w:pPr>
      <w:r w:rsidRPr="000207F7">
        <w:rPr>
          <w:rFonts w:hint="eastAsia"/>
          <w:color w:val="000000" w:themeColor="text1"/>
        </w:rPr>
        <w:t>※　表の区分ごとに提案してください。</w:t>
      </w:r>
    </w:p>
    <w:p w:rsidR="00333FBE" w:rsidRPr="000207F7" w:rsidRDefault="00333FBE" w:rsidP="008A65D2">
      <w:pPr>
        <w:ind w:leftChars="400" w:left="1050" w:hangingChars="100" w:hanging="210"/>
        <w:rPr>
          <w:color w:val="000000" w:themeColor="text1"/>
        </w:rPr>
      </w:pPr>
      <w:r w:rsidRPr="000207F7">
        <w:rPr>
          <w:rFonts w:hint="eastAsia"/>
          <w:color w:val="000000" w:themeColor="text1"/>
        </w:rPr>
        <w:t>※　多目的ホール又は広間を間仕切りして使用する場合の金額は、この表に定める金額を使用する面積に応じてあん分した額とします。</w:t>
      </w:r>
    </w:p>
    <w:p w:rsidR="00333FBE" w:rsidRPr="000207F7" w:rsidRDefault="00333FBE" w:rsidP="00333FBE">
      <w:pPr>
        <w:rPr>
          <w:color w:val="000000" w:themeColor="text1"/>
        </w:rPr>
      </w:pPr>
    </w:p>
    <w:p w:rsidR="00333FBE" w:rsidRPr="000207F7" w:rsidRDefault="00896F94" w:rsidP="00333FBE">
      <w:pPr>
        <w:rPr>
          <w:rFonts w:asciiTheme="majorEastAsia" w:eastAsiaTheme="majorEastAsia" w:hAnsiTheme="majorEastAsia"/>
          <w:color w:val="000000" w:themeColor="text1"/>
        </w:rPr>
      </w:pPr>
      <w:r w:rsidRPr="000207F7">
        <w:rPr>
          <w:rFonts w:asciiTheme="majorEastAsia" w:eastAsiaTheme="majorEastAsia" w:hAnsiTheme="majorEastAsia" w:hint="eastAsia"/>
          <w:color w:val="000000" w:themeColor="text1"/>
        </w:rPr>
        <w:t xml:space="preserve">２　</w:t>
      </w:r>
      <w:r w:rsidR="00333FBE" w:rsidRPr="000207F7">
        <w:rPr>
          <w:rFonts w:asciiTheme="majorEastAsia" w:eastAsiaTheme="majorEastAsia" w:hAnsiTheme="majorEastAsia" w:hint="eastAsia"/>
          <w:color w:val="000000" w:themeColor="text1"/>
        </w:rPr>
        <w:t>湯の山温泉館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950"/>
        <w:gridCol w:w="1950"/>
        <w:gridCol w:w="1950"/>
      </w:tblGrid>
      <w:tr w:rsidR="00D90F51" w:rsidRPr="000207F7" w:rsidTr="00D52B85">
        <w:trPr>
          <w:trHeight w:val="340"/>
        </w:trPr>
        <w:tc>
          <w:tcPr>
            <w:tcW w:w="3213"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1950"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単　位</w:t>
            </w:r>
          </w:p>
        </w:tc>
        <w:tc>
          <w:tcPr>
            <w:tcW w:w="1950" w:type="dxa"/>
            <w:tcBorders>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1950" w:type="dxa"/>
            <w:tcBorders>
              <w:top w:val="single" w:sz="8" w:space="0" w:color="auto"/>
              <w:left w:val="single" w:sz="8" w:space="0" w:color="auto"/>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r>
      <w:tr w:rsidR="00D90F51" w:rsidRPr="000207F7" w:rsidTr="00D52B85">
        <w:trPr>
          <w:trHeight w:val="340"/>
        </w:trPr>
        <w:tc>
          <w:tcPr>
            <w:tcW w:w="3213" w:type="dxa"/>
            <w:vMerge w:val="restart"/>
            <w:vAlign w:val="center"/>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４歳以上１２歳未満の者</w:t>
            </w: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１人１回につき</w:t>
            </w:r>
          </w:p>
        </w:tc>
        <w:tc>
          <w:tcPr>
            <w:tcW w:w="1950" w:type="dxa"/>
            <w:tcBorders>
              <w:right w:val="single" w:sz="8" w:space="0" w:color="auto"/>
            </w:tcBorders>
            <w:vAlign w:val="center"/>
          </w:tcPr>
          <w:p w:rsidR="00333FBE" w:rsidRPr="000207F7" w:rsidRDefault="009C7831" w:rsidP="006F1EE7">
            <w:pPr>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20</w:t>
            </w:r>
            <w:r w:rsidR="00333FBE" w:rsidRPr="000207F7">
              <w:rPr>
                <w:rFonts w:asciiTheme="minorEastAsia" w:eastAsiaTheme="minorEastAsia" w:hAnsiTheme="minorEastAsia" w:hint="eastAsia"/>
                <w:color w:val="000000" w:themeColor="text1"/>
              </w:rPr>
              <w:t>0円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tcPr>
          <w:p w:rsidR="00333FBE" w:rsidRPr="000207F7" w:rsidRDefault="00333FBE" w:rsidP="00333FBE">
            <w:pPr>
              <w:rPr>
                <w:rFonts w:asciiTheme="minorEastAsia" w:eastAsiaTheme="minorEastAsia" w:hAnsiTheme="minorEastAsia"/>
                <w:color w:val="000000" w:themeColor="text1"/>
              </w:rPr>
            </w:pP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１人１日につき</w:t>
            </w:r>
          </w:p>
        </w:tc>
        <w:tc>
          <w:tcPr>
            <w:tcW w:w="1950" w:type="dxa"/>
            <w:tcBorders>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4</w:t>
            </w:r>
            <w:r w:rsidR="009C7831">
              <w:rPr>
                <w:rFonts w:asciiTheme="minorEastAsia" w:eastAsiaTheme="minorEastAsia" w:hAnsiTheme="minorEastAsia"/>
                <w:color w:val="000000" w:themeColor="text1"/>
              </w:rPr>
              <w:t>5</w:t>
            </w:r>
            <w:r w:rsidRPr="000207F7">
              <w:rPr>
                <w:rFonts w:asciiTheme="minorEastAsia" w:eastAsiaTheme="minorEastAsia" w:hAnsiTheme="minorEastAsia" w:hint="eastAsia"/>
                <w:color w:val="000000" w:themeColor="text1"/>
              </w:rPr>
              <w:t>0円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val="restart"/>
            <w:vAlign w:val="center"/>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１２歳以上の者</w:t>
            </w: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１人１回につき</w:t>
            </w:r>
          </w:p>
        </w:tc>
        <w:tc>
          <w:tcPr>
            <w:tcW w:w="1950" w:type="dxa"/>
            <w:tcBorders>
              <w:right w:val="single" w:sz="8" w:space="0" w:color="auto"/>
            </w:tcBorders>
            <w:vAlign w:val="center"/>
          </w:tcPr>
          <w:p w:rsidR="00333FBE" w:rsidRPr="000207F7" w:rsidRDefault="009C7831" w:rsidP="00AF1272">
            <w:pPr>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43</w:t>
            </w:r>
            <w:r w:rsidR="00333FBE" w:rsidRPr="000207F7">
              <w:rPr>
                <w:rFonts w:asciiTheme="minorEastAsia" w:eastAsiaTheme="minorEastAsia" w:hAnsiTheme="minorEastAsia" w:hint="eastAsia"/>
                <w:color w:val="000000" w:themeColor="text1"/>
              </w:rPr>
              <w:t>0円</w:t>
            </w:r>
          </w:p>
        </w:tc>
        <w:tc>
          <w:tcPr>
            <w:tcW w:w="1950" w:type="dxa"/>
            <w:tcBorders>
              <w:left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3213" w:type="dxa"/>
            <w:vMerge/>
          </w:tcPr>
          <w:p w:rsidR="00333FBE" w:rsidRPr="000207F7" w:rsidRDefault="00333FBE" w:rsidP="00333FBE">
            <w:pPr>
              <w:rPr>
                <w:rFonts w:asciiTheme="minorEastAsia" w:eastAsiaTheme="minorEastAsia" w:hAnsiTheme="minorEastAsia"/>
                <w:color w:val="000000" w:themeColor="text1"/>
              </w:rPr>
            </w:pPr>
          </w:p>
        </w:tc>
        <w:tc>
          <w:tcPr>
            <w:tcW w:w="1950" w:type="dxa"/>
            <w:vAlign w:val="center"/>
          </w:tcPr>
          <w:p w:rsidR="00333FBE" w:rsidRPr="000207F7" w:rsidRDefault="00333FBE" w:rsidP="006F1EE7">
            <w:pPr>
              <w:jc w:val="lef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１人１日につき</w:t>
            </w:r>
          </w:p>
        </w:tc>
        <w:tc>
          <w:tcPr>
            <w:tcW w:w="1950" w:type="dxa"/>
            <w:tcBorders>
              <w:right w:val="single" w:sz="8" w:space="0" w:color="auto"/>
            </w:tcBorders>
            <w:vAlign w:val="center"/>
          </w:tcPr>
          <w:p w:rsidR="00333FBE" w:rsidRPr="000207F7" w:rsidRDefault="00333FBE" w:rsidP="00AF1272">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7</w:t>
            </w:r>
            <w:r w:rsidR="009C7831">
              <w:rPr>
                <w:rFonts w:asciiTheme="minorEastAsia" w:eastAsiaTheme="minorEastAsia" w:hAnsiTheme="minorEastAsia"/>
                <w:color w:val="000000" w:themeColor="text1"/>
              </w:rPr>
              <w:t>8</w:t>
            </w:r>
            <w:r w:rsidRPr="000207F7">
              <w:rPr>
                <w:rFonts w:asciiTheme="minorEastAsia" w:eastAsiaTheme="minorEastAsia" w:hAnsiTheme="minorEastAsia" w:hint="eastAsia"/>
                <w:color w:val="000000" w:themeColor="text1"/>
              </w:rPr>
              <w:t>0円</w:t>
            </w:r>
          </w:p>
        </w:tc>
        <w:tc>
          <w:tcPr>
            <w:tcW w:w="1950" w:type="dxa"/>
            <w:tcBorders>
              <w:left w:val="single" w:sz="8" w:space="0" w:color="auto"/>
              <w:bottom w:val="single" w:sz="8" w:space="0" w:color="auto"/>
              <w:right w:val="single" w:sz="8" w:space="0" w:color="auto"/>
            </w:tcBorders>
            <w:vAlign w:val="center"/>
          </w:tcPr>
          <w:p w:rsidR="00333FBE" w:rsidRPr="000207F7" w:rsidRDefault="00333FBE" w:rsidP="006F1EE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333FBE">
      <w:pPr>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表の区分、単位ごとに提案してください。</w:t>
      </w:r>
    </w:p>
    <w:p w:rsidR="00E96F8B" w:rsidRPr="000207F7" w:rsidRDefault="00E96F8B" w:rsidP="00333FBE">
      <w:pPr>
        <w:rPr>
          <w:color w:val="000000" w:themeColor="text1"/>
        </w:rPr>
      </w:pPr>
      <w:r w:rsidRPr="000207F7">
        <w:rPr>
          <w:rFonts w:hint="eastAsia"/>
          <w:noProof/>
          <w:color w:val="000000" w:themeColor="text1"/>
        </w:rPr>
        <mc:AlternateContent>
          <mc:Choice Requires="wps">
            <w:drawing>
              <wp:anchor distT="0" distB="0" distL="114300" distR="114300" simplePos="0" relativeHeight="251660288" behindDoc="0" locked="0" layoutInCell="1" allowOverlap="1" wp14:anchorId="2A61D5C8" wp14:editId="06531A2C">
                <wp:simplePos x="0" y="0"/>
                <wp:positionH relativeFrom="column">
                  <wp:posOffset>413385</wp:posOffset>
                </wp:positionH>
                <wp:positionV relativeFrom="paragraph">
                  <wp:posOffset>45086</wp:posOffset>
                </wp:positionV>
                <wp:extent cx="5695950" cy="723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95950" cy="7239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85022" w:rsidRPr="003C5269" w:rsidRDefault="00085022" w:rsidP="00E36A74">
                            <w:pPr>
                              <w:spacing w:line="280" w:lineRule="exact"/>
                              <w:jc w:val="left"/>
                              <w:rPr>
                                <w:rFonts w:asciiTheme="minorEastAsia" w:eastAsiaTheme="minorEastAsia" w:hAnsiTheme="minorEastAsia"/>
                                <w:color w:val="000000" w:themeColor="text1"/>
                                <w:sz w:val="20"/>
                                <w:szCs w:val="20"/>
                              </w:rPr>
                            </w:pPr>
                            <w:r w:rsidRPr="003C5269">
                              <w:rPr>
                                <w:rFonts w:asciiTheme="minorEastAsia" w:eastAsiaTheme="minorEastAsia" w:hAnsiTheme="minorEastAsia" w:hint="eastAsia"/>
                                <w:color w:val="000000" w:themeColor="text1"/>
                                <w:sz w:val="20"/>
                                <w:szCs w:val="20"/>
                              </w:rPr>
                              <w:t>広島市湯の山温泉館条例は、</w:t>
                            </w:r>
                            <w:r w:rsidR="00C86FAD">
                              <w:rPr>
                                <w:rFonts w:asciiTheme="minorEastAsia" w:eastAsiaTheme="minorEastAsia" w:hAnsiTheme="minorEastAsia" w:hint="eastAsia"/>
                                <w:color w:val="000000" w:themeColor="text1"/>
                                <w:sz w:val="20"/>
                                <w:szCs w:val="20"/>
                              </w:rPr>
                              <w:t>令和4</w:t>
                            </w:r>
                            <w:r w:rsidRPr="003C5269">
                              <w:rPr>
                                <w:rFonts w:asciiTheme="minorEastAsia" w:eastAsiaTheme="minorEastAsia" w:hAnsiTheme="minorEastAsia" w:hint="eastAsia"/>
                                <w:color w:val="000000" w:themeColor="text1"/>
                                <w:sz w:val="20"/>
                                <w:szCs w:val="20"/>
                              </w:rPr>
                              <w:t>年度末に利用料金の改正を行っています（施行：</w:t>
                            </w:r>
                            <w:r w:rsidR="00C86FAD">
                              <w:rPr>
                                <w:rFonts w:asciiTheme="minorEastAsia" w:eastAsiaTheme="minorEastAsia" w:hAnsiTheme="minorEastAsia" w:hint="eastAsia"/>
                                <w:color w:val="000000" w:themeColor="text1"/>
                                <w:sz w:val="20"/>
                                <w:szCs w:val="20"/>
                              </w:rPr>
                              <w:t>令和6</w:t>
                            </w:r>
                            <w:r w:rsidRPr="003C5269">
                              <w:rPr>
                                <w:rFonts w:asciiTheme="minorEastAsia" w:eastAsiaTheme="minorEastAsia" w:hAnsiTheme="minorEastAsia" w:hint="eastAsia"/>
                                <w:color w:val="000000" w:themeColor="text1"/>
                                <w:sz w:val="20"/>
                                <w:szCs w:val="20"/>
                              </w:rPr>
                              <w:t>年4月1日）。市ホームページで条例をご覧になる際は、施行年月日切替を「</w:t>
                            </w:r>
                            <w:r w:rsidR="00C86FAD">
                              <w:rPr>
                                <w:rFonts w:asciiTheme="minorEastAsia" w:eastAsiaTheme="minorEastAsia" w:hAnsiTheme="minorEastAsia" w:hint="eastAsia"/>
                                <w:color w:val="000000" w:themeColor="text1"/>
                                <w:sz w:val="20"/>
                                <w:szCs w:val="20"/>
                              </w:rPr>
                              <w:t>令和6</w:t>
                            </w:r>
                            <w:r w:rsidRPr="003C5269">
                              <w:rPr>
                                <w:rFonts w:asciiTheme="minorEastAsia" w:eastAsiaTheme="minorEastAsia" w:hAnsiTheme="minorEastAsia" w:hint="eastAsia"/>
                                <w:color w:val="000000" w:themeColor="text1"/>
                                <w:sz w:val="20"/>
                                <w:szCs w:val="20"/>
                              </w:rPr>
                              <w:t>年4月１日」にしてください。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61D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2.55pt;margin-top:3.55pt;width:448.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" strokecolor="black [3213]" strokeweight=".25pt">
                <v:textbox>
                  <w:txbxContent>
                    <w:p w:rsidR="00085022" w:rsidRPr="003C5269" w:rsidRDefault="00085022" w:rsidP="00E36A74">
                      <w:pPr>
                        <w:spacing w:line="280" w:lineRule="exact"/>
                        <w:jc w:val="left"/>
                        <w:rPr>
                          <w:rFonts w:asciiTheme="minorEastAsia" w:eastAsiaTheme="minorEastAsia" w:hAnsiTheme="minorEastAsia"/>
                          <w:color w:val="000000" w:themeColor="text1"/>
                          <w:sz w:val="20"/>
                          <w:szCs w:val="20"/>
                        </w:rPr>
                      </w:pPr>
                      <w:r w:rsidRPr="003C5269">
                        <w:rPr>
                          <w:rFonts w:asciiTheme="minorEastAsia" w:eastAsiaTheme="minorEastAsia" w:hAnsiTheme="minorEastAsia" w:hint="eastAsia"/>
                          <w:color w:val="000000" w:themeColor="text1"/>
                          <w:sz w:val="20"/>
                          <w:szCs w:val="20"/>
                        </w:rPr>
                        <w:t>広島市湯の山温泉館条例は、</w:t>
                      </w:r>
                      <w:r w:rsidR="00C86FAD">
                        <w:rPr>
                          <w:rFonts w:asciiTheme="minorEastAsia" w:eastAsiaTheme="minorEastAsia" w:hAnsiTheme="minorEastAsia" w:hint="eastAsia"/>
                          <w:color w:val="000000" w:themeColor="text1"/>
                          <w:sz w:val="20"/>
                          <w:szCs w:val="20"/>
                        </w:rPr>
                        <w:t>令和4</w:t>
                      </w:r>
                      <w:r w:rsidRPr="003C5269">
                        <w:rPr>
                          <w:rFonts w:asciiTheme="minorEastAsia" w:eastAsiaTheme="minorEastAsia" w:hAnsiTheme="minorEastAsia" w:hint="eastAsia"/>
                          <w:color w:val="000000" w:themeColor="text1"/>
                          <w:sz w:val="20"/>
                          <w:szCs w:val="20"/>
                        </w:rPr>
                        <w:t>年度末に利用料金の改正を行っています（施行：</w:t>
                      </w:r>
                      <w:r w:rsidR="00C86FAD">
                        <w:rPr>
                          <w:rFonts w:asciiTheme="minorEastAsia" w:eastAsiaTheme="minorEastAsia" w:hAnsiTheme="minorEastAsia" w:hint="eastAsia"/>
                          <w:color w:val="000000" w:themeColor="text1"/>
                          <w:sz w:val="20"/>
                          <w:szCs w:val="20"/>
                        </w:rPr>
                        <w:t>令和6</w:t>
                      </w:r>
                      <w:r w:rsidRPr="003C5269">
                        <w:rPr>
                          <w:rFonts w:asciiTheme="minorEastAsia" w:eastAsiaTheme="minorEastAsia" w:hAnsiTheme="minorEastAsia" w:hint="eastAsia"/>
                          <w:color w:val="000000" w:themeColor="text1"/>
                          <w:sz w:val="20"/>
                          <w:szCs w:val="20"/>
                        </w:rPr>
                        <w:t>年4月1日）。市ホームページで条例をご覧になる際は、施行年月日切替を「</w:t>
                      </w:r>
                      <w:r w:rsidR="00C86FAD">
                        <w:rPr>
                          <w:rFonts w:asciiTheme="minorEastAsia" w:eastAsiaTheme="minorEastAsia" w:hAnsiTheme="minorEastAsia" w:hint="eastAsia"/>
                          <w:color w:val="000000" w:themeColor="text1"/>
                          <w:sz w:val="20"/>
                          <w:szCs w:val="20"/>
                        </w:rPr>
                        <w:t>令和6</w:t>
                      </w:r>
                      <w:r w:rsidRPr="003C5269">
                        <w:rPr>
                          <w:rFonts w:asciiTheme="minorEastAsia" w:eastAsiaTheme="minorEastAsia" w:hAnsiTheme="minorEastAsia" w:hint="eastAsia"/>
                          <w:color w:val="000000" w:themeColor="text1"/>
                          <w:sz w:val="20"/>
                          <w:szCs w:val="20"/>
                        </w:rPr>
                        <w:t>年4月１日」にしてください。</w:t>
                      </w:r>
                    </w:p>
                  </w:txbxContent>
                </v:textbox>
              </v:shape>
            </w:pict>
          </mc:Fallback>
        </mc:AlternateContent>
      </w:r>
    </w:p>
    <w:p w:rsidR="00E96F8B" w:rsidRPr="000207F7" w:rsidRDefault="00E96F8B" w:rsidP="00333FBE">
      <w:pPr>
        <w:rPr>
          <w:color w:val="000000" w:themeColor="text1"/>
        </w:rPr>
      </w:pPr>
    </w:p>
    <w:p w:rsidR="00E96F8B" w:rsidRPr="000207F7" w:rsidRDefault="00E96F8B" w:rsidP="00333FBE">
      <w:pPr>
        <w:rPr>
          <w:color w:val="000000" w:themeColor="text1"/>
        </w:rPr>
      </w:pPr>
    </w:p>
    <w:p w:rsidR="00794B1D" w:rsidRPr="000207F7" w:rsidRDefault="00794B1D" w:rsidP="00333FBE">
      <w:pPr>
        <w:rPr>
          <w:color w:val="000000" w:themeColor="text1"/>
        </w:rPr>
      </w:pPr>
    </w:p>
    <w:p w:rsidR="00896F94" w:rsidRPr="000207F7" w:rsidRDefault="00896F94" w:rsidP="00896F94">
      <w:pPr>
        <w:rPr>
          <w:rFonts w:asciiTheme="majorEastAsia" w:eastAsiaTheme="majorEastAsia" w:hAnsiTheme="majorEastAsia"/>
          <w:color w:val="000000" w:themeColor="text1"/>
        </w:rPr>
      </w:pPr>
      <w:r w:rsidRPr="000207F7">
        <w:rPr>
          <w:rFonts w:asciiTheme="majorEastAsia" w:eastAsiaTheme="majorEastAsia" w:hAnsiTheme="majorEastAsia" w:hint="eastAsia"/>
          <w:color w:val="000000" w:themeColor="text1"/>
        </w:rPr>
        <w:t>３</w:t>
      </w:r>
      <w:r w:rsidR="00333FBE" w:rsidRPr="000207F7">
        <w:rPr>
          <w:rFonts w:asciiTheme="majorEastAsia" w:eastAsiaTheme="majorEastAsia" w:hAnsiTheme="majorEastAsia" w:hint="eastAsia"/>
          <w:color w:val="000000" w:themeColor="text1"/>
        </w:rPr>
        <w:t xml:space="preserve">　交流体験センター</w:t>
      </w:r>
    </w:p>
    <w:p w:rsidR="00333FBE" w:rsidRPr="000207F7" w:rsidRDefault="00896F94" w:rsidP="00896F94">
      <w:pPr>
        <w:rPr>
          <w:rFonts w:asciiTheme="minorEastAsia" w:eastAsiaTheme="minorEastAsia" w:hAnsiTheme="minorEastAsia"/>
          <w:color w:val="000000" w:themeColor="text1"/>
        </w:rPr>
      </w:pPr>
      <w:r w:rsidRPr="000207F7">
        <w:rPr>
          <w:rFonts w:hint="eastAsia"/>
          <w:color w:val="000000" w:themeColor="text1"/>
        </w:rPr>
        <w:t xml:space="preserve">　　</w:t>
      </w:r>
      <w:r w:rsidR="00333FBE" w:rsidRPr="000207F7">
        <w:rPr>
          <w:rFonts w:asciiTheme="minorEastAsia" w:eastAsiaTheme="minorEastAsia" w:hAnsiTheme="minorEastAsia" w:hint="eastAsia"/>
          <w:color w:val="000000" w:themeColor="text1"/>
        </w:rPr>
        <w:t>条例第5条第1項の許可を受けたもの（施設）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3260"/>
        <w:gridCol w:w="1701"/>
        <w:gridCol w:w="1550"/>
      </w:tblGrid>
      <w:tr w:rsidR="00D90F51" w:rsidRPr="000207F7" w:rsidTr="00D52B85">
        <w:trPr>
          <w:trHeight w:val="340"/>
        </w:trPr>
        <w:tc>
          <w:tcPr>
            <w:tcW w:w="2410" w:type="dxa"/>
            <w:gridSpan w:val="2"/>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3260"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単　　位</w:t>
            </w:r>
          </w:p>
        </w:tc>
        <w:tc>
          <w:tcPr>
            <w:tcW w:w="1701" w:type="dxa"/>
            <w:tcBorders>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条例上の上限額</w:t>
            </w:r>
          </w:p>
        </w:tc>
        <w:tc>
          <w:tcPr>
            <w:tcW w:w="1550" w:type="dxa"/>
            <w:tcBorders>
              <w:top w:val="single" w:sz="8" w:space="0" w:color="auto"/>
              <w:left w:val="single" w:sz="8" w:space="0" w:color="auto"/>
              <w:right w:val="single" w:sz="8" w:space="0" w:color="auto"/>
            </w:tcBorders>
          </w:tcPr>
          <w:p w:rsidR="00333FBE" w:rsidRPr="000207F7" w:rsidRDefault="00333FBE" w:rsidP="00333FBE">
            <w:pPr>
              <w:jc w:val="center"/>
              <w:rPr>
                <w:rFonts w:asciiTheme="minorEastAsia" w:eastAsiaTheme="minorEastAsia" w:hAnsiTheme="minorEastAsia"/>
                <w:bCs/>
                <w:color w:val="000000" w:themeColor="text1"/>
              </w:rPr>
            </w:pPr>
            <w:r w:rsidRPr="000207F7">
              <w:rPr>
                <w:rFonts w:asciiTheme="minorEastAsia" w:eastAsiaTheme="minorEastAsia" w:hAnsiTheme="minorEastAsia" w:hint="eastAsia"/>
                <w:bCs/>
                <w:color w:val="000000" w:themeColor="text1"/>
              </w:rPr>
              <w:t>提案額</w:t>
            </w:r>
          </w:p>
        </w:tc>
      </w:tr>
      <w:tr w:rsidR="00D90F51" w:rsidRPr="000207F7" w:rsidTr="00D52B85">
        <w:trPr>
          <w:trHeight w:val="340"/>
        </w:trPr>
        <w:tc>
          <w:tcPr>
            <w:tcW w:w="851" w:type="dxa"/>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交流体験館</w:t>
            </w:r>
          </w:p>
        </w:tc>
        <w:tc>
          <w:tcPr>
            <w:tcW w:w="1559"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調理体験室</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1時間までごとに</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4</w:t>
            </w:r>
            <w:r w:rsidR="00F92F8D" w:rsidRPr="000207F7">
              <w:rPr>
                <w:rFonts w:asciiTheme="minorEastAsia" w:eastAsiaTheme="minorEastAsia" w:hAnsiTheme="minorEastAsia" w:hint="eastAsia"/>
                <w:color w:val="000000" w:themeColor="text1"/>
              </w:rPr>
              <w:t>6</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851" w:type="dxa"/>
            <w:vMerge/>
          </w:tcPr>
          <w:p w:rsidR="00333FBE" w:rsidRPr="000207F7" w:rsidRDefault="00333FBE" w:rsidP="00333FBE">
            <w:pPr>
              <w:rPr>
                <w:rFonts w:asciiTheme="minorEastAsia" w:eastAsiaTheme="minorEastAsia" w:hAnsiTheme="minorEastAsia"/>
                <w:color w:val="000000" w:themeColor="text1"/>
              </w:rPr>
            </w:pPr>
          </w:p>
        </w:tc>
        <w:tc>
          <w:tcPr>
            <w:tcW w:w="1559"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会議室</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1時間までごとに</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4</w:t>
            </w:r>
            <w:r w:rsidR="00F92F8D" w:rsidRPr="000207F7">
              <w:rPr>
                <w:rFonts w:asciiTheme="minorEastAsia" w:eastAsiaTheme="minorEastAsia" w:hAnsiTheme="minorEastAsia" w:hint="eastAsia"/>
                <w:color w:val="000000" w:themeColor="text1"/>
              </w:rPr>
              <w:t>6</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851" w:type="dxa"/>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屋外ステージ</w:t>
            </w:r>
          </w:p>
        </w:tc>
        <w:tc>
          <w:tcPr>
            <w:tcW w:w="1559" w:type="dxa"/>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ステージ</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3時間まで</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7</w:t>
            </w:r>
            <w:r w:rsidR="006D6370">
              <w:rPr>
                <w:rFonts w:asciiTheme="minorEastAsia" w:eastAsiaTheme="minorEastAsia" w:hAnsiTheme="minorEastAsia"/>
                <w:color w:val="000000" w:themeColor="text1"/>
              </w:rPr>
              <w:t>8</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851" w:type="dxa"/>
            <w:vMerge/>
          </w:tcPr>
          <w:p w:rsidR="00333FBE" w:rsidRPr="000207F7" w:rsidRDefault="00333FBE" w:rsidP="00333FBE">
            <w:pPr>
              <w:rPr>
                <w:rFonts w:asciiTheme="minorEastAsia" w:eastAsiaTheme="minorEastAsia" w:hAnsiTheme="minorEastAsia"/>
                <w:color w:val="000000" w:themeColor="text1"/>
              </w:rPr>
            </w:pPr>
          </w:p>
        </w:tc>
        <w:tc>
          <w:tcPr>
            <w:tcW w:w="1559" w:type="dxa"/>
            <w:vMerge/>
          </w:tcPr>
          <w:p w:rsidR="00333FBE" w:rsidRPr="000207F7" w:rsidRDefault="00333FBE" w:rsidP="00333FBE">
            <w:pPr>
              <w:rPr>
                <w:rFonts w:asciiTheme="minorEastAsia" w:eastAsiaTheme="minorEastAsia" w:hAnsiTheme="minorEastAsia"/>
                <w:color w:val="000000" w:themeColor="text1"/>
              </w:rPr>
            </w:pP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3時間を超える1時間までごとに</w:t>
            </w:r>
          </w:p>
        </w:tc>
        <w:tc>
          <w:tcPr>
            <w:tcW w:w="1701" w:type="dxa"/>
            <w:tcBorders>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250円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851" w:type="dxa"/>
            <w:vMerge/>
          </w:tcPr>
          <w:p w:rsidR="00333FBE" w:rsidRPr="000207F7" w:rsidRDefault="00333FBE" w:rsidP="00333FBE">
            <w:pPr>
              <w:rPr>
                <w:rFonts w:asciiTheme="minorEastAsia" w:eastAsiaTheme="minorEastAsia" w:hAnsiTheme="minorEastAsia"/>
                <w:color w:val="000000" w:themeColor="text1"/>
              </w:rPr>
            </w:pPr>
          </w:p>
        </w:tc>
        <w:tc>
          <w:tcPr>
            <w:tcW w:w="1559"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工芸室兼楽屋</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1時間までごとに</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4</w:t>
            </w:r>
            <w:r w:rsidR="00F92F8D" w:rsidRPr="000207F7">
              <w:rPr>
                <w:rFonts w:asciiTheme="minorEastAsia" w:eastAsiaTheme="minorEastAsia" w:hAnsiTheme="minorEastAsia" w:hint="eastAsia"/>
                <w:color w:val="000000" w:themeColor="text1"/>
              </w:rPr>
              <w:t>6</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特産品市場館</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1月につき</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13,</w:t>
            </w:r>
            <w:r w:rsidR="006D6370">
              <w:rPr>
                <w:rFonts w:asciiTheme="minorEastAsia" w:eastAsiaTheme="minorEastAsia" w:hAnsiTheme="minorEastAsia"/>
                <w:color w:val="000000" w:themeColor="text1"/>
              </w:rPr>
              <w:t>61</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イベント広場</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3時間まで</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w:t>
            </w:r>
            <w:r w:rsidR="006D6370">
              <w:rPr>
                <w:rFonts w:asciiTheme="minorEastAsia" w:eastAsiaTheme="minorEastAsia" w:hAnsiTheme="minorEastAsia"/>
                <w:color w:val="000000" w:themeColor="text1"/>
              </w:rPr>
              <w:t>13</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tcPr>
          <w:p w:rsidR="00333FBE" w:rsidRPr="000207F7" w:rsidRDefault="00333FBE" w:rsidP="00333FBE">
            <w:pPr>
              <w:rPr>
                <w:rFonts w:asciiTheme="minorEastAsia" w:eastAsiaTheme="minorEastAsia" w:hAnsiTheme="minorEastAsia"/>
                <w:color w:val="000000" w:themeColor="text1"/>
              </w:rPr>
            </w:pP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3時間を超える1時間までごとに</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1,0</w:t>
            </w:r>
            <w:r w:rsidR="006D6370">
              <w:rPr>
                <w:rFonts w:asciiTheme="minorEastAsia" w:eastAsiaTheme="minorEastAsia" w:hAnsiTheme="minorEastAsia"/>
                <w:color w:val="000000" w:themeColor="text1"/>
              </w:rPr>
              <w:t>3</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ステージ広場</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3時間まで</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1,8</w:t>
            </w:r>
            <w:r w:rsidR="006D6370">
              <w:rPr>
                <w:rFonts w:asciiTheme="minorEastAsia" w:eastAsiaTheme="minorEastAsia" w:hAnsiTheme="minorEastAsia"/>
                <w:color w:val="000000" w:themeColor="text1"/>
              </w:rPr>
              <w:t>8</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tcPr>
          <w:p w:rsidR="00333FBE" w:rsidRPr="000207F7" w:rsidRDefault="00333FBE" w:rsidP="00333FBE">
            <w:pPr>
              <w:rPr>
                <w:rFonts w:asciiTheme="minorEastAsia" w:eastAsiaTheme="minorEastAsia" w:hAnsiTheme="minorEastAsia"/>
                <w:color w:val="000000" w:themeColor="text1"/>
              </w:rPr>
            </w:pP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3時間を超える1時間までごとに</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6</w:t>
            </w:r>
            <w:r w:rsidR="006D6370">
              <w:rPr>
                <w:rFonts w:asciiTheme="minorEastAsia" w:eastAsiaTheme="minorEastAsia" w:hAnsiTheme="minorEastAsia"/>
                <w:color w:val="000000" w:themeColor="text1"/>
              </w:rPr>
              <w:t>2</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val="restart"/>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交流体験広場</w:t>
            </w: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3時間まで</w:t>
            </w:r>
          </w:p>
        </w:tc>
        <w:tc>
          <w:tcPr>
            <w:tcW w:w="1701" w:type="dxa"/>
            <w:tcBorders>
              <w:right w:val="single" w:sz="8" w:space="0" w:color="auto"/>
            </w:tcBorders>
          </w:tcPr>
          <w:p w:rsidR="00333FBE" w:rsidRPr="000207F7" w:rsidRDefault="00333FBE" w:rsidP="00F92F8D">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8</w:t>
            </w:r>
            <w:r w:rsidR="006D6370">
              <w:rPr>
                <w:rFonts w:asciiTheme="minorEastAsia" w:eastAsiaTheme="minorEastAsia" w:hAnsiTheme="minorEastAsia"/>
                <w:color w:val="000000" w:themeColor="text1"/>
              </w:rPr>
              <w:t>7</w:t>
            </w:r>
            <w:r w:rsidRPr="000207F7">
              <w:rPr>
                <w:rFonts w:asciiTheme="minorEastAsia" w:eastAsiaTheme="minorEastAsia" w:hAnsiTheme="minorEastAsia" w:hint="eastAsia"/>
                <w:color w:val="000000" w:themeColor="text1"/>
              </w:rPr>
              <w:t>0円</w:t>
            </w:r>
          </w:p>
        </w:tc>
        <w:tc>
          <w:tcPr>
            <w:tcW w:w="1550"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rPr>
          <w:trHeight w:val="340"/>
        </w:trPr>
        <w:tc>
          <w:tcPr>
            <w:tcW w:w="2410" w:type="dxa"/>
            <w:gridSpan w:val="2"/>
            <w:vMerge/>
          </w:tcPr>
          <w:p w:rsidR="00333FBE" w:rsidRPr="000207F7" w:rsidRDefault="00333FBE" w:rsidP="00333FBE">
            <w:pPr>
              <w:rPr>
                <w:rFonts w:asciiTheme="minorEastAsia" w:eastAsiaTheme="minorEastAsia" w:hAnsiTheme="minorEastAsia"/>
                <w:color w:val="000000" w:themeColor="text1"/>
              </w:rPr>
            </w:pPr>
          </w:p>
        </w:tc>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3時間を超える1時間までごとに</w:t>
            </w:r>
          </w:p>
        </w:tc>
        <w:tc>
          <w:tcPr>
            <w:tcW w:w="1701" w:type="dxa"/>
            <w:tcBorders>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280円</w:t>
            </w:r>
          </w:p>
        </w:tc>
        <w:tc>
          <w:tcPr>
            <w:tcW w:w="1550" w:type="dxa"/>
            <w:tcBorders>
              <w:left w:val="single" w:sz="8" w:space="0" w:color="auto"/>
              <w:bottom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8A65D2">
      <w:pPr>
        <w:ind w:leftChars="200" w:left="420" w:firstLineChars="200" w:firstLine="420"/>
        <w:rPr>
          <w:color w:val="000000" w:themeColor="text1"/>
        </w:rPr>
      </w:pPr>
      <w:r w:rsidRPr="000207F7">
        <w:rPr>
          <w:rFonts w:hint="eastAsia"/>
          <w:color w:val="000000" w:themeColor="text1"/>
        </w:rPr>
        <w:t>※表の区分ごとに提案してください。</w:t>
      </w:r>
    </w:p>
    <w:p w:rsidR="00333FBE" w:rsidRPr="000207F7" w:rsidRDefault="00333FBE" w:rsidP="008A65D2">
      <w:pPr>
        <w:ind w:leftChars="400" w:left="1680" w:hangingChars="400" w:hanging="840"/>
        <w:rPr>
          <w:color w:val="000000" w:themeColor="text1"/>
        </w:rPr>
      </w:pPr>
      <w:r w:rsidRPr="000207F7">
        <w:rPr>
          <w:rFonts w:hint="eastAsia"/>
          <w:color w:val="000000" w:themeColor="text1"/>
        </w:rPr>
        <w:t>備考　１　商品の広告、宣伝又は販売その他の商業活動のために使用する場合の金額は、この表により算定した額の</w:t>
      </w:r>
      <w:r w:rsidRPr="000207F7">
        <w:rPr>
          <w:rFonts w:hint="eastAsia"/>
          <w:color w:val="000000" w:themeColor="text1"/>
        </w:rPr>
        <w:t>1.5</w:t>
      </w:r>
      <w:r w:rsidRPr="000207F7">
        <w:rPr>
          <w:rFonts w:hint="eastAsia"/>
          <w:color w:val="000000" w:themeColor="text1"/>
        </w:rPr>
        <w:t>倍に相当する額と</w:t>
      </w:r>
      <w:r w:rsidR="00F92F8D" w:rsidRPr="000207F7">
        <w:rPr>
          <w:rFonts w:hint="eastAsia"/>
          <w:color w:val="000000" w:themeColor="text1"/>
        </w:rPr>
        <w:t>します</w:t>
      </w:r>
      <w:r w:rsidRPr="000207F7">
        <w:rPr>
          <w:rFonts w:hint="eastAsia"/>
          <w:color w:val="000000" w:themeColor="text1"/>
        </w:rPr>
        <w:t>。</w:t>
      </w:r>
      <w:r w:rsidR="00F92F8D" w:rsidRPr="000207F7">
        <w:rPr>
          <w:rFonts w:hint="eastAsia"/>
          <w:color w:val="000000" w:themeColor="text1"/>
        </w:rPr>
        <w:t>ただし、特産品市場館はこの限りではありません。</w:t>
      </w:r>
    </w:p>
    <w:p w:rsidR="00333FBE" w:rsidRPr="000207F7" w:rsidRDefault="00333FBE" w:rsidP="00333FBE">
      <w:pPr>
        <w:ind w:leftChars="300" w:left="840" w:hangingChars="100" w:hanging="210"/>
        <w:rPr>
          <w:color w:val="000000" w:themeColor="text1"/>
        </w:rPr>
      </w:pPr>
      <w:r w:rsidRPr="000207F7">
        <w:rPr>
          <w:rFonts w:hint="eastAsia"/>
          <w:color w:val="000000" w:themeColor="text1"/>
        </w:rPr>
        <w:lastRenderedPageBreak/>
        <w:t xml:space="preserve">　　</w:t>
      </w:r>
      <w:r w:rsidR="008A65D2" w:rsidRPr="000207F7">
        <w:rPr>
          <w:rFonts w:hint="eastAsia"/>
          <w:color w:val="000000" w:themeColor="text1"/>
        </w:rPr>
        <w:t xml:space="preserve">　</w:t>
      </w:r>
      <w:r w:rsidRPr="000207F7">
        <w:rPr>
          <w:rFonts w:hint="eastAsia"/>
          <w:color w:val="000000" w:themeColor="text1"/>
        </w:rPr>
        <w:t xml:space="preserve">　２　「</w:t>
      </w:r>
      <w:r w:rsidRPr="000207F7">
        <w:rPr>
          <w:rFonts w:hint="eastAsia"/>
          <w:color w:val="000000" w:themeColor="text1"/>
        </w:rPr>
        <w:t>1</w:t>
      </w:r>
      <w:r w:rsidRPr="000207F7">
        <w:rPr>
          <w:rFonts w:hint="eastAsia"/>
          <w:color w:val="000000" w:themeColor="text1"/>
        </w:rPr>
        <w:t>月」とは、月の初日から末日までを</w:t>
      </w:r>
      <w:r w:rsidR="00F92F8D" w:rsidRPr="000207F7">
        <w:rPr>
          <w:rFonts w:hint="eastAsia"/>
          <w:color w:val="000000" w:themeColor="text1"/>
        </w:rPr>
        <w:t>いいます</w:t>
      </w:r>
      <w:r w:rsidRPr="000207F7">
        <w:rPr>
          <w:rFonts w:hint="eastAsia"/>
          <w:color w:val="000000" w:themeColor="text1"/>
        </w:rPr>
        <w:t>。</w:t>
      </w:r>
    </w:p>
    <w:p w:rsidR="00333FBE" w:rsidRPr="000207F7" w:rsidRDefault="00333FBE" w:rsidP="008A65D2">
      <w:pPr>
        <w:ind w:leftChars="300" w:left="1680" w:hangingChars="500" w:hanging="1050"/>
        <w:rPr>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３　月の初日以外の日から使用する場合又は月の末日以外の日まで使用する場合における当該月の金額は、当該月の日数を基礎として日割により計算</w:t>
      </w:r>
      <w:r w:rsidR="00F92F8D" w:rsidRPr="000207F7">
        <w:rPr>
          <w:rFonts w:hint="eastAsia"/>
          <w:color w:val="000000" w:themeColor="text1"/>
        </w:rPr>
        <w:t>します</w:t>
      </w:r>
      <w:r w:rsidRPr="000207F7">
        <w:rPr>
          <w:rFonts w:hint="eastAsia"/>
          <w:color w:val="000000" w:themeColor="text1"/>
        </w:rPr>
        <w:t>。</w:t>
      </w:r>
    </w:p>
    <w:p w:rsidR="00333FBE" w:rsidRPr="000207F7" w:rsidRDefault="00333FBE" w:rsidP="00333FBE">
      <w:pPr>
        <w:ind w:leftChars="300" w:left="1470" w:hangingChars="400" w:hanging="840"/>
        <w:rPr>
          <w:color w:val="000000" w:themeColor="text1"/>
        </w:rPr>
      </w:pPr>
    </w:p>
    <w:p w:rsidR="00333FBE" w:rsidRPr="000207F7" w:rsidRDefault="00333FBE" w:rsidP="00333FBE">
      <w:pPr>
        <w:ind w:left="420" w:hangingChars="200" w:hanging="420"/>
        <w:rPr>
          <w:rFonts w:asciiTheme="minorEastAsia" w:eastAsiaTheme="minorEastAsia" w:hAnsiTheme="minorEastAsia"/>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asciiTheme="minorEastAsia" w:eastAsiaTheme="minorEastAsia" w:hAnsiTheme="minorEastAsia" w:hint="eastAsia"/>
          <w:color w:val="000000" w:themeColor="text1"/>
        </w:rPr>
        <w:t>条例第9条第1項第1号又は第2号の許可を受けた者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56"/>
        <w:gridCol w:w="1960"/>
        <w:gridCol w:w="1945"/>
      </w:tblGrid>
      <w:tr w:rsidR="00D90F51" w:rsidRPr="000207F7" w:rsidTr="00D52B85">
        <w:tc>
          <w:tcPr>
            <w:tcW w:w="3260"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1756" w:type="dxa"/>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単　　位</w:t>
            </w:r>
          </w:p>
        </w:tc>
        <w:tc>
          <w:tcPr>
            <w:tcW w:w="1960" w:type="dxa"/>
            <w:tcBorders>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条例上の上限額</w:t>
            </w:r>
          </w:p>
        </w:tc>
        <w:tc>
          <w:tcPr>
            <w:tcW w:w="1945" w:type="dxa"/>
            <w:tcBorders>
              <w:top w:val="single" w:sz="8" w:space="0" w:color="auto"/>
              <w:left w:val="single" w:sz="8" w:space="0" w:color="auto"/>
              <w:right w:val="single" w:sz="8" w:space="0" w:color="auto"/>
            </w:tcBorders>
          </w:tcPr>
          <w:p w:rsidR="00333FBE" w:rsidRPr="000207F7" w:rsidRDefault="00333FBE" w:rsidP="00333FBE">
            <w:pPr>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提案額</w:t>
            </w:r>
          </w:p>
        </w:tc>
      </w:tr>
      <w:tr w:rsidR="00D90F51" w:rsidRPr="000207F7" w:rsidTr="00D52B85">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物品の販売、募金その他これらに類する行為をする場合</w:t>
            </w:r>
          </w:p>
        </w:tc>
        <w:tc>
          <w:tcPr>
            <w:tcW w:w="1756"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1平方メートル1日につき</w:t>
            </w:r>
          </w:p>
        </w:tc>
        <w:tc>
          <w:tcPr>
            <w:tcW w:w="1960" w:type="dxa"/>
            <w:tcBorders>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200円</w:t>
            </w:r>
          </w:p>
        </w:tc>
        <w:tc>
          <w:tcPr>
            <w:tcW w:w="1945"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業として写真を撮影する場合</w:t>
            </w:r>
          </w:p>
        </w:tc>
        <w:tc>
          <w:tcPr>
            <w:tcW w:w="1756"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1人1日につき</w:t>
            </w:r>
          </w:p>
        </w:tc>
        <w:tc>
          <w:tcPr>
            <w:tcW w:w="1960" w:type="dxa"/>
            <w:tcBorders>
              <w:right w:val="single" w:sz="8" w:space="0" w:color="auto"/>
            </w:tcBorders>
          </w:tcPr>
          <w:p w:rsidR="00333FBE" w:rsidRPr="000207F7" w:rsidRDefault="00F92F8D"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6</w:t>
            </w:r>
            <w:r w:rsidR="00331837">
              <w:rPr>
                <w:rFonts w:asciiTheme="minorEastAsia" w:eastAsiaTheme="minorEastAsia" w:hAnsiTheme="minorEastAsia"/>
                <w:color w:val="000000" w:themeColor="text1"/>
              </w:rPr>
              <w:t>4</w:t>
            </w:r>
            <w:r w:rsidR="00333FBE" w:rsidRPr="000207F7">
              <w:rPr>
                <w:rFonts w:asciiTheme="minorEastAsia" w:eastAsiaTheme="minorEastAsia" w:hAnsiTheme="minorEastAsia" w:hint="eastAsia"/>
                <w:color w:val="000000" w:themeColor="text1"/>
              </w:rPr>
              <w:t>0円</w:t>
            </w:r>
          </w:p>
        </w:tc>
        <w:tc>
          <w:tcPr>
            <w:tcW w:w="1945" w:type="dxa"/>
            <w:tcBorders>
              <w:left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r w:rsidR="00D90F51" w:rsidRPr="000207F7" w:rsidTr="00D52B85">
        <w:tc>
          <w:tcPr>
            <w:tcW w:w="3260"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業として映画を撮影する場合</w:t>
            </w:r>
          </w:p>
        </w:tc>
        <w:tc>
          <w:tcPr>
            <w:tcW w:w="1756" w:type="dxa"/>
          </w:tcPr>
          <w:p w:rsidR="00333FBE" w:rsidRPr="000207F7" w:rsidRDefault="00333FBE" w:rsidP="00333FBE">
            <w:pP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1日につき</w:t>
            </w:r>
          </w:p>
        </w:tc>
        <w:tc>
          <w:tcPr>
            <w:tcW w:w="1960" w:type="dxa"/>
            <w:tcBorders>
              <w:right w:val="single" w:sz="8" w:space="0" w:color="auto"/>
            </w:tcBorders>
          </w:tcPr>
          <w:p w:rsidR="00333FBE" w:rsidRPr="000207F7" w:rsidRDefault="00333FBE" w:rsidP="00331837">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1</w:t>
            </w:r>
            <w:r w:rsidR="00331837">
              <w:rPr>
                <w:rFonts w:asciiTheme="minorEastAsia" w:eastAsiaTheme="minorEastAsia" w:hAnsiTheme="minorEastAsia"/>
                <w:color w:val="000000" w:themeColor="text1"/>
              </w:rPr>
              <w:t>3</w:t>
            </w:r>
            <w:r w:rsidRPr="000207F7">
              <w:rPr>
                <w:rFonts w:asciiTheme="minorEastAsia" w:eastAsiaTheme="minorEastAsia" w:hAnsiTheme="minorEastAsia" w:hint="eastAsia"/>
                <w:color w:val="000000" w:themeColor="text1"/>
              </w:rPr>
              <w:t>,</w:t>
            </w:r>
            <w:r w:rsidR="00331837">
              <w:rPr>
                <w:rFonts w:asciiTheme="minorEastAsia" w:eastAsiaTheme="minorEastAsia" w:hAnsiTheme="minorEastAsia"/>
                <w:color w:val="000000" w:themeColor="text1"/>
              </w:rPr>
              <w:t>20</w:t>
            </w:r>
            <w:r w:rsidRPr="000207F7">
              <w:rPr>
                <w:rFonts w:asciiTheme="minorEastAsia" w:eastAsiaTheme="minorEastAsia" w:hAnsiTheme="minorEastAsia" w:hint="eastAsia"/>
                <w:color w:val="000000" w:themeColor="text1"/>
              </w:rPr>
              <w:t>0円</w:t>
            </w:r>
          </w:p>
        </w:tc>
        <w:tc>
          <w:tcPr>
            <w:tcW w:w="1945" w:type="dxa"/>
            <w:tcBorders>
              <w:left w:val="single" w:sz="8" w:space="0" w:color="auto"/>
              <w:bottom w:val="single" w:sz="8" w:space="0" w:color="auto"/>
              <w:right w:val="single" w:sz="8" w:space="0" w:color="auto"/>
            </w:tcBorders>
          </w:tcPr>
          <w:p w:rsidR="00333FBE" w:rsidRPr="000207F7" w:rsidRDefault="00333FBE" w:rsidP="00333FBE">
            <w:pPr>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p>
        </w:tc>
      </w:tr>
    </w:tbl>
    <w:p w:rsidR="00333FBE" w:rsidRPr="000207F7" w:rsidRDefault="00333FBE" w:rsidP="00D52B85">
      <w:pPr>
        <w:ind w:leftChars="200" w:left="420" w:firstLineChars="200" w:firstLine="420"/>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w:t>
      </w:r>
      <w:r w:rsidR="008A65D2" w:rsidRPr="000207F7">
        <w:rPr>
          <w:rFonts w:asciiTheme="minorEastAsia" w:eastAsiaTheme="minorEastAsia" w:hAnsiTheme="minorEastAsia" w:hint="eastAsia"/>
          <w:color w:val="000000" w:themeColor="text1"/>
        </w:rPr>
        <w:t xml:space="preserve">　</w:t>
      </w:r>
      <w:r w:rsidRPr="000207F7">
        <w:rPr>
          <w:rFonts w:asciiTheme="minorEastAsia" w:eastAsiaTheme="minorEastAsia" w:hAnsiTheme="minorEastAsia" w:hint="eastAsia"/>
          <w:color w:val="000000" w:themeColor="text1"/>
        </w:rPr>
        <w:t>表の区分ごとに提案してください。</w:t>
      </w:r>
    </w:p>
    <w:p w:rsidR="00333FBE" w:rsidRPr="000207F7" w:rsidRDefault="00333FBE" w:rsidP="008A65D2">
      <w:pPr>
        <w:ind w:left="1260" w:hangingChars="600" w:hanging="1260"/>
        <w:rPr>
          <w:rFonts w:asciiTheme="minorEastAsia" w:eastAsiaTheme="minorEastAsia" w:hAnsiTheme="minorEastAsia"/>
          <w:color w:val="000000" w:themeColor="text1"/>
        </w:rPr>
      </w:pPr>
      <w:r w:rsidRPr="000207F7">
        <w:rPr>
          <w:rFonts w:hint="eastAsia"/>
          <w:color w:val="000000" w:themeColor="text1"/>
        </w:rPr>
        <w:t xml:space="preserve">　　</w:t>
      </w:r>
      <w:r w:rsidR="008A65D2" w:rsidRPr="000207F7">
        <w:rPr>
          <w:rFonts w:hint="eastAsia"/>
          <w:color w:val="000000" w:themeColor="text1"/>
        </w:rPr>
        <w:t xml:space="preserve">　</w:t>
      </w:r>
      <w:r w:rsidRPr="000207F7">
        <w:rPr>
          <w:rFonts w:hint="eastAsia"/>
          <w:color w:val="000000" w:themeColor="text1"/>
        </w:rPr>
        <w:t xml:space="preserve">　備考　</w:t>
      </w:r>
      <w:r w:rsidRPr="000207F7">
        <w:rPr>
          <w:rFonts w:asciiTheme="minorEastAsia" w:eastAsiaTheme="minorEastAsia" w:hAnsiTheme="minorEastAsia" w:hint="eastAsia"/>
          <w:color w:val="000000" w:themeColor="text1"/>
        </w:rPr>
        <w:t>金額を算定する場合において、使用の面積が</w:t>
      </w:r>
      <w:r w:rsidR="00F92F8D" w:rsidRPr="000207F7">
        <w:rPr>
          <w:rFonts w:asciiTheme="minorEastAsia" w:eastAsiaTheme="minorEastAsia" w:hAnsiTheme="minorEastAsia" w:hint="eastAsia"/>
          <w:color w:val="000000" w:themeColor="text1"/>
        </w:rPr>
        <w:t>0.01</w:t>
      </w:r>
      <w:r w:rsidRPr="000207F7">
        <w:rPr>
          <w:rFonts w:asciiTheme="minorEastAsia" w:eastAsiaTheme="minorEastAsia" w:hAnsiTheme="minorEastAsia" w:hint="eastAsia"/>
          <w:color w:val="000000" w:themeColor="text1"/>
        </w:rPr>
        <w:t>平方メートル未満のとき又は使用の面積に</w:t>
      </w:r>
      <w:r w:rsidR="00F92F8D" w:rsidRPr="000207F7">
        <w:rPr>
          <w:rFonts w:asciiTheme="minorEastAsia" w:eastAsiaTheme="minorEastAsia" w:hAnsiTheme="minorEastAsia" w:hint="eastAsia"/>
          <w:color w:val="000000" w:themeColor="text1"/>
        </w:rPr>
        <w:t>0.01</w:t>
      </w:r>
      <w:r w:rsidRPr="000207F7">
        <w:rPr>
          <w:rFonts w:asciiTheme="minorEastAsia" w:eastAsiaTheme="minorEastAsia" w:hAnsiTheme="minorEastAsia" w:hint="eastAsia"/>
          <w:color w:val="000000" w:themeColor="text1"/>
        </w:rPr>
        <w:t>平方メートル未満の端数が生じたときは</w:t>
      </w:r>
      <w:r w:rsidR="009F2BB0">
        <w:rPr>
          <w:rFonts w:asciiTheme="minorEastAsia" w:eastAsiaTheme="minorEastAsia" w:hAnsiTheme="minorEastAsia" w:hint="eastAsia"/>
          <w:color w:val="000000" w:themeColor="text1"/>
        </w:rPr>
        <w:t>、</w:t>
      </w:r>
      <w:r w:rsidR="00F92F8D" w:rsidRPr="000207F7">
        <w:rPr>
          <w:rFonts w:asciiTheme="minorEastAsia" w:eastAsiaTheme="minorEastAsia" w:hAnsiTheme="minorEastAsia" w:hint="eastAsia"/>
          <w:color w:val="000000" w:themeColor="text1"/>
        </w:rPr>
        <w:t>その全面積又はその端数の面積を切り捨てて計算します。</w:t>
      </w:r>
    </w:p>
    <w:p w:rsidR="00D52B85" w:rsidRPr="000207F7" w:rsidRDefault="00D52B85" w:rsidP="008A65D2">
      <w:pPr>
        <w:ind w:leftChars="100" w:left="210"/>
        <w:rPr>
          <w:color w:val="000000" w:themeColor="text1"/>
        </w:rPr>
      </w:pPr>
    </w:p>
    <w:p w:rsidR="00333FBE" w:rsidRPr="00D90F51" w:rsidRDefault="00D52B85" w:rsidP="00D52B85">
      <w:pPr>
        <w:rPr>
          <w:rFonts w:asciiTheme="majorEastAsia" w:eastAsiaTheme="majorEastAsia" w:hAnsiTheme="majorEastAsia"/>
          <w:color w:val="000000" w:themeColor="text1"/>
        </w:rPr>
      </w:pPr>
      <w:r w:rsidRPr="000207F7">
        <w:rPr>
          <w:rFonts w:asciiTheme="majorEastAsia" w:eastAsiaTheme="majorEastAsia" w:hAnsiTheme="majorEastAsia" w:hint="eastAsia"/>
          <w:color w:val="000000" w:themeColor="text1"/>
        </w:rPr>
        <w:t>４</w:t>
      </w:r>
      <w:r w:rsidR="00333FBE" w:rsidRPr="000207F7">
        <w:rPr>
          <w:rFonts w:asciiTheme="majorEastAsia" w:eastAsiaTheme="majorEastAsia" w:hAnsiTheme="majorEastAsia" w:hint="eastAsia"/>
          <w:color w:val="000000" w:themeColor="text1"/>
        </w:rPr>
        <w:t xml:space="preserve">　上記設定以外の利用料金の設定について提案があれば記入してください。</w:t>
      </w:r>
    </w:p>
    <w:p w:rsidR="00333FBE" w:rsidRPr="00D90F51" w:rsidRDefault="00333FBE" w:rsidP="00333FBE">
      <w:pPr>
        <w:rPr>
          <w:color w:val="000000" w:themeColor="text1"/>
        </w:rPr>
      </w:pPr>
      <w:r w:rsidRPr="00D90F51">
        <w:rPr>
          <w:rFonts w:hint="eastAsia"/>
          <w:color w:val="000000" w:themeColor="text1"/>
        </w:rPr>
        <w:t xml:space="preserve">　</w:t>
      </w:r>
    </w:p>
    <w:p w:rsidR="00E737E9" w:rsidRPr="000207F7" w:rsidRDefault="00E737E9" w:rsidP="00121E43">
      <w:pPr>
        <w:widowControl/>
        <w:jc w:val="left"/>
        <w:rPr>
          <w:color w:val="000000" w:themeColor="text1"/>
        </w:rPr>
      </w:pPr>
    </w:p>
    <w:sectPr w:rsidR="00E737E9" w:rsidRPr="000207F7" w:rsidSect="000A308B">
      <w:footerReference w:type="even" r:id="rId8"/>
      <w:pgSz w:w="11906" w:h="16838" w:code="9"/>
      <w:pgMar w:top="1134"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AB7" w:rsidRDefault="00281AB7">
      <w:r>
        <w:separator/>
      </w:r>
    </w:p>
  </w:endnote>
  <w:endnote w:type="continuationSeparator" w:id="0">
    <w:p w:rsidR="00281AB7" w:rsidRDefault="0028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022" w:rsidRDefault="000850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5022" w:rsidRDefault="0008502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AB7" w:rsidRDefault="00281AB7">
      <w:r>
        <w:separator/>
      </w:r>
    </w:p>
  </w:footnote>
  <w:footnote w:type="continuationSeparator" w:id="0">
    <w:p w:rsidR="00281AB7" w:rsidRDefault="0028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207F7"/>
    <w:rsid w:val="00053062"/>
    <w:rsid w:val="000848AA"/>
    <w:rsid w:val="00085022"/>
    <w:rsid w:val="000961BF"/>
    <w:rsid w:val="00096C5A"/>
    <w:rsid w:val="000A09A1"/>
    <w:rsid w:val="000A308B"/>
    <w:rsid w:val="000B5929"/>
    <w:rsid w:val="000B73AE"/>
    <w:rsid w:val="000D5FE4"/>
    <w:rsid w:val="000D6CC8"/>
    <w:rsid w:val="000F0EF9"/>
    <w:rsid w:val="000F21C7"/>
    <w:rsid w:val="00105781"/>
    <w:rsid w:val="00121E43"/>
    <w:rsid w:val="001406F4"/>
    <w:rsid w:val="00140C29"/>
    <w:rsid w:val="00166FFB"/>
    <w:rsid w:val="00173C7D"/>
    <w:rsid w:val="00190DA7"/>
    <w:rsid w:val="0019353A"/>
    <w:rsid w:val="0019497B"/>
    <w:rsid w:val="00194E3A"/>
    <w:rsid w:val="001E0881"/>
    <w:rsid w:val="0022051F"/>
    <w:rsid w:val="002208B8"/>
    <w:rsid w:val="0025795C"/>
    <w:rsid w:val="00266AC9"/>
    <w:rsid w:val="002751D4"/>
    <w:rsid w:val="00281AB7"/>
    <w:rsid w:val="00291A98"/>
    <w:rsid w:val="002C2746"/>
    <w:rsid w:val="002E7D20"/>
    <w:rsid w:val="00331837"/>
    <w:rsid w:val="00333FBE"/>
    <w:rsid w:val="00335F47"/>
    <w:rsid w:val="00337289"/>
    <w:rsid w:val="00337E1C"/>
    <w:rsid w:val="00374CFA"/>
    <w:rsid w:val="00382B68"/>
    <w:rsid w:val="00383B0D"/>
    <w:rsid w:val="0039303B"/>
    <w:rsid w:val="00394F99"/>
    <w:rsid w:val="0039593C"/>
    <w:rsid w:val="003A0C66"/>
    <w:rsid w:val="003A0F87"/>
    <w:rsid w:val="003C5269"/>
    <w:rsid w:val="003D30DE"/>
    <w:rsid w:val="003E5ABD"/>
    <w:rsid w:val="00400083"/>
    <w:rsid w:val="00425941"/>
    <w:rsid w:val="00437BE5"/>
    <w:rsid w:val="00447BB2"/>
    <w:rsid w:val="00464F89"/>
    <w:rsid w:val="0047362D"/>
    <w:rsid w:val="0047443F"/>
    <w:rsid w:val="004776B3"/>
    <w:rsid w:val="00487116"/>
    <w:rsid w:val="004A5190"/>
    <w:rsid w:val="004C1945"/>
    <w:rsid w:val="004D2BE2"/>
    <w:rsid w:val="004D6CC6"/>
    <w:rsid w:val="004E01F9"/>
    <w:rsid w:val="004E297E"/>
    <w:rsid w:val="004F1A04"/>
    <w:rsid w:val="00510D52"/>
    <w:rsid w:val="00520CD3"/>
    <w:rsid w:val="00566FAA"/>
    <w:rsid w:val="00570625"/>
    <w:rsid w:val="005A2E2D"/>
    <w:rsid w:val="005C13DD"/>
    <w:rsid w:val="005F2D1B"/>
    <w:rsid w:val="00622C79"/>
    <w:rsid w:val="006246B1"/>
    <w:rsid w:val="00634F3A"/>
    <w:rsid w:val="00635365"/>
    <w:rsid w:val="00640137"/>
    <w:rsid w:val="0064068A"/>
    <w:rsid w:val="0066379F"/>
    <w:rsid w:val="00690F88"/>
    <w:rsid w:val="006A12E0"/>
    <w:rsid w:val="006A3F44"/>
    <w:rsid w:val="006B586F"/>
    <w:rsid w:val="006D6370"/>
    <w:rsid w:val="006E0086"/>
    <w:rsid w:val="006F1EE7"/>
    <w:rsid w:val="006F507F"/>
    <w:rsid w:val="0070259C"/>
    <w:rsid w:val="0074117C"/>
    <w:rsid w:val="00743C0A"/>
    <w:rsid w:val="00781100"/>
    <w:rsid w:val="00791DD0"/>
    <w:rsid w:val="00794B1D"/>
    <w:rsid w:val="007C7C1C"/>
    <w:rsid w:val="007F645C"/>
    <w:rsid w:val="00804F81"/>
    <w:rsid w:val="00824B3D"/>
    <w:rsid w:val="00825FBE"/>
    <w:rsid w:val="00827411"/>
    <w:rsid w:val="00843D05"/>
    <w:rsid w:val="00896F94"/>
    <w:rsid w:val="008A0814"/>
    <w:rsid w:val="008A65D2"/>
    <w:rsid w:val="008E6625"/>
    <w:rsid w:val="00901F72"/>
    <w:rsid w:val="00933A42"/>
    <w:rsid w:val="00942727"/>
    <w:rsid w:val="009546F6"/>
    <w:rsid w:val="009644C4"/>
    <w:rsid w:val="00983D65"/>
    <w:rsid w:val="00991E30"/>
    <w:rsid w:val="009B5F35"/>
    <w:rsid w:val="009C7831"/>
    <w:rsid w:val="009D49DF"/>
    <w:rsid w:val="009F2BB0"/>
    <w:rsid w:val="009F7199"/>
    <w:rsid w:val="00A3519A"/>
    <w:rsid w:val="00A41DD1"/>
    <w:rsid w:val="00A72A2A"/>
    <w:rsid w:val="00A750AF"/>
    <w:rsid w:val="00A75E85"/>
    <w:rsid w:val="00A768F3"/>
    <w:rsid w:val="00A83766"/>
    <w:rsid w:val="00AF1272"/>
    <w:rsid w:val="00B02FA2"/>
    <w:rsid w:val="00B46AFA"/>
    <w:rsid w:val="00B47448"/>
    <w:rsid w:val="00B545F8"/>
    <w:rsid w:val="00B646F4"/>
    <w:rsid w:val="00B83001"/>
    <w:rsid w:val="00B8527B"/>
    <w:rsid w:val="00B85838"/>
    <w:rsid w:val="00BA1587"/>
    <w:rsid w:val="00BA3C38"/>
    <w:rsid w:val="00BB3E6E"/>
    <w:rsid w:val="00BB7F52"/>
    <w:rsid w:val="00BD4616"/>
    <w:rsid w:val="00BD778E"/>
    <w:rsid w:val="00BE3629"/>
    <w:rsid w:val="00C10F02"/>
    <w:rsid w:val="00C24887"/>
    <w:rsid w:val="00C51878"/>
    <w:rsid w:val="00C733A5"/>
    <w:rsid w:val="00C86FAD"/>
    <w:rsid w:val="00C9194E"/>
    <w:rsid w:val="00CA7100"/>
    <w:rsid w:val="00CB287A"/>
    <w:rsid w:val="00CC164F"/>
    <w:rsid w:val="00CD1D8F"/>
    <w:rsid w:val="00CE487E"/>
    <w:rsid w:val="00CF74B4"/>
    <w:rsid w:val="00D426B4"/>
    <w:rsid w:val="00D4720E"/>
    <w:rsid w:val="00D5151B"/>
    <w:rsid w:val="00D52B85"/>
    <w:rsid w:val="00D6191D"/>
    <w:rsid w:val="00D62942"/>
    <w:rsid w:val="00D74475"/>
    <w:rsid w:val="00D90F51"/>
    <w:rsid w:val="00D950BE"/>
    <w:rsid w:val="00DA212A"/>
    <w:rsid w:val="00DB1F12"/>
    <w:rsid w:val="00DB578A"/>
    <w:rsid w:val="00DC5AEA"/>
    <w:rsid w:val="00DE6C7B"/>
    <w:rsid w:val="00DE7A0D"/>
    <w:rsid w:val="00DF73F6"/>
    <w:rsid w:val="00E36A74"/>
    <w:rsid w:val="00E452B6"/>
    <w:rsid w:val="00E5149F"/>
    <w:rsid w:val="00E5476E"/>
    <w:rsid w:val="00E60A8E"/>
    <w:rsid w:val="00E737E9"/>
    <w:rsid w:val="00E74625"/>
    <w:rsid w:val="00E917A9"/>
    <w:rsid w:val="00E96F8B"/>
    <w:rsid w:val="00EC2167"/>
    <w:rsid w:val="00EC39AD"/>
    <w:rsid w:val="00ED4085"/>
    <w:rsid w:val="00ED505B"/>
    <w:rsid w:val="00EE7836"/>
    <w:rsid w:val="00EF2166"/>
    <w:rsid w:val="00F053C0"/>
    <w:rsid w:val="00F1343D"/>
    <w:rsid w:val="00F427ED"/>
    <w:rsid w:val="00F647CC"/>
    <w:rsid w:val="00F84658"/>
    <w:rsid w:val="00F92F8D"/>
    <w:rsid w:val="00FB1AD5"/>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E590B8"/>
  <w15:docId w15:val="{1F68027A-811A-4426-86B6-C81DCC0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3F47-FA79-455F-987E-07CCAEC7CE0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397</TotalTime>
  <Pages>7</Pages>
  <Words>692</Words>
  <Characters>3947</Characters>
  <DocSecurity>0</DocSecurity>
  <Lines>32</Lines>
  <Paragraphs>9</Paragraphs>
  <ScaleCrop>false</ScaleCrop>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2023-06-13T02:11:00Z</cp:lastPrinted>
  <dcterms:created xsi:type="dcterms:W3CDTF">2018-07-23T09:10:00Z</dcterms:created>
  <dcterms:modified xsi:type="dcterms:W3CDTF">2023-06-25T23:58:00Z</dcterms:modified>
</cp:coreProperties>
</file>