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1E" w:rsidRPr="0022091E" w:rsidRDefault="00E04A23" w:rsidP="0022091E">
      <w:pPr>
        <w:jc w:val="center"/>
        <w:rPr>
          <w:rFonts w:asciiTheme="majorEastAsia" w:eastAsiaTheme="majorEastAsia" w:hAnsiTheme="majorEastAsia"/>
          <w:sz w:val="22"/>
        </w:rPr>
      </w:pPr>
      <w:r>
        <w:rPr>
          <w:rFonts w:asciiTheme="majorEastAsia" w:eastAsiaTheme="majorEastAsia" w:hAnsiTheme="majorEastAsia" w:hint="eastAsia"/>
          <w:sz w:val="22"/>
        </w:rPr>
        <w:t>第７</w:t>
      </w:r>
      <w:r w:rsidR="0022091E" w:rsidRPr="0022091E">
        <w:rPr>
          <w:rFonts w:asciiTheme="majorEastAsia" w:eastAsiaTheme="majorEastAsia" w:hAnsiTheme="majorEastAsia" w:hint="eastAsia"/>
          <w:sz w:val="22"/>
        </w:rPr>
        <w:t>回広島市市民後見人の育成・活用に関する懇談会　会議録</w:t>
      </w:r>
    </w:p>
    <w:p w:rsidR="0022091E" w:rsidRDefault="0022091E"/>
    <w:p w:rsidR="0022091E" w:rsidRPr="00E75F72" w:rsidRDefault="0012204B">
      <w:pPr>
        <w:rPr>
          <w:rFonts w:asciiTheme="majorEastAsia" w:eastAsiaTheme="majorEastAsia" w:hAnsiTheme="majorEastAsia"/>
        </w:rPr>
      </w:pPr>
      <w:r w:rsidRPr="00E75F72">
        <w:rPr>
          <w:rFonts w:asciiTheme="majorEastAsia" w:eastAsiaTheme="majorEastAsia" w:hAnsiTheme="majorEastAsia" w:hint="eastAsia"/>
        </w:rPr>
        <w:t>１</w:t>
      </w:r>
      <w:r w:rsidR="0022091E" w:rsidRPr="00E75F72">
        <w:rPr>
          <w:rFonts w:asciiTheme="majorEastAsia" w:eastAsiaTheme="majorEastAsia" w:hAnsiTheme="majorEastAsia" w:hint="eastAsia"/>
        </w:rPr>
        <w:t xml:space="preserve">　開催概要</w:t>
      </w:r>
    </w:p>
    <w:p w:rsidR="00A51CCA" w:rsidRPr="00B32037" w:rsidRDefault="0012204B" w:rsidP="00AF3151">
      <w:pPr>
        <w:pStyle w:val="a6"/>
        <w:numPr>
          <w:ilvl w:val="0"/>
          <w:numId w:val="1"/>
        </w:numPr>
        <w:ind w:leftChars="0"/>
        <w:rPr>
          <w:rFonts w:asciiTheme="majorEastAsia" w:eastAsiaTheme="majorEastAsia" w:hAnsiTheme="majorEastAsia"/>
        </w:rPr>
      </w:pPr>
      <w:r w:rsidRPr="00B32037">
        <w:rPr>
          <w:rFonts w:asciiTheme="majorEastAsia" w:eastAsiaTheme="majorEastAsia" w:hAnsiTheme="majorEastAsia" w:hint="eastAsia"/>
        </w:rPr>
        <w:t xml:space="preserve">　開催日時　</w:t>
      </w:r>
    </w:p>
    <w:p w:rsidR="0022091E" w:rsidRDefault="00E04A23" w:rsidP="00E75F72">
      <w:pPr>
        <w:ind w:firstLineChars="400" w:firstLine="840"/>
      </w:pPr>
      <w:r>
        <w:rPr>
          <w:rFonts w:hint="eastAsia"/>
        </w:rPr>
        <w:t>平成３０年３月２３日（金</w:t>
      </w:r>
      <w:r w:rsidR="0012204B">
        <w:rPr>
          <w:rFonts w:hint="eastAsia"/>
        </w:rPr>
        <w:t>）１３：３０～１５：３０</w:t>
      </w:r>
    </w:p>
    <w:p w:rsidR="00A51CCA" w:rsidRDefault="00A51CCA" w:rsidP="00A51CCA">
      <w:pPr>
        <w:ind w:firstLineChars="300" w:firstLine="630"/>
      </w:pPr>
    </w:p>
    <w:p w:rsidR="00A51CCA" w:rsidRPr="00B32037" w:rsidRDefault="0012204B" w:rsidP="00AF3151">
      <w:pPr>
        <w:pStyle w:val="a6"/>
        <w:numPr>
          <w:ilvl w:val="0"/>
          <w:numId w:val="1"/>
        </w:numPr>
        <w:ind w:leftChars="0"/>
        <w:rPr>
          <w:rFonts w:asciiTheme="majorEastAsia" w:eastAsiaTheme="majorEastAsia" w:hAnsiTheme="majorEastAsia"/>
        </w:rPr>
      </w:pPr>
      <w:r w:rsidRPr="00B32037">
        <w:rPr>
          <w:rFonts w:asciiTheme="majorEastAsia" w:eastAsiaTheme="majorEastAsia" w:hAnsiTheme="majorEastAsia" w:hint="eastAsia"/>
        </w:rPr>
        <w:t xml:space="preserve">　開催場所　</w:t>
      </w:r>
    </w:p>
    <w:p w:rsidR="0012204B" w:rsidRDefault="00700E75" w:rsidP="00E75F72">
      <w:pPr>
        <w:ind w:firstLineChars="400" w:firstLine="840"/>
      </w:pPr>
      <w:r>
        <w:rPr>
          <w:rFonts w:hint="eastAsia"/>
        </w:rPr>
        <w:t>中区地域福祉センター５階　大</w:t>
      </w:r>
      <w:r w:rsidR="00AF3151">
        <w:rPr>
          <w:rFonts w:hint="eastAsia"/>
        </w:rPr>
        <w:t>会議室</w:t>
      </w:r>
      <w:r>
        <w:rPr>
          <w:rFonts w:hint="eastAsia"/>
        </w:rPr>
        <w:t>３</w:t>
      </w:r>
    </w:p>
    <w:p w:rsidR="00A51CCA" w:rsidRDefault="00A51CCA" w:rsidP="00A51CCA">
      <w:pPr>
        <w:ind w:firstLineChars="300" w:firstLine="630"/>
      </w:pPr>
    </w:p>
    <w:p w:rsidR="0012204B" w:rsidRPr="00B32037" w:rsidRDefault="0012204B">
      <w:pPr>
        <w:rPr>
          <w:rFonts w:asciiTheme="majorEastAsia" w:eastAsiaTheme="majorEastAsia" w:hAnsiTheme="majorEastAsia"/>
        </w:rPr>
      </w:pPr>
      <w:r w:rsidRPr="00B32037">
        <w:rPr>
          <w:rFonts w:asciiTheme="majorEastAsia" w:eastAsiaTheme="majorEastAsia" w:hAnsiTheme="majorEastAsia" w:hint="eastAsia"/>
        </w:rPr>
        <w:t xml:space="preserve">　⑶　</w:t>
      </w:r>
      <w:r w:rsidRPr="00B32037">
        <w:rPr>
          <w:rFonts w:asciiTheme="majorEastAsia" w:eastAsiaTheme="majorEastAsia" w:hAnsiTheme="majorEastAsia" w:hint="eastAsia"/>
          <w:spacing w:val="52"/>
          <w:kern w:val="0"/>
          <w:fitText w:val="840" w:id="1138922496"/>
        </w:rPr>
        <w:t>出席</w:t>
      </w:r>
      <w:r w:rsidRPr="00B32037">
        <w:rPr>
          <w:rFonts w:asciiTheme="majorEastAsia" w:eastAsiaTheme="majorEastAsia" w:hAnsiTheme="majorEastAsia" w:hint="eastAsia"/>
          <w:spacing w:val="1"/>
          <w:kern w:val="0"/>
          <w:fitText w:val="840" w:id="1138922496"/>
        </w:rPr>
        <w:t>者</w:t>
      </w:r>
      <w:r w:rsidRPr="00B32037">
        <w:rPr>
          <w:rFonts w:asciiTheme="majorEastAsia" w:eastAsiaTheme="majorEastAsia" w:hAnsiTheme="majorEastAsia" w:hint="eastAsia"/>
        </w:rPr>
        <w:t>（</w:t>
      </w:r>
      <w:r w:rsidR="00A53869" w:rsidRPr="00B32037">
        <w:rPr>
          <w:rFonts w:asciiTheme="majorEastAsia" w:eastAsiaTheme="majorEastAsia" w:hAnsiTheme="majorEastAsia" w:hint="eastAsia"/>
        </w:rPr>
        <w:t>五十音順、</w:t>
      </w:r>
      <w:r w:rsidRPr="00B32037">
        <w:rPr>
          <w:rFonts w:asciiTheme="majorEastAsia" w:eastAsiaTheme="majorEastAsia" w:hAnsiTheme="majorEastAsia" w:hint="eastAsia"/>
        </w:rPr>
        <w:t>敬称</w:t>
      </w:r>
      <w:r w:rsidR="00044723" w:rsidRPr="00B32037">
        <w:rPr>
          <w:rFonts w:asciiTheme="majorEastAsia" w:eastAsiaTheme="majorEastAsia" w:hAnsiTheme="majorEastAsia" w:hint="eastAsia"/>
        </w:rPr>
        <w:t>略）</w:t>
      </w:r>
    </w:p>
    <w:p w:rsidR="00A53869" w:rsidRDefault="00A53869">
      <w:r>
        <w:rPr>
          <w:rFonts w:hint="eastAsia"/>
        </w:rPr>
        <w:t xml:space="preserve">　　・</w:t>
      </w:r>
      <w:r w:rsidR="00A51CCA" w:rsidRPr="00A51CCA">
        <w:rPr>
          <w:rFonts w:hint="eastAsia"/>
        </w:rPr>
        <w:t>神野</w:t>
      </w:r>
      <w:r w:rsidR="00A51CCA">
        <w:rPr>
          <w:rFonts w:hint="eastAsia"/>
        </w:rPr>
        <w:t xml:space="preserve">　</w:t>
      </w:r>
      <w:r w:rsidR="00A51CCA" w:rsidRPr="00A51CCA">
        <w:rPr>
          <w:rFonts w:hint="eastAsia"/>
        </w:rPr>
        <w:t>礼斉</w:t>
      </w:r>
    </w:p>
    <w:p w:rsidR="00A51CCA" w:rsidRDefault="00A51CCA">
      <w:r>
        <w:rPr>
          <w:rFonts w:hint="eastAsia"/>
        </w:rPr>
        <w:t xml:space="preserve">　　（</w:t>
      </w:r>
      <w:r w:rsidRPr="00A51CCA">
        <w:rPr>
          <w:rFonts w:hint="eastAsia"/>
        </w:rPr>
        <w:t>広島大学大学院法務研究科</w:t>
      </w:r>
      <w:r w:rsidRPr="00A51CCA">
        <w:rPr>
          <w:rFonts w:hint="eastAsia"/>
        </w:rPr>
        <w:t xml:space="preserve"> </w:t>
      </w:r>
      <w:r w:rsidRPr="00A51CCA">
        <w:rPr>
          <w:rFonts w:hint="eastAsia"/>
        </w:rPr>
        <w:t>教授</w:t>
      </w:r>
      <w:r>
        <w:rPr>
          <w:rFonts w:hint="eastAsia"/>
        </w:rPr>
        <w:t>）</w:t>
      </w:r>
    </w:p>
    <w:p w:rsidR="00AF3151" w:rsidRDefault="00AF3151" w:rsidP="00AF3151">
      <w:r>
        <w:rPr>
          <w:rFonts w:hint="eastAsia"/>
        </w:rPr>
        <w:t xml:space="preserve">　　・手島　洋</w:t>
      </w:r>
    </w:p>
    <w:p w:rsidR="00AF3151" w:rsidRDefault="00AF3151" w:rsidP="00AF3151">
      <w:r>
        <w:rPr>
          <w:rFonts w:hint="eastAsia"/>
        </w:rPr>
        <w:t xml:space="preserve">　　（県立広島大学保健福祉学部人間福祉学科　講師）</w:t>
      </w:r>
    </w:p>
    <w:p w:rsidR="00AF3151" w:rsidRDefault="00AF3151" w:rsidP="00AF3151">
      <w:r>
        <w:rPr>
          <w:rFonts w:hint="eastAsia"/>
        </w:rPr>
        <w:t xml:space="preserve">　　・天田　晴美</w:t>
      </w:r>
    </w:p>
    <w:p w:rsidR="00AF3151" w:rsidRDefault="00AF3151" w:rsidP="00AF3151">
      <w:r>
        <w:rPr>
          <w:rFonts w:hint="eastAsia"/>
        </w:rPr>
        <w:t xml:space="preserve">　　（広島司法書士会理事、成年後見センター・リーガルサポート広島支部会員）</w:t>
      </w:r>
    </w:p>
    <w:p w:rsidR="00A51CCA" w:rsidRDefault="00A51CCA" w:rsidP="00A51CCA">
      <w:r>
        <w:rPr>
          <w:rFonts w:hint="eastAsia"/>
        </w:rPr>
        <w:t xml:space="preserve">　　・</w:t>
      </w:r>
      <w:r w:rsidR="00E04A23">
        <w:rPr>
          <w:rFonts w:hint="eastAsia"/>
        </w:rPr>
        <w:t>松本　亮</w:t>
      </w:r>
    </w:p>
    <w:p w:rsidR="00A51CCA" w:rsidRDefault="00A51CCA" w:rsidP="00A51CCA">
      <w:r>
        <w:rPr>
          <w:rFonts w:hint="eastAsia"/>
        </w:rPr>
        <w:t xml:space="preserve">　　（広島弁護士会</w:t>
      </w:r>
      <w:r w:rsidRPr="00A51CCA">
        <w:rPr>
          <w:rFonts w:hint="eastAsia"/>
        </w:rPr>
        <w:t>高齢者・障害者等の権利に関する委員会</w:t>
      </w:r>
      <w:r w:rsidRPr="00A51CCA">
        <w:rPr>
          <w:rFonts w:hint="eastAsia"/>
        </w:rPr>
        <w:t xml:space="preserve"> </w:t>
      </w:r>
      <w:r w:rsidRPr="00A51CCA">
        <w:rPr>
          <w:rFonts w:hint="eastAsia"/>
        </w:rPr>
        <w:t>委員長</w:t>
      </w:r>
      <w:r>
        <w:rPr>
          <w:rFonts w:hint="eastAsia"/>
        </w:rPr>
        <w:t>）</w:t>
      </w:r>
    </w:p>
    <w:p w:rsidR="00076B0B" w:rsidRDefault="00E04A23" w:rsidP="00076B0B">
      <w:r>
        <w:rPr>
          <w:rFonts w:hint="eastAsia"/>
        </w:rPr>
        <w:t xml:space="preserve">　　・中田　真帆</w:t>
      </w:r>
      <w:r w:rsidR="00700E75">
        <w:rPr>
          <w:rFonts w:hint="eastAsia"/>
        </w:rPr>
        <w:t>（藤岡構成員の代理出席）</w:t>
      </w:r>
    </w:p>
    <w:p w:rsidR="00076B0B" w:rsidRDefault="00076B0B" w:rsidP="00A51CCA">
      <w:r>
        <w:rPr>
          <w:rFonts w:hint="eastAsia"/>
        </w:rPr>
        <w:t xml:space="preserve">　　（</w:t>
      </w:r>
      <w:r w:rsidRPr="00A51CCA">
        <w:rPr>
          <w:rFonts w:hint="eastAsia"/>
        </w:rPr>
        <w:t>社会福祉法人広島市社会福祉協議会</w:t>
      </w:r>
      <w:r w:rsidRPr="00A51CCA">
        <w:rPr>
          <w:rFonts w:hint="eastAsia"/>
        </w:rPr>
        <w:t xml:space="preserve"> </w:t>
      </w:r>
      <w:r>
        <w:rPr>
          <w:rFonts w:hint="eastAsia"/>
        </w:rPr>
        <w:t>）</w:t>
      </w:r>
    </w:p>
    <w:p w:rsidR="00076B0B" w:rsidRDefault="00076B0B" w:rsidP="00A51CCA"/>
    <w:p w:rsidR="00A51CCA" w:rsidRPr="00B32037" w:rsidRDefault="00EC462C" w:rsidP="00A51CCA">
      <w:pPr>
        <w:rPr>
          <w:rFonts w:asciiTheme="majorEastAsia" w:eastAsiaTheme="majorEastAsia" w:hAnsiTheme="majorEastAsia"/>
        </w:rPr>
      </w:pPr>
      <w:r w:rsidRPr="00B32037">
        <w:rPr>
          <w:rFonts w:asciiTheme="majorEastAsia" w:eastAsiaTheme="majorEastAsia" w:hAnsiTheme="majorEastAsia" w:hint="eastAsia"/>
        </w:rPr>
        <w:t xml:space="preserve">　⑷　オブザーバー</w:t>
      </w:r>
    </w:p>
    <w:p w:rsidR="00EC462C" w:rsidRDefault="00EC462C" w:rsidP="00A51CCA">
      <w:r>
        <w:rPr>
          <w:rFonts w:hint="eastAsia"/>
        </w:rPr>
        <w:t xml:space="preserve">　　　広島家庭裁判所</w:t>
      </w:r>
      <w:r w:rsidR="00700E75">
        <w:rPr>
          <w:rFonts w:hint="eastAsia"/>
        </w:rPr>
        <w:t>職員</w:t>
      </w:r>
    </w:p>
    <w:p w:rsidR="00EC462C" w:rsidRDefault="00EC462C" w:rsidP="00A51CCA"/>
    <w:p w:rsidR="00EC462C" w:rsidRPr="00B32037" w:rsidRDefault="00EC462C" w:rsidP="00A51CCA">
      <w:pPr>
        <w:rPr>
          <w:rFonts w:asciiTheme="majorEastAsia" w:eastAsiaTheme="majorEastAsia" w:hAnsiTheme="majorEastAsia"/>
        </w:rPr>
      </w:pPr>
      <w:r w:rsidRPr="00B32037">
        <w:rPr>
          <w:rFonts w:asciiTheme="majorEastAsia" w:eastAsiaTheme="majorEastAsia" w:hAnsiTheme="majorEastAsia" w:hint="eastAsia"/>
        </w:rPr>
        <w:t xml:space="preserve">　⑸　広島市関係課</w:t>
      </w:r>
    </w:p>
    <w:p w:rsidR="00A51CCA" w:rsidRDefault="00A51CCA" w:rsidP="00A51CCA">
      <w:r>
        <w:rPr>
          <w:rFonts w:hint="eastAsia"/>
        </w:rPr>
        <w:t xml:space="preserve">　　　広島市健康福祉局高齢福祉部高齢福祉課</w:t>
      </w:r>
      <w:r w:rsidR="00EC462C">
        <w:rPr>
          <w:rFonts w:hint="eastAsia"/>
        </w:rPr>
        <w:t>（事務局）</w:t>
      </w:r>
    </w:p>
    <w:p w:rsidR="00A51CCA" w:rsidRDefault="00EC462C" w:rsidP="00A51CCA">
      <w:r>
        <w:rPr>
          <w:rFonts w:hint="eastAsia"/>
        </w:rPr>
        <w:t xml:space="preserve">　　　　　　〃</w:t>
      </w:r>
      <w:r w:rsidR="00E75F72">
        <w:rPr>
          <w:rFonts w:hint="eastAsia"/>
        </w:rPr>
        <w:t xml:space="preserve">　　　　</w:t>
      </w:r>
      <w:r w:rsidR="00700E75">
        <w:rPr>
          <w:rFonts w:hint="eastAsia"/>
        </w:rPr>
        <w:t>地域福祉課</w:t>
      </w:r>
    </w:p>
    <w:p w:rsidR="00A51CCA" w:rsidRDefault="00EC462C" w:rsidP="00A51CCA">
      <w:r>
        <w:rPr>
          <w:rFonts w:hint="eastAsia"/>
        </w:rPr>
        <w:t xml:space="preserve">　　　　　　〃</w:t>
      </w:r>
      <w:r w:rsidR="00A51CCA">
        <w:rPr>
          <w:rFonts w:hint="eastAsia"/>
        </w:rPr>
        <w:t xml:space="preserve">　　　　障害福祉部障害自立支援課</w:t>
      </w:r>
    </w:p>
    <w:p w:rsidR="00A51CCA" w:rsidRDefault="00EC462C" w:rsidP="00A51CCA">
      <w:r>
        <w:rPr>
          <w:rFonts w:hint="eastAsia"/>
        </w:rPr>
        <w:t xml:space="preserve">　　　　　　〃</w:t>
      </w:r>
      <w:r w:rsidR="00A51CCA">
        <w:rPr>
          <w:rFonts w:hint="eastAsia"/>
        </w:rPr>
        <w:t xml:space="preserve">　　　　</w:t>
      </w:r>
      <w:r>
        <w:rPr>
          <w:rFonts w:hint="eastAsia"/>
        </w:rPr>
        <w:t>障害福祉部精神保健福祉課</w:t>
      </w:r>
    </w:p>
    <w:p w:rsidR="00EC462C" w:rsidRPr="00A51CCA" w:rsidRDefault="00E75F72" w:rsidP="00A51CCA">
      <w:r>
        <w:rPr>
          <w:rFonts w:hint="eastAsia"/>
        </w:rPr>
        <w:t xml:space="preserve">　　　</w:t>
      </w:r>
      <w:r w:rsidR="00700E75">
        <w:rPr>
          <w:rFonts w:hint="eastAsia"/>
        </w:rPr>
        <w:t>中区厚生部健康長寿課</w:t>
      </w:r>
    </w:p>
    <w:p w:rsidR="00A51CCA" w:rsidRDefault="00A51CCA" w:rsidP="00A51CCA"/>
    <w:p w:rsidR="00EC462C" w:rsidRDefault="00EC462C" w:rsidP="00A51CCA"/>
    <w:p w:rsidR="00EC462C" w:rsidRDefault="00EC462C" w:rsidP="00A51CCA"/>
    <w:p w:rsidR="00EC462C" w:rsidRDefault="00EC462C" w:rsidP="00A51CCA"/>
    <w:p w:rsidR="00E04A23" w:rsidRDefault="00E04A23" w:rsidP="00A51CCA"/>
    <w:p w:rsidR="00E04A23" w:rsidRDefault="00E04A23" w:rsidP="00A51CCA"/>
    <w:p w:rsidR="00EC462C" w:rsidRDefault="00EC462C" w:rsidP="00A51CCA"/>
    <w:p w:rsidR="00EC462C" w:rsidRPr="00A51CCA" w:rsidRDefault="00EC462C" w:rsidP="00A51CCA"/>
    <w:p w:rsidR="0022091E" w:rsidRPr="00B32037" w:rsidRDefault="0012204B">
      <w:pPr>
        <w:rPr>
          <w:rFonts w:asciiTheme="majorEastAsia" w:eastAsiaTheme="majorEastAsia" w:hAnsiTheme="majorEastAsia"/>
        </w:rPr>
      </w:pPr>
      <w:r w:rsidRPr="00B32037">
        <w:rPr>
          <w:rFonts w:asciiTheme="majorEastAsia" w:eastAsiaTheme="majorEastAsia" w:hAnsiTheme="majorEastAsia" w:hint="eastAsia"/>
        </w:rPr>
        <w:lastRenderedPageBreak/>
        <w:t>２</w:t>
      </w:r>
      <w:r w:rsidR="0022091E" w:rsidRPr="00B32037">
        <w:rPr>
          <w:rFonts w:asciiTheme="majorEastAsia" w:eastAsiaTheme="majorEastAsia" w:hAnsiTheme="majorEastAsia" w:hint="eastAsia"/>
        </w:rPr>
        <w:t xml:space="preserve">　会議録</w:t>
      </w:r>
    </w:p>
    <w:p w:rsidR="0022091E" w:rsidRDefault="0022091E"/>
    <w:p w:rsidR="0075060F" w:rsidRPr="00700E75" w:rsidRDefault="00174C85" w:rsidP="00E75F72">
      <w:pPr>
        <w:pStyle w:val="a6"/>
        <w:numPr>
          <w:ilvl w:val="0"/>
          <w:numId w:val="3"/>
        </w:numPr>
        <w:ind w:leftChars="0"/>
        <w:rPr>
          <w:rFonts w:asciiTheme="majorEastAsia" w:eastAsiaTheme="majorEastAsia" w:hAnsiTheme="majorEastAsia"/>
        </w:rPr>
      </w:pPr>
      <w:r w:rsidRPr="00700E75">
        <w:rPr>
          <w:rFonts w:asciiTheme="majorEastAsia" w:eastAsiaTheme="majorEastAsia" w:hAnsiTheme="majorEastAsia" w:hint="eastAsia"/>
        </w:rPr>
        <w:t xml:space="preserve">　開会</w:t>
      </w:r>
    </w:p>
    <w:p w:rsidR="00A01880" w:rsidRDefault="00174C85" w:rsidP="00E75F72">
      <w:r>
        <w:rPr>
          <w:rFonts w:hint="eastAsia"/>
        </w:rPr>
        <w:t xml:space="preserve">　　</w:t>
      </w:r>
      <w:r w:rsidR="0022091E">
        <w:rPr>
          <w:rFonts w:hint="eastAsia"/>
        </w:rPr>
        <w:t xml:space="preserve">　</w:t>
      </w:r>
      <w:r w:rsidR="00E75F72">
        <w:rPr>
          <w:rFonts w:hint="eastAsia"/>
        </w:rPr>
        <w:t xml:space="preserve">　事務局より、</w:t>
      </w:r>
      <w:r w:rsidR="00B32037">
        <w:rPr>
          <w:rFonts w:hint="eastAsia"/>
        </w:rPr>
        <w:t>懇談会の開催趣旨の説明。</w:t>
      </w:r>
    </w:p>
    <w:p w:rsidR="00E75F72" w:rsidRDefault="00B32037" w:rsidP="00513921">
      <w:pPr>
        <w:ind w:left="630" w:hangingChars="300" w:hanging="630"/>
      </w:pPr>
      <w:r>
        <w:rPr>
          <w:rFonts w:hint="eastAsia"/>
        </w:rPr>
        <w:t xml:space="preserve">　　　　</w:t>
      </w:r>
      <w:r w:rsidR="00E04A23">
        <w:rPr>
          <w:rFonts w:hint="eastAsia"/>
        </w:rPr>
        <w:t>平成３０年度以降、平成２９年度に養成した市民の支援方法について御意見をいただきたい旨の説明を行う。</w:t>
      </w:r>
    </w:p>
    <w:p w:rsidR="00E04A23" w:rsidRPr="00700E75" w:rsidRDefault="00E75F72" w:rsidP="0066311A">
      <w:pPr>
        <w:pStyle w:val="a6"/>
        <w:numPr>
          <w:ilvl w:val="0"/>
          <w:numId w:val="3"/>
        </w:numPr>
        <w:ind w:leftChars="0"/>
        <w:rPr>
          <w:rFonts w:asciiTheme="majorEastAsia" w:eastAsiaTheme="majorEastAsia" w:hAnsiTheme="majorEastAsia"/>
        </w:rPr>
      </w:pPr>
      <w:r w:rsidRPr="00700E75">
        <w:rPr>
          <w:rFonts w:asciiTheme="majorEastAsia" w:eastAsiaTheme="majorEastAsia" w:hAnsiTheme="majorEastAsia" w:hint="eastAsia"/>
        </w:rPr>
        <w:t xml:space="preserve">　</w:t>
      </w:r>
      <w:r w:rsidR="008F3FBD" w:rsidRPr="00700E75">
        <w:rPr>
          <w:rFonts w:asciiTheme="majorEastAsia" w:eastAsiaTheme="majorEastAsia" w:hAnsiTheme="majorEastAsia" w:hint="eastAsia"/>
        </w:rPr>
        <w:t xml:space="preserve">議題１　</w:t>
      </w:r>
      <w:r w:rsidR="00E04A23" w:rsidRPr="00700E75">
        <w:rPr>
          <w:rFonts w:asciiTheme="majorEastAsia" w:eastAsiaTheme="majorEastAsia" w:hAnsiTheme="majorEastAsia" w:hint="eastAsia"/>
        </w:rPr>
        <w:t>市民後見人養成研修の実施結果について</w:t>
      </w:r>
    </w:p>
    <w:p w:rsidR="008F3FBD" w:rsidRPr="00700E75" w:rsidRDefault="008F3FBD" w:rsidP="0066311A">
      <w:pPr>
        <w:pStyle w:val="a6"/>
        <w:numPr>
          <w:ilvl w:val="0"/>
          <w:numId w:val="3"/>
        </w:numPr>
        <w:ind w:leftChars="0"/>
        <w:rPr>
          <w:rFonts w:asciiTheme="majorEastAsia" w:eastAsiaTheme="majorEastAsia" w:hAnsiTheme="majorEastAsia"/>
        </w:rPr>
      </w:pPr>
      <w:r w:rsidRPr="00700E75">
        <w:rPr>
          <w:rFonts w:asciiTheme="majorEastAsia" w:eastAsiaTheme="majorEastAsia" w:hAnsiTheme="majorEastAsia" w:hint="eastAsia"/>
        </w:rPr>
        <w:t xml:space="preserve">　議題２　市民後見人バンクの設置について</w:t>
      </w:r>
    </w:p>
    <w:p w:rsidR="008F3FBD" w:rsidRPr="00700E75" w:rsidRDefault="008F3FBD" w:rsidP="0066311A">
      <w:pPr>
        <w:pStyle w:val="a6"/>
        <w:numPr>
          <w:ilvl w:val="0"/>
          <w:numId w:val="3"/>
        </w:numPr>
        <w:ind w:leftChars="0"/>
        <w:rPr>
          <w:rFonts w:asciiTheme="majorEastAsia" w:eastAsiaTheme="majorEastAsia" w:hAnsiTheme="majorEastAsia"/>
        </w:rPr>
      </w:pPr>
      <w:r w:rsidRPr="00700E75">
        <w:rPr>
          <w:rFonts w:asciiTheme="majorEastAsia" w:eastAsiaTheme="majorEastAsia" w:hAnsiTheme="majorEastAsia" w:hint="eastAsia"/>
        </w:rPr>
        <w:t xml:space="preserve">　議題３　平成３０年度以降の事業概要について</w:t>
      </w:r>
    </w:p>
    <w:p w:rsidR="008F3FBD" w:rsidRPr="00700E75" w:rsidRDefault="008F3FBD" w:rsidP="008F3FBD">
      <w:pPr>
        <w:pStyle w:val="a6"/>
        <w:ind w:leftChars="0" w:left="570"/>
        <w:rPr>
          <w:rFonts w:asciiTheme="majorEastAsia" w:eastAsiaTheme="majorEastAsia" w:hAnsiTheme="majorEastAsia"/>
        </w:rPr>
      </w:pPr>
      <w:r w:rsidRPr="00700E75">
        <w:rPr>
          <w:rFonts w:asciiTheme="majorEastAsia" w:eastAsiaTheme="majorEastAsia" w:hAnsiTheme="majorEastAsia" w:hint="eastAsia"/>
        </w:rPr>
        <w:t>①　フォローアップ研修のカリキュラムについて</w:t>
      </w:r>
    </w:p>
    <w:p w:rsidR="00B32037" w:rsidRPr="00700E75" w:rsidRDefault="00BF32C4" w:rsidP="00E04A23">
      <w:pPr>
        <w:ind w:leftChars="100" w:left="420" w:hangingChars="100" w:hanging="210"/>
        <w:rPr>
          <w:rFonts w:asciiTheme="majorEastAsia" w:eastAsiaTheme="majorEastAsia" w:hAnsiTheme="majorEastAsia"/>
        </w:rPr>
      </w:pPr>
      <w:r w:rsidRPr="00700E7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F1AAD3B" wp14:editId="0D746124">
                <wp:simplePos x="0" y="0"/>
                <wp:positionH relativeFrom="column">
                  <wp:posOffset>186690</wp:posOffset>
                </wp:positionH>
                <wp:positionV relativeFrom="paragraph">
                  <wp:posOffset>9525</wp:posOffset>
                </wp:positionV>
                <wp:extent cx="6124575" cy="962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124575" cy="962025"/>
                        </a:xfrm>
                        <a:prstGeom prst="bracketPair">
                          <a:avLst>
                            <a:gd name="adj" fmla="val 356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CF5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7pt;margin-top:.75pt;width:482.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" adj="770" strokecolor="black [3040]"/>
            </w:pict>
          </mc:Fallback>
        </mc:AlternateContent>
      </w:r>
      <w:r w:rsidR="00B32037" w:rsidRPr="00700E75">
        <w:rPr>
          <w:rFonts w:asciiTheme="majorEastAsia" w:eastAsiaTheme="majorEastAsia" w:hAnsiTheme="majorEastAsia" w:hint="eastAsia"/>
        </w:rPr>
        <w:t xml:space="preserve">　</w:t>
      </w:r>
      <w:r w:rsidR="00E04A23" w:rsidRPr="00700E75">
        <w:rPr>
          <w:rFonts w:asciiTheme="majorEastAsia" w:eastAsiaTheme="majorEastAsia" w:hAnsiTheme="majorEastAsia" w:hint="eastAsia"/>
        </w:rPr>
        <w:t xml:space="preserve">　事務局より、平成２９年度から広島市において実施した</w:t>
      </w:r>
      <w:r w:rsidR="00B32037" w:rsidRPr="00700E75">
        <w:rPr>
          <w:rFonts w:asciiTheme="majorEastAsia" w:eastAsiaTheme="majorEastAsia" w:hAnsiTheme="majorEastAsia" w:hint="eastAsia"/>
        </w:rPr>
        <w:t>市民後見人養成研修事業について、資料</w:t>
      </w:r>
      <w:r w:rsidR="00E04A23" w:rsidRPr="00700E75">
        <w:rPr>
          <w:rFonts w:asciiTheme="majorEastAsia" w:eastAsiaTheme="majorEastAsia" w:hAnsiTheme="majorEastAsia" w:hint="eastAsia"/>
        </w:rPr>
        <w:t>１を</w:t>
      </w:r>
      <w:r w:rsidR="00B32037" w:rsidRPr="00700E75">
        <w:rPr>
          <w:rFonts w:asciiTheme="majorEastAsia" w:eastAsiaTheme="majorEastAsia" w:hAnsiTheme="majorEastAsia" w:hint="eastAsia"/>
        </w:rPr>
        <w:t>用いて説明。</w:t>
      </w:r>
      <w:r w:rsidR="008F3FBD" w:rsidRPr="00700E75">
        <w:rPr>
          <w:rFonts w:asciiTheme="majorEastAsia" w:eastAsiaTheme="majorEastAsia" w:hAnsiTheme="majorEastAsia" w:hint="eastAsia"/>
        </w:rPr>
        <w:t>また、平成３０年度以降に設置を予定する「市民後見人バンク」の概要案を資料２により、バンク登録者に対して実施するフォローアップ研修のカリキュラム案を資料３により説明する。</w:t>
      </w:r>
    </w:p>
    <w:p w:rsidR="00BF32C4" w:rsidRDefault="00AF7E43" w:rsidP="008F3FBD">
      <w:r>
        <w:rPr>
          <w:rFonts w:hint="eastAsia"/>
        </w:rPr>
        <w:t xml:space="preserve">　　</w:t>
      </w:r>
    </w:p>
    <w:p w:rsidR="000B0FD8" w:rsidRPr="00513921" w:rsidRDefault="008F3FBD" w:rsidP="00700E75">
      <w:pPr>
        <w:ind w:leftChars="200" w:left="1424" w:hangingChars="600" w:hanging="1004"/>
        <w:rPr>
          <w:rFonts w:asciiTheme="minorEastAsia" w:hAnsiTheme="minorEastAsia"/>
        </w:rPr>
      </w:pPr>
      <w:r w:rsidRPr="00F81EAE">
        <w:rPr>
          <w:rFonts w:asciiTheme="majorEastAsia" w:eastAsiaTheme="majorEastAsia" w:hAnsiTheme="majorEastAsia" w:hint="eastAsia"/>
          <w:w w:val="80"/>
          <w:kern w:val="0"/>
          <w:bdr w:val="single" w:sz="4" w:space="0" w:color="auto"/>
          <w:fitText w:val="840" w:id="1673722633"/>
        </w:rPr>
        <w:t>松本構成員</w:t>
      </w:r>
      <w:r w:rsidRPr="00513921">
        <w:rPr>
          <w:rFonts w:asciiTheme="minorEastAsia" w:hAnsiTheme="minorEastAsia" w:hint="eastAsia"/>
        </w:rPr>
        <w:t>：　（資料１について、）今年度の養成研修修了者の年齢や性別構成はどうなっているか。</w:t>
      </w:r>
    </w:p>
    <w:p w:rsidR="008F3FBD" w:rsidRPr="00513921" w:rsidRDefault="008F3FBD"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2632"/>
        </w:rPr>
        <w:t>事務</w:t>
      </w:r>
      <w:r w:rsidRPr="00513921">
        <w:rPr>
          <w:rFonts w:asciiTheme="majorEastAsia" w:eastAsiaTheme="majorEastAsia" w:hAnsiTheme="majorEastAsia" w:hint="eastAsia"/>
          <w:spacing w:val="1"/>
          <w:kern w:val="0"/>
          <w:bdr w:val="single" w:sz="4" w:space="0" w:color="auto"/>
          <w:fitText w:val="840" w:id="1673722632"/>
        </w:rPr>
        <w:t>局</w:t>
      </w:r>
      <w:r w:rsidRPr="00513921">
        <w:rPr>
          <w:rFonts w:asciiTheme="minorEastAsia" w:hAnsiTheme="minorEastAsia" w:hint="eastAsia"/>
        </w:rPr>
        <w:t>：</w:t>
      </w:r>
      <w:r w:rsidR="00700E75" w:rsidRPr="00513921">
        <w:rPr>
          <w:rFonts w:asciiTheme="minorEastAsia" w:hAnsiTheme="minorEastAsia" w:hint="eastAsia"/>
        </w:rPr>
        <w:t xml:space="preserve">　</w:t>
      </w:r>
      <w:r w:rsidR="00F84184" w:rsidRPr="00513921">
        <w:rPr>
          <w:rFonts w:asciiTheme="minorEastAsia" w:hAnsiTheme="minorEastAsia" w:hint="eastAsia"/>
        </w:rPr>
        <w:t>年齢は４０代から６０代の方で、退職後の活動として応募された方（６０代）がやや多かった。最年少者は４０代前半の方である。男女比はほぼ１：１で、お住まいの区も全区ほぼ均等であり、様々な方に来ていただいた。</w:t>
      </w:r>
    </w:p>
    <w:p w:rsidR="00F84184" w:rsidRPr="00513921" w:rsidRDefault="006C773F" w:rsidP="00513921">
      <w:pPr>
        <w:ind w:leftChars="200" w:left="1424" w:hangingChars="600" w:hanging="1004"/>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2631"/>
        </w:rPr>
        <w:t>松本構成員</w:t>
      </w:r>
      <w:r w:rsidRPr="00513921">
        <w:rPr>
          <w:rFonts w:asciiTheme="minorEastAsia" w:hAnsiTheme="minorEastAsia" w:hint="eastAsia"/>
        </w:rPr>
        <w:t>：　また、市民後見人は1人１件のケースを担当するということでよいか。他政令市ではどうなっているか。</w:t>
      </w:r>
    </w:p>
    <w:p w:rsidR="006C773F" w:rsidRPr="00513921" w:rsidRDefault="006C773F" w:rsidP="008F3FBD">
      <w:pPr>
        <w:ind w:leftChars="200" w:left="1990" w:hangingChars="500" w:hanging="1570"/>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2630"/>
        </w:rPr>
        <w:t>事務</w:t>
      </w:r>
      <w:r w:rsidRPr="00513921">
        <w:rPr>
          <w:rFonts w:asciiTheme="majorEastAsia" w:eastAsiaTheme="majorEastAsia" w:hAnsiTheme="majorEastAsia" w:hint="eastAsia"/>
          <w:spacing w:val="1"/>
          <w:kern w:val="0"/>
          <w:bdr w:val="single" w:sz="4" w:space="0" w:color="auto"/>
          <w:fitText w:val="840" w:id="1673722630"/>
        </w:rPr>
        <w:t>局</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大阪市などでも1人１件が原則だったように思うが、そこは確認させていただく。</w:t>
      </w:r>
    </w:p>
    <w:p w:rsidR="00F84184" w:rsidRPr="00513921" w:rsidRDefault="00F84184" w:rsidP="008F3FBD">
      <w:pPr>
        <w:ind w:leftChars="200" w:left="1257" w:hangingChars="500" w:hanging="837"/>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2629"/>
        </w:rPr>
        <w:t>手島構成員</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（資料２に</w:t>
      </w:r>
      <w:r w:rsidR="00513921">
        <w:rPr>
          <w:rFonts w:asciiTheme="minorEastAsia" w:hAnsiTheme="minorEastAsia" w:hint="eastAsia"/>
        </w:rPr>
        <w:t>ついて、）</w:t>
      </w:r>
      <w:r w:rsidRPr="00513921">
        <w:rPr>
          <w:rFonts w:asciiTheme="minorEastAsia" w:hAnsiTheme="minorEastAsia" w:hint="eastAsia"/>
        </w:rPr>
        <w:t>バンク活動内規のグループ分けの責任はどこにあるのか。</w:t>
      </w:r>
    </w:p>
    <w:p w:rsidR="00F84184" w:rsidRPr="00513921" w:rsidRDefault="00F84184" w:rsidP="00513921">
      <w:pPr>
        <w:ind w:leftChars="200" w:left="1519" w:hangingChars="350" w:hanging="1099"/>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2628"/>
        </w:rPr>
        <w:t>事務</w:t>
      </w:r>
      <w:r w:rsidRPr="00513921">
        <w:rPr>
          <w:rFonts w:asciiTheme="majorEastAsia" w:eastAsiaTheme="majorEastAsia" w:hAnsiTheme="majorEastAsia" w:hint="eastAsia"/>
          <w:spacing w:val="1"/>
          <w:kern w:val="0"/>
          <w:bdr w:val="single" w:sz="4" w:space="0" w:color="auto"/>
          <w:fitText w:val="840" w:id="1673722628"/>
        </w:rPr>
        <w:t>局</w:t>
      </w:r>
      <w:r w:rsidRPr="00513921">
        <w:rPr>
          <w:rFonts w:asciiTheme="minorEastAsia" w:hAnsiTheme="minorEastAsia" w:hint="eastAsia"/>
        </w:rPr>
        <w:t>：　作成するのは市社協であるが、市の委託事業であるから、市も責任を持って作成している。</w:t>
      </w:r>
    </w:p>
    <w:p w:rsidR="00F84184" w:rsidRPr="00513921" w:rsidRDefault="00F84184" w:rsidP="00513921">
      <w:pPr>
        <w:ind w:leftChars="200" w:left="1424" w:hangingChars="600" w:hanging="1004"/>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2627"/>
        </w:rPr>
        <w:t>天田構成員</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（資料２について）、人物評価でグループ分けとあるが、これは客観的な基準があるのか。</w:t>
      </w:r>
    </w:p>
    <w:p w:rsidR="00F84184" w:rsidRPr="00513921" w:rsidRDefault="00F84184" w:rsidP="00513921">
      <w:pPr>
        <w:ind w:leftChars="200" w:left="1519" w:hangingChars="350" w:hanging="1099"/>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2626"/>
        </w:rPr>
        <w:t>事務</w:t>
      </w:r>
      <w:r w:rsidRPr="00513921">
        <w:rPr>
          <w:rFonts w:asciiTheme="majorEastAsia" w:eastAsiaTheme="majorEastAsia" w:hAnsiTheme="majorEastAsia" w:hint="eastAsia"/>
          <w:spacing w:val="1"/>
          <w:kern w:val="0"/>
          <w:bdr w:val="single" w:sz="4" w:space="0" w:color="auto"/>
          <w:fitText w:val="840" w:id="1673722626"/>
        </w:rPr>
        <w:t>局</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養成研修を行うにあたり、毎回</w:t>
      </w:r>
      <w:r w:rsidR="00935AE2">
        <w:rPr>
          <w:rFonts w:asciiTheme="minorEastAsia" w:hAnsiTheme="minorEastAsia" w:hint="eastAsia"/>
        </w:rPr>
        <w:t>、市社協で</w:t>
      </w:r>
      <w:r w:rsidRPr="00513921">
        <w:rPr>
          <w:rFonts w:asciiTheme="minorEastAsia" w:hAnsiTheme="minorEastAsia" w:hint="eastAsia"/>
        </w:rPr>
        <w:t>講義態度の採点（講師の話をきちんと聞いていたか</w:t>
      </w:r>
      <w:r w:rsidR="00513921">
        <w:rPr>
          <w:rFonts w:asciiTheme="minorEastAsia" w:hAnsiTheme="minorEastAsia" w:hint="eastAsia"/>
        </w:rPr>
        <w:t>等</w:t>
      </w:r>
      <w:r w:rsidRPr="00513921">
        <w:rPr>
          <w:rFonts w:asciiTheme="minorEastAsia" w:hAnsiTheme="minorEastAsia" w:hint="eastAsia"/>
        </w:rPr>
        <w:t>）をしていた。また、養成研修終了時には、市社協内に設置した委員会で、各受講者の面接を行い、面接の受け答え等で市民後見人として活動することへの意欲等を各委員に採点していただいた。その二つ（計１００点満点）を人物評価として、グループ分けを行っている。</w:t>
      </w:r>
    </w:p>
    <w:p w:rsidR="00F84184" w:rsidRPr="00513921" w:rsidRDefault="00F84184" w:rsidP="00513921">
      <w:pPr>
        <w:ind w:leftChars="200" w:left="1340" w:hangingChars="550" w:hanging="920"/>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2625"/>
        </w:rPr>
        <w:t>松本構成員</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資料２について）、バンク登録者基準は、「現に後見人等でないこと」となっていることから、市民後見人はバンク登録できないこととなるが、市民後見人となった後に、市社協の支援（面接など）に従わない人への対応はどうするのか。</w:t>
      </w:r>
    </w:p>
    <w:p w:rsidR="00F84184" w:rsidRPr="00513921" w:rsidRDefault="00F84184"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2634"/>
        </w:rPr>
        <w:t>事務</w:t>
      </w:r>
      <w:r w:rsidRPr="00513921">
        <w:rPr>
          <w:rFonts w:asciiTheme="majorEastAsia" w:eastAsiaTheme="majorEastAsia" w:hAnsiTheme="majorEastAsia" w:hint="eastAsia"/>
          <w:spacing w:val="1"/>
          <w:kern w:val="0"/>
          <w:bdr w:val="single" w:sz="4" w:space="0" w:color="auto"/>
          <w:fitText w:val="840" w:id="1673722634"/>
        </w:rPr>
        <w:t>局</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市民後見人となった人をバンク登録抹消することは考えていない。バンク登録基準の「現に後見人等でないこと」の要件に、「ただし、市民後見人として活動している者は除く</w:t>
      </w:r>
      <w:r w:rsidR="00935AE2">
        <w:rPr>
          <w:rFonts w:asciiTheme="minorEastAsia" w:hAnsiTheme="minorEastAsia" w:hint="eastAsia"/>
        </w:rPr>
        <w:t>。</w:t>
      </w:r>
      <w:r w:rsidRPr="00513921">
        <w:rPr>
          <w:rFonts w:asciiTheme="minorEastAsia" w:hAnsiTheme="minorEastAsia" w:hint="eastAsia"/>
        </w:rPr>
        <w:t>」を追加する。</w:t>
      </w:r>
      <w:r w:rsidR="0066311A" w:rsidRPr="00513921">
        <w:rPr>
          <w:rFonts w:asciiTheme="minorEastAsia" w:hAnsiTheme="minorEastAsia" w:hint="eastAsia"/>
        </w:rPr>
        <w:t>取扱要領第１０条第３条を御覧いただければ分かるように、事務局と</w:t>
      </w:r>
      <w:r w:rsidR="0066311A" w:rsidRPr="00513921">
        <w:rPr>
          <w:rFonts w:asciiTheme="minorEastAsia" w:hAnsiTheme="minorEastAsia" w:hint="eastAsia"/>
        </w:rPr>
        <w:lastRenderedPageBreak/>
        <w:t>しては、「市民後見人として活動している者がバンク登録をしていない」ことは想定していない。</w:t>
      </w:r>
    </w:p>
    <w:p w:rsidR="00F84184" w:rsidRPr="00513921" w:rsidRDefault="00F84184" w:rsidP="00513921">
      <w:pPr>
        <w:ind w:leftChars="200" w:left="1424" w:hangingChars="600" w:hanging="1004"/>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3907"/>
        </w:rPr>
        <w:t>手島構成</w:t>
      </w:r>
      <w:r w:rsidRPr="00513921">
        <w:rPr>
          <w:rFonts w:asciiTheme="majorEastAsia" w:eastAsiaTheme="majorEastAsia" w:hAnsiTheme="majorEastAsia" w:hint="eastAsia"/>
          <w:spacing w:val="1"/>
          <w:w w:val="80"/>
          <w:kern w:val="0"/>
          <w:bdr w:val="single" w:sz="4" w:space="0" w:color="auto"/>
          <w:fitText w:val="840" w:id="1673723907"/>
        </w:rPr>
        <w:t>員</w:t>
      </w:r>
      <w:r w:rsidRPr="00513921">
        <w:rPr>
          <w:rFonts w:asciiTheme="minorEastAsia" w:hAnsiTheme="minorEastAsia" w:hint="eastAsia"/>
        </w:rPr>
        <w:t>：　バンク登録者が市社協の支援に従わないことを想定し、</w:t>
      </w:r>
      <w:r w:rsidR="0066311A" w:rsidRPr="00513921">
        <w:rPr>
          <w:rFonts w:asciiTheme="minorEastAsia" w:hAnsiTheme="minorEastAsia" w:hint="eastAsia"/>
        </w:rPr>
        <w:t>バンク登録希望者に提出してもらう誓約書には、「市民後見人となった後も、市社協の支援を受けながら活動すること」を追加してはどうか。</w:t>
      </w:r>
    </w:p>
    <w:p w:rsidR="0066311A" w:rsidRPr="00513921" w:rsidRDefault="0066311A" w:rsidP="008F3FBD">
      <w:pPr>
        <w:ind w:leftChars="200" w:left="1990" w:hangingChars="500" w:hanging="1570"/>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3906"/>
        </w:rPr>
        <w:t>事務</w:t>
      </w:r>
      <w:r w:rsidRPr="00513921">
        <w:rPr>
          <w:rFonts w:asciiTheme="majorEastAsia" w:eastAsiaTheme="majorEastAsia" w:hAnsiTheme="majorEastAsia" w:hint="eastAsia"/>
          <w:spacing w:val="1"/>
          <w:kern w:val="0"/>
          <w:bdr w:val="single" w:sz="4" w:space="0" w:color="auto"/>
          <w:fitText w:val="840" w:id="1673723906"/>
        </w:rPr>
        <w:t>局</w:t>
      </w:r>
      <w:r w:rsidRPr="00513921">
        <w:rPr>
          <w:rFonts w:asciiTheme="minorEastAsia" w:hAnsiTheme="minorEastAsia" w:hint="eastAsia"/>
        </w:rPr>
        <w:t>：</w:t>
      </w:r>
      <w:r w:rsidR="00513921" w:rsidRPr="00513921">
        <w:rPr>
          <w:rFonts w:asciiTheme="minorEastAsia" w:hAnsiTheme="minorEastAsia" w:hint="eastAsia"/>
        </w:rPr>
        <w:t xml:space="preserve">　</w:t>
      </w:r>
      <w:r w:rsidRPr="00513921">
        <w:rPr>
          <w:rFonts w:asciiTheme="minorEastAsia" w:hAnsiTheme="minorEastAsia" w:hint="eastAsia"/>
        </w:rPr>
        <w:t>そのようにする。</w:t>
      </w:r>
    </w:p>
    <w:p w:rsidR="00BF32C4" w:rsidRDefault="00BF32C4" w:rsidP="00513921"/>
    <w:p w:rsidR="00E75F72" w:rsidRDefault="00E04A23" w:rsidP="00E75F72">
      <w:pPr>
        <w:pStyle w:val="a6"/>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w:t>
      </w:r>
      <w:r w:rsidR="008F3FBD">
        <w:rPr>
          <w:rFonts w:asciiTheme="majorEastAsia" w:eastAsiaTheme="majorEastAsia" w:hAnsiTheme="majorEastAsia" w:hint="eastAsia"/>
        </w:rPr>
        <w:t>議題３　平成３０年度以降の事業概要について</w:t>
      </w:r>
    </w:p>
    <w:p w:rsidR="008F3FBD" w:rsidRDefault="008F3FBD" w:rsidP="008F3FBD">
      <w:pPr>
        <w:ind w:left="570"/>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14:anchorId="7C18D917" wp14:editId="604D3858">
                <wp:simplePos x="0" y="0"/>
                <wp:positionH relativeFrom="column">
                  <wp:posOffset>186690</wp:posOffset>
                </wp:positionH>
                <wp:positionV relativeFrom="paragraph">
                  <wp:posOffset>19050</wp:posOffset>
                </wp:positionV>
                <wp:extent cx="6032500" cy="942975"/>
                <wp:effectExtent l="0" t="0" r="25400" b="28575"/>
                <wp:wrapNone/>
                <wp:docPr id="2" name="大かっこ 2"/>
                <wp:cNvGraphicFramePr/>
                <a:graphic xmlns:a="http://schemas.openxmlformats.org/drawingml/2006/main">
                  <a:graphicData uri="http://schemas.microsoft.com/office/word/2010/wordprocessingShape">
                    <wps:wsp>
                      <wps:cNvSpPr/>
                      <wps:spPr>
                        <a:xfrm>
                          <a:off x="0" y="0"/>
                          <a:ext cx="6032500" cy="942975"/>
                        </a:xfrm>
                        <a:prstGeom prst="bracketPair">
                          <a:avLst>
                            <a:gd name="adj" fmla="val 85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8B7AC8" id="大かっこ 2" o:spid="_x0000_s1026" type="#_x0000_t185" style="position:absolute;left:0;text-align:left;margin-left:14.7pt;margin-top:1.5pt;width:475pt;height:7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" adj="1839" strokecolor="black [3040]"/>
            </w:pict>
          </mc:Fallback>
        </mc:AlternateContent>
      </w:r>
      <w:r>
        <w:rPr>
          <w:rFonts w:asciiTheme="majorEastAsia" w:eastAsiaTheme="majorEastAsia" w:hAnsiTheme="majorEastAsia" w:hint="eastAsia"/>
        </w:rPr>
        <w:t>②　市民後見人候補者の推薦プロセスについて</w:t>
      </w:r>
    </w:p>
    <w:p w:rsidR="008F3FBD" w:rsidRPr="008F3FBD" w:rsidRDefault="008F3FBD" w:rsidP="008F3FBD">
      <w:pPr>
        <w:ind w:left="570"/>
        <w:rPr>
          <w:rFonts w:asciiTheme="majorEastAsia" w:eastAsiaTheme="majorEastAsia" w:hAnsiTheme="majorEastAsia"/>
        </w:rPr>
      </w:pPr>
      <w:r>
        <w:rPr>
          <w:rFonts w:asciiTheme="majorEastAsia" w:eastAsiaTheme="majorEastAsia" w:hAnsiTheme="majorEastAsia" w:hint="eastAsia"/>
        </w:rPr>
        <w:t>③　市民後見人の活動に対する支援体制について</w:t>
      </w:r>
    </w:p>
    <w:p w:rsidR="00AF7E43" w:rsidRDefault="00E04A23" w:rsidP="008F3FBD">
      <w:pPr>
        <w:pStyle w:val="a6"/>
        <w:ind w:leftChars="0" w:left="570"/>
      </w:pPr>
      <w:r>
        <w:rPr>
          <w:rFonts w:hint="eastAsia"/>
        </w:rPr>
        <w:t xml:space="preserve">　</w:t>
      </w:r>
      <w:r w:rsidR="008F3FBD">
        <w:rPr>
          <w:rFonts w:hint="eastAsia"/>
        </w:rPr>
        <w:t>事務局より、資料４・資料５によりバンク登録者の中から市民後見人候補者を推薦するプロセスを、資料６により市民後見人となった者に対する支援方法の説明を行う。</w:t>
      </w:r>
    </w:p>
    <w:p w:rsidR="00BF32C4" w:rsidRDefault="00BF32C4" w:rsidP="00AF7E43">
      <w:pPr>
        <w:pStyle w:val="a6"/>
        <w:ind w:leftChars="0" w:left="990"/>
      </w:pPr>
    </w:p>
    <w:p w:rsidR="0066311A" w:rsidRPr="00700E75" w:rsidRDefault="00BF32C4" w:rsidP="008F3FBD">
      <w:pPr>
        <w:ind w:left="1260" w:hangingChars="600" w:hanging="1260"/>
        <w:rPr>
          <w:rFonts w:asciiTheme="minorEastAsia" w:hAnsiTheme="minorEastAsia"/>
        </w:rPr>
      </w:pPr>
      <w:r>
        <w:rPr>
          <w:rFonts w:hint="eastAsia"/>
        </w:rPr>
        <w:t xml:space="preserve">　</w:t>
      </w:r>
      <w:r w:rsidR="00EC6613">
        <w:rPr>
          <w:rFonts w:hint="eastAsia"/>
        </w:rPr>
        <w:t xml:space="preserve">　</w:t>
      </w:r>
      <w:r w:rsidR="0066311A" w:rsidRPr="00513921">
        <w:rPr>
          <w:rFonts w:asciiTheme="majorEastAsia" w:eastAsiaTheme="majorEastAsia" w:hAnsiTheme="majorEastAsia" w:hint="eastAsia"/>
          <w:w w:val="80"/>
          <w:kern w:val="0"/>
          <w:bdr w:val="single" w:sz="4" w:space="0" w:color="auto"/>
          <w:fitText w:val="840" w:id="1673723905"/>
        </w:rPr>
        <w:t>手島構成員</w:t>
      </w:r>
      <w:r w:rsidR="00EC6613" w:rsidRPr="00700E75">
        <w:rPr>
          <w:rFonts w:asciiTheme="minorEastAsia" w:hAnsiTheme="minorEastAsia" w:hint="eastAsia"/>
        </w:rPr>
        <w:t>：</w:t>
      </w:r>
      <w:r w:rsidR="0066311A" w:rsidRPr="00700E75">
        <w:rPr>
          <w:rFonts w:asciiTheme="minorEastAsia" w:hAnsiTheme="minorEastAsia" w:hint="eastAsia"/>
        </w:rPr>
        <w:t>市民後見人候補者の推薦プロセスについて、推薦の可否を検討する場合には事案の詳細を事務局や検討委員会が把握する必要があるが、情報はどのように把握するつもりなのか。</w:t>
      </w:r>
      <w:r w:rsidR="00CE5815" w:rsidRPr="00700E75">
        <w:rPr>
          <w:rFonts w:asciiTheme="minorEastAsia" w:hAnsiTheme="minorEastAsia" w:hint="eastAsia"/>
        </w:rPr>
        <w:t>市長申立ケースであればともかく、それ以外のケースで、事務局側がどこまで情報把握できるのか。</w:t>
      </w:r>
    </w:p>
    <w:p w:rsidR="0066311A" w:rsidRPr="00700E75" w:rsidRDefault="0066311A" w:rsidP="008F3FBD">
      <w:pPr>
        <w:ind w:left="1260" w:hangingChars="600" w:hanging="1260"/>
        <w:rPr>
          <w:rFonts w:asciiTheme="minorEastAsia" w:hAnsiTheme="minorEastAsia"/>
        </w:rPr>
      </w:pPr>
      <w:r w:rsidRPr="00700E75">
        <w:rPr>
          <w:rFonts w:asciiTheme="minorEastAsia" w:hAnsiTheme="minorEastAsia" w:hint="eastAsia"/>
        </w:rPr>
        <w:t xml:space="preserve">　</w:t>
      </w:r>
      <w:r w:rsidR="00513921">
        <w:rPr>
          <w:rFonts w:asciiTheme="minorEastAsia" w:hAnsiTheme="minorEastAsia" w:hint="eastAsia"/>
        </w:rPr>
        <w:t xml:space="preserve">　</w:t>
      </w:r>
      <w:r w:rsidRPr="00513921">
        <w:rPr>
          <w:rFonts w:asciiTheme="majorEastAsia" w:eastAsiaTheme="majorEastAsia" w:hAnsiTheme="majorEastAsia" w:hint="eastAsia"/>
          <w:spacing w:val="52"/>
          <w:kern w:val="0"/>
          <w:bdr w:val="single" w:sz="4" w:space="0" w:color="auto"/>
          <w:fitText w:val="840" w:id="1673724166"/>
        </w:rPr>
        <w:t>事務</w:t>
      </w:r>
      <w:r w:rsidRPr="00513921">
        <w:rPr>
          <w:rFonts w:asciiTheme="majorEastAsia" w:eastAsiaTheme="majorEastAsia" w:hAnsiTheme="majorEastAsia" w:hint="eastAsia"/>
          <w:spacing w:val="1"/>
          <w:kern w:val="0"/>
          <w:bdr w:val="single" w:sz="4" w:space="0" w:color="auto"/>
          <w:fitText w:val="840" w:id="1673724166"/>
        </w:rPr>
        <w:t>局</w:t>
      </w:r>
      <w:r w:rsidRPr="00700E75">
        <w:rPr>
          <w:rFonts w:asciiTheme="minorEastAsia" w:hAnsiTheme="minorEastAsia" w:hint="eastAsia"/>
        </w:rPr>
        <w:t>：　家庭裁判所がどこまで情報開示してくれるかによる。</w:t>
      </w:r>
    </w:p>
    <w:p w:rsidR="0066311A" w:rsidRPr="00700E75" w:rsidRDefault="00700E75" w:rsidP="00513921">
      <w:pPr>
        <w:ind w:leftChars="200" w:left="1470" w:hangingChars="500" w:hanging="1050"/>
        <w:rPr>
          <w:rFonts w:asciiTheme="minorEastAsia" w:hAnsiTheme="minorEastAsia"/>
        </w:rPr>
      </w:pPr>
      <w:r w:rsidRPr="00513921">
        <w:rPr>
          <w:rFonts w:asciiTheme="majorEastAsia" w:eastAsiaTheme="majorEastAsia" w:hAnsiTheme="majorEastAsia" w:hint="eastAsia"/>
          <w:kern w:val="0"/>
          <w:bdr w:val="single" w:sz="4" w:space="0" w:color="auto"/>
          <w:fitText w:val="840" w:id="1673724165"/>
        </w:rPr>
        <w:t>広島</w:t>
      </w:r>
      <w:r w:rsidR="0066311A" w:rsidRPr="00513921">
        <w:rPr>
          <w:rFonts w:asciiTheme="majorEastAsia" w:eastAsiaTheme="majorEastAsia" w:hAnsiTheme="majorEastAsia" w:hint="eastAsia"/>
          <w:kern w:val="0"/>
          <w:bdr w:val="single" w:sz="4" w:space="0" w:color="auto"/>
          <w:fitText w:val="840" w:id="1673724165"/>
        </w:rPr>
        <w:t>家裁</w:t>
      </w:r>
      <w:r w:rsidR="00935AE2">
        <w:rPr>
          <w:rFonts w:asciiTheme="minorEastAsia" w:hAnsiTheme="minorEastAsia" w:hint="eastAsia"/>
        </w:rPr>
        <w:t>：　市長申立案件等で後見人候補者がいない場合、三士会へ</w:t>
      </w:r>
      <w:r w:rsidR="0066311A" w:rsidRPr="00700E75">
        <w:rPr>
          <w:rFonts w:asciiTheme="minorEastAsia" w:hAnsiTheme="minorEastAsia" w:hint="eastAsia"/>
        </w:rPr>
        <w:t>会員の推薦依頼を行っているが、その際には、①申立人、②対象者（被後見人等となる者）の住所、氏名、年齢、性別</w:t>
      </w:r>
      <w:r w:rsidR="008F0005">
        <w:rPr>
          <w:rFonts w:asciiTheme="minorEastAsia" w:hAnsiTheme="minorEastAsia" w:hint="eastAsia"/>
        </w:rPr>
        <w:t>、</w:t>
      </w:r>
      <w:r w:rsidR="0066311A" w:rsidRPr="00700E75">
        <w:rPr>
          <w:rFonts w:asciiTheme="minorEastAsia" w:hAnsiTheme="minorEastAsia" w:hint="eastAsia"/>
        </w:rPr>
        <w:t>③申立の契機となった病名、④親族関係図</w:t>
      </w:r>
      <w:r w:rsidR="008F0005">
        <w:rPr>
          <w:rFonts w:asciiTheme="minorEastAsia" w:hAnsiTheme="minorEastAsia" w:hint="eastAsia"/>
        </w:rPr>
        <w:t xml:space="preserve">、⑤事案の概要　</w:t>
      </w:r>
      <w:r w:rsidR="0066311A" w:rsidRPr="00700E75">
        <w:rPr>
          <w:rFonts w:asciiTheme="minorEastAsia" w:hAnsiTheme="minorEastAsia" w:hint="eastAsia"/>
        </w:rPr>
        <w:t>を提供している。同じ程度であれば情報開示可能である。</w:t>
      </w:r>
    </w:p>
    <w:p w:rsidR="009735F8" w:rsidRPr="00700E75" w:rsidRDefault="0066311A" w:rsidP="00935AE2">
      <w:pPr>
        <w:ind w:leftChars="200" w:left="1424" w:hangingChars="600" w:hanging="1004"/>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4164"/>
        </w:rPr>
        <w:t>手島構成員</w:t>
      </w:r>
      <w:r w:rsidRPr="00700E75">
        <w:rPr>
          <w:rFonts w:asciiTheme="minorEastAsia" w:hAnsiTheme="minorEastAsia" w:hint="eastAsia"/>
        </w:rPr>
        <w:t>：　また、対象者と市民後見人の相性もある。専門職後見人は、その専門性により相性を重要視せずとも適正な後見活動が担保されている。一方で、市民後見人は、身上監護を中心とした後見活動ということもあり、相性は大変重要と思う。</w:t>
      </w:r>
    </w:p>
    <w:p w:rsidR="006C773F" w:rsidRPr="00700E75" w:rsidRDefault="006C773F"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163"/>
        </w:rPr>
        <w:t>事務</w:t>
      </w:r>
      <w:r w:rsidRPr="00513921">
        <w:rPr>
          <w:rFonts w:asciiTheme="majorEastAsia" w:eastAsiaTheme="majorEastAsia" w:hAnsiTheme="majorEastAsia" w:hint="eastAsia"/>
          <w:spacing w:val="1"/>
          <w:kern w:val="0"/>
          <w:bdr w:val="single" w:sz="4" w:space="0" w:color="auto"/>
          <w:fitText w:val="840" w:id="1673724163"/>
        </w:rPr>
        <w:t>局</w:t>
      </w:r>
      <w:r w:rsidRPr="00700E75">
        <w:rPr>
          <w:rFonts w:asciiTheme="minorEastAsia" w:hAnsiTheme="minorEastAsia" w:hint="eastAsia"/>
        </w:rPr>
        <w:t>：　事務局としては、市社協が家裁に後見人候補者の推薦報告を行った後に、家裁が市民後見人候補者との面談を予定されているのではと想定していたが（他政令市ではそのような事例があるため）、どうか。</w:t>
      </w:r>
    </w:p>
    <w:p w:rsidR="006C773F" w:rsidRPr="00700E75" w:rsidRDefault="00513921" w:rsidP="00513921">
      <w:pPr>
        <w:ind w:leftChars="200" w:left="1470" w:hangingChars="500" w:hanging="1050"/>
        <w:rPr>
          <w:rFonts w:asciiTheme="minorEastAsia" w:hAnsiTheme="minorEastAsia"/>
        </w:rPr>
      </w:pPr>
      <w:r w:rsidRPr="00513921">
        <w:rPr>
          <w:rFonts w:asciiTheme="majorEastAsia" w:eastAsiaTheme="majorEastAsia" w:hAnsiTheme="majorEastAsia" w:hint="eastAsia"/>
          <w:bdr w:val="single" w:sz="4" w:space="0" w:color="auto"/>
        </w:rPr>
        <w:t>広島</w:t>
      </w:r>
      <w:r w:rsidR="006C773F" w:rsidRPr="00513921">
        <w:rPr>
          <w:rFonts w:asciiTheme="majorEastAsia" w:eastAsiaTheme="majorEastAsia" w:hAnsiTheme="majorEastAsia" w:hint="eastAsia"/>
          <w:bdr w:val="single" w:sz="4" w:space="0" w:color="auto"/>
        </w:rPr>
        <w:t>家裁</w:t>
      </w:r>
      <w:r w:rsidR="006C773F" w:rsidRPr="00700E75">
        <w:rPr>
          <w:rFonts w:asciiTheme="minorEastAsia" w:hAnsiTheme="minorEastAsia" w:hint="eastAsia"/>
        </w:rPr>
        <w:t>：　家裁調査官の面談は、</w:t>
      </w:r>
      <w:r w:rsidR="008F0005">
        <w:rPr>
          <w:rFonts w:asciiTheme="minorEastAsia" w:hAnsiTheme="minorEastAsia" w:hint="eastAsia"/>
        </w:rPr>
        <w:t>まず、家裁調査官が本人（被後見人等になる者）と</w:t>
      </w:r>
      <w:r w:rsidR="006C773F" w:rsidRPr="00700E75">
        <w:rPr>
          <w:rFonts w:asciiTheme="minorEastAsia" w:hAnsiTheme="minorEastAsia" w:hint="eastAsia"/>
        </w:rPr>
        <w:t>推薦依頼を行う前に行うこととなると思う。</w:t>
      </w:r>
      <w:r w:rsidR="008F0005">
        <w:rPr>
          <w:rFonts w:asciiTheme="minorEastAsia" w:hAnsiTheme="minorEastAsia" w:hint="eastAsia"/>
        </w:rPr>
        <w:t>また、推薦報告後も、家裁調査官が市民後見人候補者に面談を行うことになると思う</w:t>
      </w:r>
      <w:r w:rsidR="006C773F" w:rsidRPr="00700E75">
        <w:rPr>
          <w:rFonts w:asciiTheme="minorEastAsia" w:hAnsiTheme="minorEastAsia" w:hint="eastAsia"/>
        </w:rPr>
        <w:t>。家裁でも市民後見人の推薦プロセスについては、来年度検討する。</w:t>
      </w:r>
    </w:p>
    <w:p w:rsidR="006C773F" w:rsidRPr="00700E75" w:rsidRDefault="006C773F"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162"/>
        </w:rPr>
        <w:t>事務</w:t>
      </w:r>
      <w:r w:rsidRPr="00513921">
        <w:rPr>
          <w:rFonts w:asciiTheme="majorEastAsia" w:eastAsiaTheme="majorEastAsia" w:hAnsiTheme="majorEastAsia" w:hint="eastAsia"/>
          <w:spacing w:val="1"/>
          <w:kern w:val="0"/>
          <w:bdr w:val="single" w:sz="4" w:space="0" w:color="auto"/>
          <w:fitText w:val="840" w:id="1673724162"/>
        </w:rPr>
        <w:t>局</w:t>
      </w:r>
      <w:r w:rsidRPr="00700E75">
        <w:rPr>
          <w:rFonts w:asciiTheme="minorEastAsia" w:hAnsiTheme="minorEastAsia" w:hint="eastAsia"/>
        </w:rPr>
        <w:t>：</w:t>
      </w:r>
      <w:r w:rsidR="00513921">
        <w:rPr>
          <w:rFonts w:asciiTheme="minorEastAsia" w:hAnsiTheme="minorEastAsia" w:hint="eastAsia"/>
        </w:rPr>
        <w:t xml:space="preserve">　</w:t>
      </w:r>
      <w:r w:rsidRPr="00700E75">
        <w:rPr>
          <w:rFonts w:asciiTheme="minorEastAsia" w:hAnsiTheme="minorEastAsia" w:hint="eastAsia"/>
        </w:rPr>
        <w:t>こちらでもマニュアルを作成しているところであるが、その部分も盛り込みたいため、また相談させてほしい。</w:t>
      </w:r>
    </w:p>
    <w:p w:rsidR="006C773F" w:rsidRPr="00700E75" w:rsidRDefault="006C773F" w:rsidP="00513921">
      <w:pPr>
        <w:ind w:leftChars="200" w:left="1424" w:hangingChars="600" w:hanging="1004"/>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4161"/>
        </w:rPr>
        <w:t>天田構成員</w:t>
      </w:r>
      <w:r w:rsidRPr="00700E75">
        <w:rPr>
          <w:rFonts w:asciiTheme="minorEastAsia" w:hAnsiTheme="minorEastAsia" w:hint="eastAsia"/>
        </w:rPr>
        <w:t>：　市民後見人の選任は、家裁からの推薦</w:t>
      </w:r>
      <w:r w:rsidR="008F0005">
        <w:rPr>
          <w:rFonts w:asciiTheme="minorEastAsia" w:hAnsiTheme="minorEastAsia" w:hint="eastAsia"/>
        </w:rPr>
        <w:t>依頼</w:t>
      </w:r>
      <w:r w:rsidRPr="00700E75">
        <w:rPr>
          <w:rFonts w:asciiTheme="minorEastAsia" w:hAnsiTheme="minorEastAsia" w:hint="eastAsia"/>
        </w:rPr>
        <w:t>、市長申立の際の「後見人候補者」への記載、どちらを契機に行われるものなのか。</w:t>
      </w:r>
    </w:p>
    <w:p w:rsidR="006C773F" w:rsidRPr="00700E75" w:rsidRDefault="006C773F"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160"/>
        </w:rPr>
        <w:t>事務</w:t>
      </w:r>
      <w:r w:rsidRPr="00513921">
        <w:rPr>
          <w:rFonts w:asciiTheme="majorEastAsia" w:eastAsiaTheme="majorEastAsia" w:hAnsiTheme="majorEastAsia" w:hint="eastAsia"/>
          <w:spacing w:val="1"/>
          <w:kern w:val="0"/>
          <w:bdr w:val="single" w:sz="4" w:space="0" w:color="auto"/>
          <w:fitText w:val="840" w:id="1673724160"/>
        </w:rPr>
        <w:t>局</w:t>
      </w:r>
      <w:r w:rsidRPr="00700E75">
        <w:rPr>
          <w:rFonts w:asciiTheme="minorEastAsia" w:hAnsiTheme="minorEastAsia" w:hint="eastAsia"/>
        </w:rPr>
        <w:t>：</w:t>
      </w:r>
      <w:r w:rsidR="00513921">
        <w:rPr>
          <w:rFonts w:asciiTheme="minorEastAsia" w:hAnsiTheme="minorEastAsia" w:hint="eastAsia"/>
        </w:rPr>
        <w:t xml:space="preserve">　</w:t>
      </w:r>
      <w:r w:rsidRPr="00700E75">
        <w:rPr>
          <w:rFonts w:asciiTheme="minorEastAsia" w:hAnsiTheme="minorEastAsia" w:hint="eastAsia"/>
        </w:rPr>
        <w:t>どちらも想定している。福山市等と同様に、市長申立のケースについて、「後見人候補者」欄への記載という方法も今後検討する必要があるかと思い、それを前提として取扱要領を作成している。</w:t>
      </w:r>
    </w:p>
    <w:p w:rsidR="00CE5815" w:rsidRPr="00700E75" w:rsidRDefault="006C773F" w:rsidP="00513921">
      <w:pPr>
        <w:ind w:left="1470" w:hangingChars="700" w:hanging="1470"/>
        <w:rPr>
          <w:rFonts w:asciiTheme="minorEastAsia" w:hAnsiTheme="minorEastAsia"/>
        </w:rPr>
      </w:pPr>
      <w:r w:rsidRPr="00700E75">
        <w:rPr>
          <w:rFonts w:asciiTheme="minorEastAsia" w:hAnsiTheme="minorEastAsia" w:hint="eastAsia"/>
        </w:rPr>
        <w:lastRenderedPageBreak/>
        <w:t xml:space="preserve">　</w:t>
      </w:r>
      <w:r w:rsidR="00513921">
        <w:rPr>
          <w:rFonts w:asciiTheme="minorEastAsia" w:hAnsiTheme="minorEastAsia" w:hint="eastAsia"/>
        </w:rPr>
        <w:t xml:space="preserve">　</w:t>
      </w:r>
      <w:r w:rsidR="00513921" w:rsidRPr="00513921">
        <w:rPr>
          <w:rFonts w:asciiTheme="majorEastAsia" w:eastAsiaTheme="majorEastAsia" w:hAnsiTheme="majorEastAsia" w:hint="eastAsia"/>
          <w:bdr w:val="single" w:sz="4" w:space="0" w:color="auto"/>
        </w:rPr>
        <w:t>広島</w:t>
      </w:r>
      <w:r w:rsidRPr="00513921">
        <w:rPr>
          <w:rFonts w:asciiTheme="majorEastAsia" w:eastAsiaTheme="majorEastAsia" w:hAnsiTheme="majorEastAsia" w:hint="eastAsia"/>
          <w:bdr w:val="single" w:sz="4" w:space="0" w:color="auto"/>
        </w:rPr>
        <w:t>家裁</w:t>
      </w:r>
      <w:r w:rsidR="008F0005">
        <w:rPr>
          <w:rFonts w:asciiTheme="minorEastAsia" w:hAnsiTheme="minorEastAsia" w:hint="eastAsia"/>
        </w:rPr>
        <w:t>：　促進法対応として、家裁としては市町に市長申立ての際に、後見人候補者</w:t>
      </w:r>
      <w:r w:rsidR="006A5740">
        <w:rPr>
          <w:rFonts w:asciiTheme="minorEastAsia" w:hAnsiTheme="minorEastAsia" w:hint="eastAsia"/>
        </w:rPr>
        <w:t>を決めていただければよい</w:t>
      </w:r>
      <w:bookmarkStart w:id="0" w:name="_GoBack"/>
      <w:bookmarkEnd w:id="0"/>
      <w:r w:rsidRPr="00700E75">
        <w:rPr>
          <w:rFonts w:asciiTheme="minorEastAsia" w:hAnsiTheme="minorEastAsia" w:hint="eastAsia"/>
        </w:rPr>
        <w:t>と思っているので、それは大変良いことと思う。</w:t>
      </w:r>
    </w:p>
    <w:p w:rsidR="00CE5815" w:rsidRPr="00700E75" w:rsidRDefault="00CE5815" w:rsidP="00513921">
      <w:pPr>
        <w:ind w:left="1470" w:hangingChars="700" w:hanging="1470"/>
        <w:rPr>
          <w:rFonts w:asciiTheme="minorEastAsia" w:hAnsiTheme="minorEastAsia"/>
        </w:rPr>
      </w:pPr>
      <w:r w:rsidRPr="00700E75">
        <w:rPr>
          <w:rFonts w:asciiTheme="minorEastAsia" w:hAnsiTheme="minorEastAsia" w:hint="eastAsia"/>
        </w:rPr>
        <w:t xml:space="preserve">　</w:t>
      </w:r>
      <w:r w:rsidR="00513921">
        <w:rPr>
          <w:rFonts w:asciiTheme="minorEastAsia" w:hAnsiTheme="minorEastAsia" w:hint="eastAsia"/>
        </w:rPr>
        <w:t xml:space="preserve">　</w:t>
      </w:r>
      <w:r w:rsidRPr="00513921">
        <w:rPr>
          <w:rFonts w:asciiTheme="majorEastAsia" w:eastAsiaTheme="majorEastAsia" w:hAnsiTheme="majorEastAsia" w:hint="eastAsia"/>
          <w:w w:val="80"/>
          <w:kern w:val="0"/>
          <w:bdr w:val="single" w:sz="4" w:space="0" w:color="auto"/>
          <w:fitText w:val="840" w:id="1673724424"/>
        </w:rPr>
        <w:t>天田構成</w:t>
      </w:r>
      <w:r w:rsidRPr="00513921">
        <w:rPr>
          <w:rFonts w:asciiTheme="majorEastAsia" w:eastAsiaTheme="majorEastAsia" w:hAnsiTheme="majorEastAsia" w:hint="eastAsia"/>
          <w:spacing w:val="1"/>
          <w:w w:val="80"/>
          <w:kern w:val="0"/>
          <w:bdr w:val="single" w:sz="4" w:space="0" w:color="auto"/>
          <w:fitText w:val="840" w:id="1673724424"/>
        </w:rPr>
        <w:t>員</w:t>
      </w:r>
      <w:r w:rsidRPr="00700E75">
        <w:rPr>
          <w:rFonts w:asciiTheme="minorEastAsia" w:hAnsiTheme="minorEastAsia" w:hint="eastAsia"/>
        </w:rPr>
        <w:t>：　「遺産分割があるから」といった理由で司法書士がケース受任したものの、法律的な問題の処理が終わった場合には、そのケースを受け持ち続けるのが難しいことがある。そういったケースを市民後見人に引継ぎできるのはいい事と思う。</w:t>
      </w:r>
    </w:p>
    <w:p w:rsidR="00CE5815" w:rsidRPr="00700E75" w:rsidRDefault="00CE5815" w:rsidP="00513921">
      <w:pPr>
        <w:ind w:left="1470" w:hangingChars="700" w:hanging="1470"/>
        <w:rPr>
          <w:rFonts w:asciiTheme="minorEastAsia" w:hAnsiTheme="minorEastAsia"/>
        </w:rPr>
      </w:pPr>
      <w:r w:rsidRPr="00700E75">
        <w:rPr>
          <w:rFonts w:asciiTheme="minorEastAsia" w:hAnsiTheme="minorEastAsia" w:hint="eastAsia"/>
        </w:rPr>
        <w:t xml:space="preserve">　</w:t>
      </w:r>
      <w:r w:rsidR="00513921">
        <w:rPr>
          <w:rFonts w:asciiTheme="minorEastAsia" w:hAnsiTheme="minorEastAsia" w:hint="eastAsia"/>
        </w:rPr>
        <w:t xml:space="preserve">　</w:t>
      </w:r>
      <w:r w:rsidR="00513921" w:rsidRPr="00513921">
        <w:rPr>
          <w:rFonts w:asciiTheme="majorEastAsia" w:eastAsiaTheme="majorEastAsia" w:hAnsiTheme="majorEastAsia" w:hint="eastAsia"/>
          <w:bdr w:val="single" w:sz="4" w:space="0" w:color="auto"/>
        </w:rPr>
        <w:t>広島</w:t>
      </w:r>
      <w:r w:rsidRPr="00513921">
        <w:rPr>
          <w:rFonts w:asciiTheme="majorEastAsia" w:eastAsiaTheme="majorEastAsia" w:hAnsiTheme="majorEastAsia" w:hint="eastAsia"/>
          <w:bdr w:val="single" w:sz="4" w:space="0" w:color="auto"/>
        </w:rPr>
        <w:t>家裁</w:t>
      </w:r>
      <w:r w:rsidRPr="00700E75">
        <w:rPr>
          <w:rFonts w:asciiTheme="minorEastAsia" w:hAnsiTheme="minorEastAsia" w:hint="eastAsia"/>
        </w:rPr>
        <w:t>：　後見人事務の中で厄介な問題のひとつに、被後見人等が死亡した後の残務財産の処理がある。専門家であれば経験も豊富でスムーズに処理ができるものと思うが、市民後見人ではそうもいかないと思うので、残務財産の処理に</w:t>
      </w:r>
      <w:r w:rsidR="00571147" w:rsidRPr="00700E75">
        <w:rPr>
          <w:rFonts w:asciiTheme="minorEastAsia" w:hAnsiTheme="minorEastAsia" w:hint="eastAsia"/>
        </w:rPr>
        <w:t>関するマニュアルの作成等については、三士会の協力を得たほうがいいのではと思う。</w:t>
      </w:r>
    </w:p>
    <w:p w:rsidR="00571147" w:rsidRPr="00700E75" w:rsidRDefault="00571147" w:rsidP="00513921">
      <w:pPr>
        <w:ind w:left="1470" w:hangingChars="700" w:hanging="1470"/>
        <w:rPr>
          <w:rFonts w:asciiTheme="minorEastAsia" w:hAnsiTheme="minorEastAsia"/>
        </w:rPr>
      </w:pPr>
      <w:r w:rsidRPr="00700E75">
        <w:rPr>
          <w:rFonts w:asciiTheme="minorEastAsia" w:hAnsiTheme="minorEastAsia" w:hint="eastAsia"/>
        </w:rPr>
        <w:t xml:space="preserve">　</w:t>
      </w:r>
      <w:r w:rsidR="00513921">
        <w:rPr>
          <w:rFonts w:asciiTheme="minorEastAsia" w:hAnsiTheme="minorEastAsia" w:hint="eastAsia"/>
        </w:rPr>
        <w:t xml:space="preserve">　</w:t>
      </w:r>
      <w:r w:rsidRPr="00513921">
        <w:rPr>
          <w:rFonts w:asciiTheme="majorEastAsia" w:eastAsiaTheme="majorEastAsia" w:hAnsiTheme="majorEastAsia" w:hint="eastAsia"/>
          <w:w w:val="80"/>
          <w:kern w:val="0"/>
          <w:bdr w:val="single" w:sz="4" w:space="0" w:color="auto"/>
          <w:fitText w:val="840" w:id="1673724423"/>
        </w:rPr>
        <w:t>手島構成員</w:t>
      </w:r>
      <w:r w:rsidRPr="00700E75">
        <w:rPr>
          <w:rFonts w:asciiTheme="minorEastAsia" w:hAnsiTheme="minorEastAsia" w:hint="eastAsia"/>
        </w:rPr>
        <w:t>：　現在の事務局案では、問題が発生した際に、その都度、三士会の協力を得るようになっているが、「包括協定」のようなものを締結し、三士会の支援をスムーズに受けられるようにした方がいいのではと思う。</w:t>
      </w:r>
    </w:p>
    <w:p w:rsidR="00571147" w:rsidRPr="00700E75" w:rsidRDefault="00571147" w:rsidP="00513921">
      <w:pPr>
        <w:ind w:left="1470" w:hangingChars="700" w:hanging="1470"/>
        <w:rPr>
          <w:rFonts w:asciiTheme="minorEastAsia" w:hAnsiTheme="minorEastAsia"/>
        </w:rPr>
      </w:pPr>
      <w:r w:rsidRPr="00700E75">
        <w:rPr>
          <w:rFonts w:asciiTheme="minorEastAsia" w:hAnsiTheme="minorEastAsia" w:hint="eastAsia"/>
        </w:rPr>
        <w:t xml:space="preserve">　</w:t>
      </w:r>
      <w:r w:rsidR="00513921">
        <w:rPr>
          <w:rFonts w:asciiTheme="minorEastAsia" w:hAnsiTheme="minorEastAsia" w:hint="eastAsia"/>
        </w:rPr>
        <w:t xml:space="preserve">　</w:t>
      </w:r>
      <w:r w:rsidRPr="00513921">
        <w:rPr>
          <w:rFonts w:asciiTheme="majorEastAsia" w:eastAsiaTheme="majorEastAsia" w:hAnsiTheme="majorEastAsia" w:hint="eastAsia"/>
          <w:spacing w:val="52"/>
          <w:kern w:val="0"/>
          <w:bdr w:val="single" w:sz="4" w:space="0" w:color="auto"/>
          <w:fitText w:val="840" w:id="1673724422"/>
        </w:rPr>
        <w:t>市社</w:t>
      </w:r>
      <w:r w:rsidRPr="00513921">
        <w:rPr>
          <w:rFonts w:asciiTheme="majorEastAsia" w:eastAsiaTheme="majorEastAsia" w:hAnsiTheme="majorEastAsia" w:hint="eastAsia"/>
          <w:spacing w:val="1"/>
          <w:kern w:val="0"/>
          <w:bdr w:val="single" w:sz="4" w:space="0" w:color="auto"/>
          <w:fitText w:val="840" w:id="1673724422"/>
        </w:rPr>
        <w:t>協</w:t>
      </w:r>
      <w:r w:rsidRPr="00700E75">
        <w:rPr>
          <w:rFonts w:asciiTheme="minorEastAsia" w:hAnsiTheme="minorEastAsia" w:hint="eastAsia"/>
        </w:rPr>
        <w:t>：　市社協では、市社協の業務に関して法律的な助言を必</w:t>
      </w:r>
      <w:r w:rsidR="00935AE2">
        <w:rPr>
          <w:rFonts w:asciiTheme="minorEastAsia" w:hAnsiTheme="minorEastAsia" w:hint="eastAsia"/>
        </w:rPr>
        <w:t>要とする場合に備え、「当番弁護士」を決めている。問題が起きる毎に</w:t>
      </w:r>
      <w:r w:rsidRPr="00700E75">
        <w:rPr>
          <w:rFonts w:asciiTheme="minorEastAsia" w:hAnsiTheme="minorEastAsia" w:hint="eastAsia"/>
        </w:rPr>
        <w:t>相談の相手方を調整していると問題の解決までに時間がかかるため、手島構成員の言われたような「包括協定」の制度があればありがたい。</w:t>
      </w:r>
    </w:p>
    <w:p w:rsidR="00571147" w:rsidRPr="00700E75" w:rsidRDefault="00571147" w:rsidP="00513921">
      <w:pPr>
        <w:ind w:leftChars="200" w:left="1676" w:hangingChars="400" w:hanging="1256"/>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421"/>
        </w:rPr>
        <w:t>事務</w:t>
      </w:r>
      <w:r w:rsidRPr="00513921">
        <w:rPr>
          <w:rFonts w:asciiTheme="majorEastAsia" w:eastAsiaTheme="majorEastAsia" w:hAnsiTheme="majorEastAsia" w:hint="eastAsia"/>
          <w:spacing w:val="1"/>
          <w:kern w:val="0"/>
          <w:bdr w:val="single" w:sz="4" w:space="0" w:color="auto"/>
          <w:fitText w:val="840" w:id="1673724421"/>
        </w:rPr>
        <w:t>局</w:t>
      </w:r>
      <w:r w:rsidRPr="00700E75">
        <w:rPr>
          <w:rFonts w:asciiTheme="minorEastAsia" w:hAnsiTheme="minorEastAsia" w:hint="eastAsia"/>
        </w:rPr>
        <w:t>：</w:t>
      </w:r>
      <w:r w:rsidR="00513921">
        <w:rPr>
          <w:rFonts w:asciiTheme="minorEastAsia" w:hAnsiTheme="minorEastAsia" w:hint="eastAsia"/>
        </w:rPr>
        <w:t xml:space="preserve">　</w:t>
      </w:r>
      <w:r w:rsidRPr="00700E75">
        <w:rPr>
          <w:rFonts w:asciiTheme="minorEastAsia" w:hAnsiTheme="minorEastAsia" w:hint="eastAsia"/>
        </w:rPr>
        <w:t>検討する。</w:t>
      </w:r>
    </w:p>
    <w:p w:rsidR="00571147" w:rsidRPr="00700E75" w:rsidRDefault="00571147" w:rsidP="00513921">
      <w:pPr>
        <w:ind w:leftChars="200" w:left="1089" w:hangingChars="400" w:hanging="669"/>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4420"/>
        </w:rPr>
        <w:t>松本構成員</w:t>
      </w:r>
      <w:r w:rsidRPr="00700E75">
        <w:rPr>
          <w:rFonts w:asciiTheme="minorEastAsia" w:hAnsiTheme="minorEastAsia" w:hint="eastAsia"/>
        </w:rPr>
        <w:t>：　市民後見人の活動は無報酬なのか。</w:t>
      </w:r>
    </w:p>
    <w:p w:rsidR="00571147" w:rsidRPr="00700E75" w:rsidRDefault="00571147"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419"/>
        </w:rPr>
        <w:t>事務</w:t>
      </w:r>
      <w:r w:rsidRPr="00513921">
        <w:rPr>
          <w:rFonts w:asciiTheme="majorEastAsia" w:eastAsiaTheme="majorEastAsia" w:hAnsiTheme="majorEastAsia" w:hint="eastAsia"/>
          <w:spacing w:val="1"/>
          <w:kern w:val="0"/>
          <w:bdr w:val="single" w:sz="4" w:space="0" w:color="auto"/>
          <w:fitText w:val="840" w:id="1673724419"/>
        </w:rPr>
        <w:t>局</w:t>
      </w:r>
      <w:r w:rsidRPr="00700E75">
        <w:rPr>
          <w:rFonts w:asciiTheme="minorEastAsia" w:hAnsiTheme="minorEastAsia" w:hint="eastAsia"/>
        </w:rPr>
        <w:t>：</w:t>
      </w:r>
      <w:r w:rsidR="00513921">
        <w:rPr>
          <w:rFonts w:asciiTheme="minorEastAsia" w:hAnsiTheme="minorEastAsia" w:hint="eastAsia"/>
        </w:rPr>
        <w:t xml:space="preserve">　</w:t>
      </w:r>
      <w:r w:rsidRPr="00700E75">
        <w:rPr>
          <w:rFonts w:asciiTheme="minorEastAsia" w:hAnsiTheme="minorEastAsia" w:hint="eastAsia"/>
        </w:rPr>
        <w:t>事務局としては、「市民後見人の活動は社会貢献的意義のあるもので、報酬を前提としない活動である」としているが、大阪市のように「市民後見人は報酬請求をしないこと」とはしていない。以前に家裁に確認したところ、仮に養成側で「市民後見人は報酬を請求しないこと」と言ったとしても、市民後見人がその約束に従わずに家裁に報酬請求の審判を申し立てた場合、家裁としては報酬付与の審判をせざるを得ないと聞いており、養成主体とバンク登録者（市民後見人）間でそのような約束をしても法的拘束力がないからである。</w:t>
      </w:r>
    </w:p>
    <w:p w:rsidR="00571147" w:rsidRPr="00700E75" w:rsidRDefault="00571147" w:rsidP="00513921">
      <w:pPr>
        <w:ind w:leftChars="200" w:left="1424" w:hangingChars="600" w:hanging="1004"/>
        <w:rPr>
          <w:rFonts w:asciiTheme="minorEastAsia" w:hAnsiTheme="minorEastAsia"/>
        </w:rPr>
      </w:pPr>
      <w:r w:rsidRPr="00513921">
        <w:rPr>
          <w:rFonts w:asciiTheme="majorEastAsia" w:eastAsiaTheme="majorEastAsia" w:hAnsiTheme="majorEastAsia" w:hint="eastAsia"/>
          <w:w w:val="80"/>
          <w:kern w:val="0"/>
          <w:bdr w:val="single" w:sz="4" w:space="0" w:color="auto"/>
          <w:fitText w:val="840" w:id="1673724418"/>
        </w:rPr>
        <w:t>松本構成員</w:t>
      </w:r>
      <w:r w:rsidRPr="00700E75">
        <w:rPr>
          <w:rFonts w:asciiTheme="minorEastAsia" w:hAnsiTheme="minorEastAsia" w:hint="eastAsia"/>
        </w:rPr>
        <w:t>：</w:t>
      </w:r>
      <w:r w:rsidR="00513921">
        <w:rPr>
          <w:rFonts w:asciiTheme="minorEastAsia" w:hAnsiTheme="minorEastAsia" w:hint="eastAsia"/>
        </w:rPr>
        <w:t xml:space="preserve">　</w:t>
      </w:r>
      <w:r w:rsidRPr="00700E75">
        <w:rPr>
          <w:rFonts w:asciiTheme="minorEastAsia" w:hAnsiTheme="minorEastAsia" w:hint="eastAsia"/>
        </w:rPr>
        <w:t>それでは、市民後見人が報酬付与審判を得たとして、それは市の報酬助成の対象となるのか。</w:t>
      </w:r>
    </w:p>
    <w:p w:rsidR="00571147" w:rsidRPr="00700E75" w:rsidRDefault="00571147"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417"/>
        </w:rPr>
        <w:t>事務</w:t>
      </w:r>
      <w:r w:rsidRPr="00513921">
        <w:rPr>
          <w:rFonts w:asciiTheme="majorEastAsia" w:eastAsiaTheme="majorEastAsia" w:hAnsiTheme="majorEastAsia" w:hint="eastAsia"/>
          <w:spacing w:val="1"/>
          <w:kern w:val="0"/>
          <w:bdr w:val="single" w:sz="4" w:space="0" w:color="auto"/>
          <w:fitText w:val="840" w:id="1673724417"/>
        </w:rPr>
        <w:t>局</w:t>
      </w:r>
      <w:r w:rsidRPr="00700E75">
        <w:rPr>
          <w:rFonts w:asciiTheme="minorEastAsia" w:hAnsiTheme="minorEastAsia" w:hint="eastAsia"/>
        </w:rPr>
        <w:t>：</w:t>
      </w:r>
      <w:r w:rsidR="00513921">
        <w:rPr>
          <w:rFonts w:asciiTheme="minorEastAsia" w:hAnsiTheme="minorEastAsia" w:hint="eastAsia"/>
        </w:rPr>
        <w:t xml:space="preserve">　</w:t>
      </w:r>
      <w:r w:rsidRPr="00700E75">
        <w:rPr>
          <w:rFonts w:asciiTheme="minorEastAsia" w:hAnsiTheme="minorEastAsia" w:hint="eastAsia"/>
        </w:rPr>
        <w:t>現在、報酬助成の要件（後見人等に関するもの）としては、「後見人等が親族でないこと」としか規定がないため、現要綱をそのまま運用すれば、市民後見人の</w:t>
      </w:r>
      <w:r w:rsidR="00700E75" w:rsidRPr="00700E75">
        <w:rPr>
          <w:rFonts w:asciiTheme="minorEastAsia" w:hAnsiTheme="minorEastAsia" w:hint="eastAsia"/>
        </w:rPr>
        <w:t>報酬も本市の報酬助成の対象となる。</w:t>
      </w:r>
    </w:p>
    <w:p w:rsidR="006C773F" w:rsidRPr="00700E75" w:rsidRDefault="00700E75" w:rsidP="00513921">
      <w:pPr>
        <w:ind w:leftChars="200" w:left="1362" w:hangingChars="300" w:hanging="942"/>
        <w:rPr>
          <w:rFonts w:asciiTheme="minorEastAsia" w:hAnsiTheme="minorEastAsia"/>
        </w:rPr>
      </w:pPr>
      <w:r w:rsidRPr="00513921">
        <w:rPr>
          <w:rFonts w:asciiTheme="majorEastAsia" w:eastAsiaTheme="majorEastAsia" w:hAnsiTheme="majorEastAsia" w:hint="eastAsia"/>
          <w:spacing w:val="52"/>
          <w:kern w:val="0"/>
          <w:bdr w:val="single" w:sz="4" w:space="0" w:color="auto"/>
          <w:fitText w:val="840" w:id="1673724416"/>
        </w:rPr>
        <w:t>市社</w:t>
      </w:r>
      <w:r w:rsidRPr="00513921">
        <w:rPr>
          <w:rFonts w:asciiTheme="majorEastAsia" w:eastAsiaTheme="majorEastAsia" w:hAnsiTheme="majorEastAsia" w:hint="eastAsia"/>
          <w:spacing w:val="1"/>
          <w:kern w:val="0"/>
          <w:bdr w:val="single" w:sz="4" w:space="0" w:color="auto"/>
          <w:fitText w:val="840" w:id="1673724416"/>
        </w:rPr>
        <w:t>協</w:t>
      </w:r>
      <w:r w:rsidRPr="00700E75">
        <w:rPr>
          <w:rFonts w:asciiTheme="minorEastAsia" w:hAnsiTheme="minorEastAsia" w:hint="eastAsia"/>
        </w:rPr>
        <w:t>：　市民後見人の活動は「報酬を目的とするものではない」が、市民後見人の活動のモチベーションを保つためにも報酬請求を否定すべきではないと思う。</w:t>
      </w:r>
      <w:r w:rsidR="006C773F" w:rsidRPr="00700E75">
        <w:rPr>
          <w:rFonts w:asciiTheme="minorEastAsia" w:hAnsiTheme="minorEastAsia" w:hint="eastAsia"/>
        </w:rPr>
        <w:t xml:space="preserve">　</w:t>
      </w:r>
    </w:p>
    <w:p w:rsidR="00EC6613" w:rsidRDefault="00EC6613" w:rsidP="00BF32C4"/>
    <w:p w:rsidR="00935AE2" w:rsidRDefault="00935AE2" w:rsidP="00BF32C4"/>
    <w:p w:rsidR="00935AE2" w:rsidRDefault="00935AE2" w:rsidP="00BF32C4"/>
    <w:p w:rsidR="00935AE2" w:rsidRDefault="00935AE2" w:rsidP="00BF32C4"/>
    <w:p w:rsidR="00935AE2" w:rsidRDefault="00935AE2" w:rsidP="00BF32C4"/>
    <w:p w:rsidR="00935AE2" w:rsidRPr="009735F8" w:rsidRDefault="00935AE2" w:rsidP="00BF32C4"/>
    <w:p w:rsidR="00E75F72" w:rsidRDefault="008F3FBD" w:rsidP="00E75F72">
      <w:pPr>
        <w:pStyle w:val="a6"/>
        <w:numPr>
          <w:ilvl w:val="0"/>
          <w:numId w:val="3"/>
        </w:numPr>
        <w:ind w:leftChars="0"/>
        <w:rPr>
          <w:rFonts w:asciiTheme="majorEastAsia" w:eastAsiaTheme="majorEastAsia" w:hAnsiTheme="majorEastAsia"/>
        </w:rPr>
      </w:pPr>
      <w:r>
        <w:rPr>
          <w:rFonts w:hint="eastAsia"/>
          <w:noProof/>
        </w:rPr>
        <mc:AlternateContent>
          <mc:Choice Requires="wps">
            <w:drawing>
              <wp:anchor distT="0" distB="0" distL="114300" distR="114300" simplePos="0" relativeHeight="251662336" behindDoc="0" locked="0" layoutInCell="1" allowOverlap="1" wp14:anchorId="6FB4C915" wp14:editId="059312C8">
                <wp:simplePos x="0" y="0"/>
                <wp:positionH relativeFrom="column">
                  <wp:posOffset>232518</wp:posOffset>
                </wp:positionH>
                <wp:positionV relativeFrom="paragraph">
                  <wp:posOffset>223209</wp:posOffset>
                </wp:positionV>
                <wp:extent cx="6032500" cy="581025"/>
                <wp:effectExtent l="0" t="0" r="25400" b="28575"/>
                <wp:wrapNone/>
                <wp:docPr id="3" name="大かっこ 3"/>
                <wp:cNvGraphicFramePr/>
                <a:graphic xmlns:a="http://schemas.openxmlformats.org/drawingml/2006/main">
                  <a:graphicData uri="http://schemas.microsoft.com/office/word/2010/wordprocessingShape">
                    <wps:wsp>
                      <wps:cNvSpPr/>
                      <wps:spPr>
                        <a:xfrm>
                          <a:off x="0" y="0"/>
                          <a:ext cx="6032500" cy="581025"/>
                        </a:xfrm>
                        <a:prstGeom prst="bracketPair">
                          <a:avLst>
                            <a:gd name="adj" fmla="val 851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712256" id="大かっこ 3" o:spid="_x0000_s1026" type="#_x0000_t185" style="position:absolute;left:0;text-align:left;margin-left:18.3pt;margin-top:17.6pt;width:475pt;height:4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" adj="1839"/>
            </w:pict>
          </mc:Fallback>
        </mc:AlternateContent>
      </w:r>
      <w:r w:rsidR="00E75F72" w:rsidRPr="00076B0B">
        <w:rPr>
          <w:rFonts w:asciiTheme="majorEastAsia" w:eastAsiaTheme="majorEastAsia" w:hAnsiTheme="majorEastAsia" w:hint="eastAsia"/>
        </w:rPr>
        <w:t xml:space="preserve">　その他</w:t>
      </w:r>
    </w:p>
    <w:p w:rsidR="008F3FBD" w:rsidRPr="008F3FBD" w:rsidRDefault="008F3FBD" w:rsidP="008F3FBD">
      <w:pPr>
        <w:pStyle w:val="a6"/>
        <w:ind w:leftChars="0" w:left="570" w:firstLineChars="100" w:firstLine="210"/>
        <w:rPr>
          <w:rFonts w:asciiTheme="majorEastAsia" w:eastAsiaTheme="majorEastAsia" w:hAnsiTheme="majorEastAsia"/>
        </w:rPr>
      </w:pPr>
      <w:r>
        <w:rPr>
          <w:rFonts w:asciiTheme="majorEastAsia" w:eastAsiaTheme="majorEastAsia" w:hAnsiTheme="majorEastAsia" w:hint="eastAsia"/>
        </w:rPr>
        <w:t>事務局より、「成年後見制度利用促進法」の成立に伴い、</w:t>
      </w:r>
      <w:r w:rsidRPr="008F3FBD">
        <w:rPr>
          <w:rFonts w:asciiTheme="majorEastAsia" w:eastAsiaTheme="majorEastAsia" w:hAnsiTheme="majorEastAsia" w:hint="eastAsia"/>
        </w:rPr>
        <w:t>本市市域におい</w:t>
      </w:r>
      <w:r>
        <w:rPr>
          <w:rFonts w:asciiTheme="majorEastAsia" w:eastAsiaTheme="majorEastAsia" w:hAnsiTheme="majorEastAsia" w:hint="eastAsia"/>
        </w:rPr>
        <w:t>て、制度利用の課題等御意見を伺いたいと依頼する。</w:t>
      </w:r>
    </w:p>
    <w:p w:rsidR="008F3FBD" w:rsidRPr="00700E75" w:rsidRDefault="008F3FBD" w:rsidP="00700E75">
      <w:pPr>
        <w:rPr>
          <w:rFonts w:asciiTheme="majorEastAsia" w:eastAsiaTheme="majorEastAsia" w:hAnsiTheme="majorEastAsia"/>
        </w:rPr>
      </w:pPr>
    </w:p>
    <w:p w:rsidR="008F3FBD" w:rsidRDefault="00076B0B" w:rsidP="00700E75">
      <w:pPr>
        <w:ind w:leftChars="100" w:left="1680" w:hangingChars="700" w:hanging="1470"/>
      </w:pPr>
      <w:r>
        <w:rPr>
          <w:rFonts w:hint="eastAsia"/>
        </w:rPr>
        <w:t xml:space="preserve">　</w:t>
      </w:r>
      <w:r w:rsidR="00700E75" w:rsidRPr="00513921">
        <w:rPr>
          <w:rFonts w:asciiTheme="majorEastAsia" w:eastAsiaTheme="majorEastAsia" w:hAnsiTheme="majorEastAsia" w:hint="eastAsia"/>
          <w:w w:val="80"/>
          <w:kern w:val="0"/>
          <w:bdr w:val="single" w:sz="4" w:space="0" w:color="auto"/>
          <w:fitText w:val="840" w:id="1673724425"/>
        </w:rPr>
        <w:t>松本弁護士</w:t>
      </w:r>
      <w:r w:rsidR="009735F8">
        <w:rPr>
          <w:rFonts w:hint="eastAsia"/>
        </w:rPr>
        <w:t xml:space="preserve">：　</w:t>
      </w:r>
      <w:r w:rsidR="00700E75">
        <w:rPr>
          <w:rFonts w:hint="eastAsia"/>
        </w:rPr>
        <w:t xml:space="preserve">現在、広島県、広島家裁、三士会で、成年後見制度利用促進法に関して定期的（２～３か月に１度）集まって協議をしているが、そこに広島市も参加してもらいたい、と考えている。出席をご検討いただけないか。　</w:t>
      </w:r>
    </w:p>
    <w:p w:rsidR="00700E75" w:rsidRPr="00893A54" w:rsidRDefault="00700E75" w:rsidP="00935AE2">
      <w:pPr>
        <w:ind w:leftChars="100" w:left="1470" w:hangingChars="600" w:hanging="1260"/>
      </w:pPr>
      <w:r>
        <w:rPr>
          <w:rFonts w:hint="eastAsia"/>
        </w:rPr>
        <w:t xml:space="preserve">　</w:t>
      </w:r>
      <w:r w:rsidRPr="00513921">
        <w:rPr>
          <w:rFonts w:asciiTheme="majorEastAsia" w:eastAsiaTheme="majorEastAsia" w:hAnsiTheme="majorEastAsia" w:hint="eastAsia"/>
          <w:spacing w:val="52"/>
          <w:kern w:val="0"/>
          <w:bdr w:val="single" w:sz="4" w:space="0" w:color="auto"/>
          <w:fitText w:val="840" w:id="1673724672"/>
        </w:rPr>
        <w:t>事務</w:t>
      </w:r>
      <w:r w:rsidRPr="00513921">
        <w:rPr>
          <w:rFonts w:asciiTheme="majorEastAsia" w:eastAsiaTheme="majorEastAsia" w:hAnsiTheme="majorEastAsia" w:hint="eastAsia"/>
          <w:spacing w:val="1"/>
          <w:kern w:val="0"/>
          <w:bdr w:val="single" w:sz="4" w:space="0" w:color="auto"/>
          <w:fitText w:val="840" w:id="1673724672"/>
        </w:rPr>
        <w:t>局</w:t>
      </w:r>
      <w:r>
        <w:rPr>
          <w:rFonts w:hint="eastAsia"/>
        </w:rPr>
        <w:t>：　本市でも、対応を検討中であり、関係団体の意見を伺うことの出来る貴重な場であるため、協議への出席は前向きに検討する。</w:t>
      </w:r>
    </w:p>
    <w:p w:rsidR="005F01E1" w:rsidRPr="00893A54" w:rsidRDefault="005F01E1" w:rsidP="005F01E1">
      <w:pPr>
        <w:ind w:left="1260" w:hangingChars="600" w:hanging="1260"/>
      </w:pPr>
    </w:p>
    <w:sectPr w:rsidR="005F01E1" w:rsidRPr="00893A54" w:rsidSect="00246058">
      <w:pgSz w:w="11906" w:h="16838"/>
      <w:pgMar w:top="1440" w:right="1077" w:bottom="1440"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47" w:rsidRDefault="00571147" w:rsidP="001B1E40">
      <w:r>
        <w:separator/>
      </w:r>
    </w:p>
  </w:endnote>
  <w:endnote w:type="continuationSeparator" w:id="0">
    <w:p w:rsidR="00571147" w:rsidRDefault="00571147" w:rsidP="001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47" w:rsidRDefault="00571147" w:rsidP="001B1E40">
      <w:r>
        <w:separator/>
      </w:r>
    </w:p>
  </w:footnote>
  <w:footnote w:type="continuationSeparator" w:id="0">
    <w:p w:rsidR="00571147" w:rsidRDefault="00571147" w:rsidP="001B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67642"/>
    <w:multiLevelType w:val="hybridMultilevel"/>
    <w:tmpl w:val="EEF83614"/>
    <w:lvl w:ilvl="0" w:tplc="5218EBAA">
      <w:start w:val="1"/>
      <w:numFmt w:val="decimalEnclosedParen"/>
      <w:lvlText w:val="%1"/>
      <w:lvlJc w:val="left"/>
      <w:pPr>
        <w:ind w:left="570" w:hanging="360"/>
      </w:pPr>
      <w:rPr>
        <w:rFonts w:hint="eastAsia"/>
      </w:rPr>
    </w:lvl>
    <w:lvl w:ilvl="1" w:tplc="2FF2AAE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D2B4FC4"/>
    <w:multiLevelType w:val="hybridMultilevel"/>
    <w:tmpl w:val="A2DA0C26"/>
    <w:lvl w:ilvl="0" w:tplc="F8FC95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877A49"/>
    <w:multiLevelType w:val="hybridMultilevel"/>
    <w:tmpl w:val="8E3CF79A"/>
    <w:lvl w:ilvl="0" w:tplc="C30EA01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58"/>
    <w:rsid w:val="00044723"/>
    <w:rsid w:val="000718CD"/>
    <w:rsid w:val="00076B0B"/>
    <w:rsid w:val="00082E74"/>
    <w:rsid w:val="00084B50"/>
    <w:rsid w:val="000A3E96"/>
    <w:rsid w:val="000B0FD8"/>
    <w:rsid w:val="0012204B"/>
    <w:rsid w:val="00133EE0"/>
    <w:rsid w:val="001363EE"/>
    <w:rsid w:val="00151DAD"/>
    <w:rsid w:val="00174C85"/>
    <w:rsid w:val="00181CEB"/>
    <w:rsid w:val="00185014"/>
    <w:rsid w:val="001B1E40"/>
    <w:rsid w:val="001C361B"/>
    <w:rsid w:val="0022091E"/>
    <w:rsid w:val="00235478"/>
    <w:rsid w:val="00245121"/>
    <w:rsid w:val="00246058"/>
    <w:rsid w:val="0026008F"/>
    <w:rsid w:val="002615F6"/>
    <w:rsid w:val="002713FD"/>
    <w:rsid w:val="002F5F51"/>
    <w:rsid w:val="00385E22"/>
    <w:rsid w:val="00396C8E"/>
    <w:rsid w:val="003F33D3"/>
    <w:rsid w:val="00423494"/>
    <w:rsid w:val="0045170D"/>
    <w:rsid w:val="00465926"/>
    <w:rsid w:val="004B4765"/>
    <w:rsid w:val="00513921"/>
    <w:rsid w:val="005165B9"/>
    <w:rsid w:val="0055063C"/>
    <w:rsid w:val="00564080"/>
    <w:rsid w:val="00571147"/>
    <w:rsid w:val="005922CE"/>
    <w:rsid w:val="005E1953"/>
    <w:rsid w:val="005F01E1"/>
    <w:rsid w:val="005F66BA"/>
    <w:rsid w:val="00620C6D"/>
    <w:rsid w:val="006442CD"/>
    <w:rsid w:val="006618EB"/>
    <w:rsid w:val="0066311A"/>
    <w:rsid w:val="006643B0"/>
    <w:rsid w:val="00677DCD"/>
    <w:rsid w:val="00681B8B"/>
    <w:rsid w:val="006A5740"/>
    <w:rsid w:val="006B7B7D"/>
    <w:rsid w:val="006C773F"/>
    <w:rsid w:val="006E4EE7"/>
    <w:rsid w:val="00700E75"/>
    <w:rsid w:val="00717280"/>
    <w:rsid w:val="00726613"/>
    <w:rsid w:val="0075060F"/>
    <w:rsid w:val="007B4096"/>
    <w:rsid w:val="00824ADA"/>
    <w:rsid w:val="00836BB6"/>
    <w:rsid w:val="0084294F"/>
    <w:rsid w:val="00854F94"/>
    <w:rsid w:val="00867A2B"/>
    <w:rsid w:val="00893A54"/>
    <w:rsid w:val="008F0005"/>
    <w:rsid w:val="008F3FBD"/>
    <w:rsid w:val="00935AE2"/>
    <w:rsid w:val="009735F8"/>
    <w:rsid w:val="009739B4"/>
    <w:rsid w:val="009D2969"/>
    <w:rsid w:val="00A01880"/>
    <w:rsid w:val="00A24F2B"/>
    <w:rsid w:val="00A43E02"/>
    <w:rsid w:val="00A51CCA"/>
    <w:rsid w:val="00A53869"/>
    <w:rsid w:val="00A5569D"/>
    <w:rsid w:val="00AA2C1E"/>
    <w:rsid w:val="00AC1B1B"/>
    <w:rsid w:val="00AD5569"/>
    <w:rsid w:val="00AF0FF8"/>
    <w:rsid w:val="00AF3151"/>
    <w:rsid w:val="00AF7A8C"/>
    <w:rsid w:val="00AF7E43"/>
    <w:rsid w:val="00B11C0D"/>
    <w:rsid w:val="00B13485"/>
    <w:rsid w:val="00B32037"/>
    <w:rsid w:val="00B33D14"/>
    <w:rsid w:val="00B74720"/>
    <w:rsid w:val="00BB402A"/>
    <w:rsid w:val="00BF32C4"/>
    <w:rsid w:val="00C1120E"/>
    <w:rsid w:val="00C80AD9"/>
    <w:rsid w:val="00C96EBE"/>
    <w:rsid w:val="00CB7919"/>
    <w:rsid w:val="00CD10D0"/>
    <w:rsid w:val="00CE5815"/>
    <w:rsid w:val="00CF7878"/>
    <w:rsid w:val="00D0567E"/>
    <w:rsid w:val="00D625C5"/>
    <w:rsid w:val="00D66593"/>
    <w:rsid w:val="00D95EF8"/>
    <w:rsid w:val="00D97829"/>
    <w:rsid w:val="00DD7709"/>
    <w:rsid w:val="00E00463"/>
    <w:rsid w:val="00E04A23"/>
    <w:rsid w:val="00E1084E"/>
    <w:rsid w:val="00E11714"/>
    <w:rsid w:val="00E35D5A"/>
    <w:rsid w:val="00E75F72"/>
    <w:rsid w:val="00E80163"/>
    <w:rsid w:val="00E87FF3"/>
    <w:rsid w:val="00EB680C"/>
    <w:rsid w:val="00EC462C"/>
    <w:rsid w:val="00EC652F"/>
    <w:rsid w:val="00EC6613"/>
    <w:rsid w:val="00EC6D82"/>
    <w:rsid w:val="00ED36A8"/>
    <w:rsid w:val="00F47581"/>
    <w:rsid w:val="00F539B6"/>
    <w:rsid w:val="00F81EAE"/>
    <w:rsid w:val="00F84184"/>
    <w:rsid w:val="00F97421"/>
    <w:rsid w:val="00FA2522"/>
    <w:rsid w:val="00FA57FF"/>
    <w:rsid w:val="00FB1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3EE"/>
    <w:rPr>
      <w:color w:val="0000FF" w:themeColor="hyperlink"/>
      <w:u w:val="single"/>
    </w:rPr>
  </w:style>
  <w:style w:type="paragraph" w:styleId="a4">
    <w:name w:val="Balloon Text"/>
    <w:basedOn w:val="a"/>
    <w:link w:val="a5"/>
    <w:uiPriority w:val="99"/>
    <w:semiHidden/>
    <w:unhideWhenUsed/>
    <w:rsid w:val="00EC4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62C"/>
    <w:rPr>
      <w:rFonts w:asciiTheme="majorHAnsi" w:eastAsiaTheme="majorEastAsia" w:hAnsiTheme="majorHAnsi" w:cstheme="majorBidi"/>
      <w:sz w:val="18"/>
      <w:szCs w:val="18"/>
    </w:rPr>
  </w:style>
  <w:style w:type="paragraph" w:styleId="a6">
    <w:name w:val="List Paragraph"/>
    <w:basedOn w:val="a"/>
    <w:uiPriority w:val="34"/>
    <w:qFormat/>
    <w:rsid w:val="00AF3151"/>
    <w:pPr>
      <w:ind w:leftChars="400" w:left="840"/>
    </w:pPr>
  </w:style>
  <w:style w:type="paragraph" w:styleId="a7">
    <w:name w:val="header"/>
    <w:basedOn w:val="a"/>
    <w:link w:val="a8"/>
    <w:uiPriority w:val="99"/>
    <w:unhideWhenUsed/>
    <w:rsid w:val="001B1E40"/>
    <w:pPr>
      <w:tabs>
        <w:tab w:val="center" w:pos="4252"/>
        <w:tab w:val="right" w:pos="8504"/>
      </w:tabs>
      <w:snapToGrid w:val="0"/>
    </w:pPr>
  </w:style>
  <w:style w:type="character" w:customStyle="1" w:styleId="a8">
    <w:name w:val="ヘッダー (文字)"/>
    <w:basedOn w:val="a0"/>
    <w:link w:val="a7"/>
    <w:uiPriority w:val="99"/>
    <w:rsid w:val="001B1E40"/>
  </w:style>
  <w:style w:type="paragraph" w:styleId="a9">
    <w:name w:val="footer"/>
    <w:basedOn w:val="a"/>
    <w:link w:val="aa"/>
    <w:uiPriority w:val="99"/>
    <w:unhideWhenUsed/>
    <w:rsid w:val="001B1E40"/>
    <w:pPr>
      <w:tabs>
        <w:tab w:val="center" w:pos="4252"/>
        <w:tab w:val="right" w:pos="8504"/>
      </w:tabs>
      <w:snapToGrid w:val="0"/>
    </w:pPr>
  </w:style>
  <w:style w:type="character" w:customStyle="1" w:styleId="aa">
    <w:name w:val="フッター (文字)"/>
    <w:basedOn w:val="a0"/>
    <w:link w:val="a9"/>
    <w:uiPriority w:val="99"/>
    <w:rsid w:val="001B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A630-E11C-448E-A9DD-655F6C3D9A3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Pages>
  <Words>606</Words>
  <Characters>3457</Characters>
  <DocSecurity>0</DocSecurity>
  <Lines>28</Lines>
  <Paragraphs>8</Paragraphs>
  <ScaleCrop>false</ScaleCrop>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2017-04-08T10:43:00Z</dcterms:created>
  <dcterms:modified xsi:type="dcterms:W3CDTF">2018-03-29T05:53:00Z</dcterms:modified>
</cp:coreProperties>
</file>