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50" w:rsidRPr="00E55FCE" w:rsidRDefault="00AA4450" w:rsidP="00AA4450">
      <w:pPr>
        <w:kinsoku w:val="0"/>
        <w:overflowPunct w:val="0"/>
        <w:spacing w:line="433" w:lineRule="exact"/>
        <w:ind w:right="-25"/>
        <w:jc w:val="center"/>
        <w:rPr>
          <w:rFonts w:ascii="ＭＳ 明朝" w:hAnsi="ＭＳ 明朝"/>
          <w:b/>
          <w:sz w:val="28"/>
          <w:szCs w:val="28"/>
        </w:rPr>
      </w:pPr>
      <w:r w:rsidRPr="00E55FCE">
        <w:rPr>
          <w:rFonts w:ascii="ＭＳ 明朝" w:hAnsi="ＭＳ 明朝" w:hint="eastAsia"/>
          <w:b/>
          <w:sz w:val="28"/>
          <w:szCs w:val="28"/>
        </w:rPr>
        <w:t>構造設備の概要（コインランドリー）</w:t>
      </w:r>
    </w:p>
    <w:tbl>
      <w:tblPr>
        <w:tblW w:w="10226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71"/>
        <w:gridCol w:w="877"/>
        <w:gridCol w:w="470"/>
        <w:gridCol w:w="142"/>
        <w:gridCol w:w="708"/>
        <w:gridCol w:w="426"/>
        <w:gridCol w:w="342"/>
        <w:gridCol w:w="1075"/>
        <w:gridCol w:w="354"/>
        <w:gridCol w:w="1792"/>
      </w:tblGrid>
      <w:tr w:rsidR="00C6343C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営業施設の面積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343C" w:rsidRPr="00D67E78" w:rsidRDefault="00C6343C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　　　　</w:t>
            </w:r>
            <w:r w:rsidR="00D67E78">
              <w:rPr>
                <w:rFonts w:ascii="ＭＳ 明朝" w:hAnsi="ＭＳ 明朝" w:hint="eastAsia"/>
                <w:spacing w:val="-4"/>
                <w:szCs w:val="21"/>
              </w:rPr>
              <w:t xml:space="preserve">　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　㎡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343C" w:rsidRPr="00D67E78" w:rsidRDefault="00C6343C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施設の概況</w:t>
            </w:r>
          </w:p>
        </w:tc>
        <w:tc>
          <w:tcPr>
            <w:tcW w:w="483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6343C" w:rsidRPr="00D67E78" w:rsidRDefault="00C6343C" w:rsidP="00F24F0F">
            <w:pPr>
              <w:ind w:left="19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□独</w:t>
            </w:r>
            <w:bookmarkStart w:id="0" w:name="_GoBack"/>
            <w:bookmarkEnd w:id="0"/>
            <w:r w:rsidRPr="00D67E78">
              <w:rPr>
                <w:rFonts w:ascii="ＭＳ 明朝" w:hAnsi="ＭＳ 明朝" w:hint="eastAsia"/>
                <w:spacing w:val="-4"/>
                <w:szCs w:val="21"/>
              </w:rPr>
              <w:t>立した建物　□その他（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外部等との区画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□壁　　　　　　　□その他（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4450" w:rsidRPr="00D67E78" w:rsidRDefault="00AA4450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kern w:val="0"/>
                <w:szCs w:val="21"/>
              </w:rPr>
              <w:t>外部からの見通し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□ガラス窓　　　　□その他（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採光及び照明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(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窓)　　　□有　　□無</w:t>
            </w:r>
          </w:p>
        </w:tc>
        <w:tc>
          <w:tcPr>
            <w:tcW w:w="4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(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照明)　　　　□有　　□無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換気設備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□換気扇　　　　　□自然換気　　　　□その他（　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燃料ガスの排出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□局所排気設備　  □その他（　　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4450" w:rsidRPr="00D67E78" w:rsidRDefault="00AA4450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床・腰張りの構造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□コンクリート　  □タイル　　　　　□その他（　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流水式手洗設備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　　　　　□無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A4450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使用水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□水道水　　　　　□井戸水　　　　　□その他（　　　　　　　　　　）</w:t>
            </w:r>
          </w:p>
        </w:tc>
      </w:tr>
      <w:tr w:rsidR="00AA4450" w:rsidTr="00715BC9">
        <w:trPr>
          <w:cantSplit/>
          <w:trHeight w:hRule="exact"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D67E78" w:rsidRPr="00D67E78" w:rsidRDefault="00D67E78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排水の放流水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A4450" w:rsidRPr="00D67E78" w:rsidRDefault="00AA4450" w:rsidP="00F24F0F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□公共下水道　　　□その他（　　　　　　　　　　　）</w:t>
            </w:r>
          </w:p>
        </w:tc>
      </w:tr>
      <w:tr w:rsidR="00674493" w:rsidTr="00C04269">
        <w:trPr>
          <w:cantSplit/>
          <w:trHeight w:hRule="exact"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ランドリー用</w:t>
            </w:r>
          </w:p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洗濯設備等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洗濯機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3" w:rsidRPr="00D67E78" w:rsidRDefault="00674493" w:rsidP="00674493">
            <w:pPr>
              <w:ind w:rightChars="50" w:right="100"/>
              <w:jc w:val="right"/>
              <w:rPr>
                <w:rFonts w:ascii="ＭＳ 明朝" w:hAnsi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台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給湯設備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674493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□無</w:t>
            </w:r>
          </w:p>
        </w:tc>
      </w:tr>
      <w:tr w:rsidR="00674493" w:rsidTr="00C04269">
        <w:trPr>
          <w:cantSplit/>
          <w:trHeight w:hRule="exact" w:val="51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乾燥機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3" w:rsidRPr="00D67E78" w:rsidRDefault="00674493" w:rsidP="00674493">
            <w:pPr>
              <w:ind w:rightChars="50" w:right="100"/>
              <w:jc w:val="right"/>
              <w:rPr>
                <w:rFonts w:ascii="ＭＳ 明朝" w:hAnsi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台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乾燥機の温度表示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674493">
            <w:pPr>
              <w:jc w:val="center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□無</w:t>
            </w:r>
          </w:p>
        </w:tc>
      </w:tr>
      <w:tr w:rsidR="00674493" w:rsidTr="00C04269">
        <w:trPr>
          <w:cantSplit/>
          <w:trHeight w:hRule="exact" w:val="51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洗濯乾燥機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93" w:rsidRDefault="00674493" w:rsidP="00674493">
            <w:pPr>
              <w:ind w:rightChars="50" w:right="100"/>
              <w:jc w:val="right"/>
              <w:rPr>
                <w:rFonts w:ascii="ＭＳ 明朝" w:hAnsi="ＭＳ 明朝"/>
                <w:spacing w:val="-2"/>
                <w:szCs w:val="21"/>
              </w:rPr>
            </w:pPr>
            <w:r>
              <w:rPr>
                <w:rFonts w:ascii="ＭＳ 明朝" w:hAnsi="ＭＳ 明朝" w:hint="eastAsia"/>
                <w:spacing w:val="-2"/>
                <w:szCs w:val="21"/>
              </w:rPr>
              <w:t>台</w:t>
            </w:r>
          </w:p>
        </w:tc>
        <w:tc>
          <w:tcPr>
            <w:tcW w:w="3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674493" w:rsidRPr="00D67E78" w:rsidRDefault="00674493" w:rsidP="00F24F0F">
            <w:pPr>
              <w:rPr>
                <w:rFonts w:ascii="ＭＳ 明朝" w:hAnsi="ＭＳ 明朝"/>
                <w:spacing w:val="-2"/>
                <w:szCs w:val="21"/>
              </w:rPr>
            </w:pPr>
          </w:p>
        </w:tc>
      </w:tr>
      <w:tr w:rsidR="00674493" w:rsidTr="00715BC9">
        <w:trPr>
          <w:cantSplit/>
          <w:trHeight w:hRule="exact" w:val="38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ドライ用</w:t>
            </w:r>
          </w:p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洗濯設備等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4F3BAF">
            <w:pPr>
              <w:wordWrap w:val="0"/>
              <w:spacing w:before="90" w:line="1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溶剤の種類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4F3BAF">
            <w:pPr>
              <w:wordWrap w:val="0"/>
              <w:spacing w:before="90" w:line="1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洗濯能力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4F3BAF">
            <w:pPr>
              <w:wordWrap w:val="0"/>
              <w:spacing w:before="90" w:line="1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台　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4F3BAF">
            <w:pPr>
              <w:wordWrap w:val="0"/>
              <w:spacing w:before="90" w:line="1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溶剤回収装置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4F3BAF">
            <w:pPr>
              <w:wordWrap w:val="0"/>
              <w:spacing w:before="90" w:line="180" w:lineRule="exact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乾燥温度・時間</w:t>
            </w:r>
          </w:p>
        </w:tc>
      </w:tr>
      <w:tr w:rsidR="00674493" w:rsidTr="00715BC9">
        <w:trPr>
          <w:cantSplit/>
          <w:trHeight w:val="68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□石油系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□ﾃﾄﾗｸﾛﾛｴﾁﾚﾝ</w:t>
            </w:r>
          </w:p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□その他(　　　　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</w:p>
          <w:p w:rsidR="00674493" w:rsidRPr="00D67E78" w:rsidRDefault="00674493" w:rsidP="00674493">
            <w:pPr>
              <w:wordWrap w:val="0"/>
              <w:ind w:right="92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㎏／台・回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□無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ind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℃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　　　分</w:t>
            </w:r>
          </w:p>
        </w:tc>
      </w:tr>
      <w:tr w:rsidR="00674493" w:rsidTr="00715BC9">
        <w:trPr>
          <w:cantSplit/>
          <w:trHeight w:val="68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□石油系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□ﾃﾄﾗｸﾛﾛｴﾁﾚﾝ</w:t>
            </w:r>
          </w:p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□その他(　　　　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</w:p>
          <w:p w:rsidR="00674493" w:rsidRPr="00D67E78" w:rsidRDefault="00674493" w:rsidP="00674493">
            <w:pPr>
              <w:wordWrap w:val="0"/>
              <w:ind w:right="92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㎏／台・回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□無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ind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℃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　　　分</w:t>
            </w:r>
          </w:p>
        </w:tc>
      </w:tr>
      <w:tr w:rsidR="00674493" w:rsidTr="00715BC9">
        <w:trPr>
          <w:cantSplit/>
          <w:trHeight w:val="51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□石油系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□ﾃﾄﾗｸﾛﾛｴﾁﾚﾝ</w:t>
            </w:r>
          </w:p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□その他(　　　　</w:t>
            </w: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)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493" w:rsidRPr="00D67E78" w:rsidRDefault="00674493" w:rsidP="00674493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</w:p>
          <w:p w:rsidR="00674493" w:rsidRPr="00D67E78" w:rsidRDefault="00674493" w:rsidP="00674493">
            <w:pPr>
              <w:wordWrap w:val="0"/>
              <w:ind w:right="92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㎏／台・回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ind w:leftChars="50" w:left="100"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 xml:space="preserve">台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□無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674493">
            <w:pPr>
              <w:wordWrap w:val="0"/>
              <w:ind w:rightChars="50" w:right="100"/>
              <w:jc w:val="right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℃</w:t>
            </w:r>
            <w:r>
              <w:rPr>
                <w:rFonts w:ascii="ＭＳ 明朝" w:hAnsi="ＭＳ 明朝" w:hint="eastAsia"/>
                <w:spacing w:val="-4"/>
                <w:szCs w:val="21"/>
              </w:rPr>
              <w:t xml:space="preserve">　　　　分</w:t>
            </w:r>
          </w:p>
        </w:tc>
      </w:tr>
      <w:tr w:rsidR="00674493" w:rsidTr="00C04269">
        <w:trPr>
          <w:cantSplit/>
          <w:trHeight w:hRule="exact" w:val="51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>
              <w:rPr>
                <w:rFonts w:ascii="ＭＳ 明朝" w:hAnsi="ＭＳ 明朝" w:hint="eastAsia"/>
                <w:spacing w:val="-4"/>
                <w:szCs w:val="21"/>
              </w:rPr>
              <w:t>排液処理装置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715BC9">
            <w:pPr>
              <w:spacing w:line="223" w:lineRule="exact"/>
              <w:ind w:leftChars="50" w:left="10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□無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排ガス処理装置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715BC9">
            <w:pPr>
              <w:spacing w:line="223" w:lineRule="exact"/>
              <w:ind w:leftChars="50" w:left="10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□無</w:t>
            </w:r>
          </w:p>
        </w:tc>
      </w:tr>
      <w:tr w:rsidR="00674493" w:rsidTr="00C04269">
        <w:trPr>
          <w:cantSplit/>
          <w:trHeight w:hRule="exact" w:val="510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wordWrap w:val="0"/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有機溶剤廃棄物容器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4493" w:rsidRPr="00D67E78" w:rsidRDefault="00674493" w:rsidP="00715BC9">
            <w:pPr>
              <w:wordWrap w:val="0"/>
              <w:spacing w:line="223" w:lineRule="exact"/>
              <w:ind w:leftChars="50" w:left="10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□無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4493" w:rsidRPr="00D67E78" w:rsidRDefault="00674493" w:rsidP="00674493">
            <w:pPr>
              <w:wordWrap w:val="0"/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2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有機溶剤保管設備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4493" w:rsidRPr="00D67E78" w:rsidRDefault="00674493" w:rsidP="00715BC9">
            <w:pPr>
              <w:wordWrap w:val="0"/>
              <w:spacing w:line="223" w:lineRule="exact"/>
              <w:ind w:leftChars="50" w:left="100"/>
              <w:jc w:val="center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□無</w:t>
            </w:r>
          </w:p>
        </w:tc>
      </w:tr>
      <w:tr w:rsidR="00C0500D" w:rsidTr="00715BC9">
        <w:trPr>
          <w:cantSplit/>
          <w:trHeight w:val="124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0500D" w:rsidRPr="00D67E78" w:rsidRDefault="00C0500D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掲示事項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□衛生管理責任者の氏名・連絡先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□洗濯機等の使用方法　　　　　　　□種類・素材に応じた洗濯・乾燥の可否等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□洗濯前後の手指の洗浄等　　　　　□施設、設備の汚損防止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□伝染性患者等の着衣の洗濯禁止　　□おむつ・靴等の洗濯禁止</w:t>
            </w:r>
          </w:p>
        </w:tc>
      </w:tr>
      <w:tr w:rsidR="00C0500D" w:rsidTr="00715BC9">
        <w:trPr>
          <w:cantSplit/>
          <w:trHeight w:val="1247"/>
        </w:trPr>
        <w:tc>
          <w:tcPr>
            <w:tcW w:w="1843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0500D" w:rsidRPr="00D67E78" w:rsidRDefault="00C0500D" w:rsidP="00D67E78">
            <w:pPr>
              <w:spacing w:line="223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（ドライクリーニング洗濯機を設置している場合）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□有機溶剤管理者の氏名・連絡先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□使用溶剤の種類　　　　　　　　　□溶剤の人体への影響等取扱い上の留意事項</w:t>
            </w:r>
          </w:p>
          <w:p w:rsidR="00C0500D" w:rsidRPr="00D67E78" w:rsidRDefault="00C0500D" w:rsidP="00D67E78">
            <w:pPr>
              <w:wordWrap w:val="0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□適正な洗濯量　　　　　　　　　　□乾燥不十分の場合の対処</w:t>
            </w:r>
          </w:p>
        </w:tc>
      </w:tr>
      <w:tr w:rsidR="00C0500D" w:rsidTr="00715BC9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0500D" w:rsidRPr="00D67E78" w:rsidRDefault="00C0500D" w:rsidP="00D67E78">
            <w:pPr>
              <w:ind w:leftChars="50" w:left="100" w:rightChars="50" w:right="100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便所</w:t>
            </w:r>
          </w:p>
        </w:tc>
        <w:tc>
          <w:tcPr>
            <w:tcW w:w="83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00D" w:rsidRPr="00D67E78" w:rsidRDefault="00C0500D" w:rsidP="00D67E78">
            <w:pPr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□有（区画：□壁　　□その他　　　　　　　　　）　　　□無</w:t>
            </w:r>
          </w:p>
        </w:tc>
      </w:tr>
      <w:tr w:rsidR="00C0500D" w:rsidTr="00715BC9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0500D" w:rsidRPr="00D67E78" w:rsidRDefault="00C0500D" w:rsidP="00D67E78">
            <w:pPr>
              <w:ind w:leftChars="50" w:left="100" w:rightChars="50" w:right="100"/>
              <w:contextualSpacing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kern w:val="0"/>
                <w:szCs w:val="21"/>
              </w:rPr>
              <w:t>清掃用具保管場所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00D" w:rsidRPr="00D67E78" w:rsidRDefault="00C0500D" w:rsidP="00D67E78">
            <w:pPr>
              <w:contextualSpacing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　　　　□無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500D" w:rsidRPr="00D67E78" w:rsidRDefault="00C0500D" w:rsidP="00D67E78">
            <w:pPr>
              <w:ind w:leftChars="50" w:left="100" w:rightChars="50" w:right="100"/>
              <w:contextualSpacing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zCs w:val="21"/>
              </w:rPr>
              <w:t>ごみ容器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00D" w:rsidRPr="00D67E78" w:rsidRDefault="00C0500D" w:rsidP="00D67E78">
            <w:pPr>
              <w:contextualSpacing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　□無</w:t>
            </w:r>
          </w:p>
        </w:tc>
      </w:tr>
      <w:tr w:rsidR="00715BC9" w:rsidTr="00715BC9">
        <w:trPr>
          <w:cantSplit/>
          <w:trHeight w:val="51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5BC9" w:rsidRPr="00D67E78" w:rsidRDefault="00715BC9" w:rsidP="00715BC9">
            <w:pPr>
              <w:ind w:leftChars="50" w:left="100" w:rightChars="50" w:right="100"/>
              <w:contextualSpacing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kern w:val="0"/>
                <w:szCs w:val="21"/>
              </w:rPr>
              <w:t>消毒薬品保管設備</w:t>
            </w:r>
          </w:p>
        </w:tc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15BC9" w:rsidRPr="00D67E78" w:rsidRDefault="00715BC9" w:rsidP="00EF0A4F">
            <w:pPr>
              <w:contextualSpacing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　　　　□無</w:t>
            </w:r>
          </w:p>
        </w:tc>
        <w:tc>
          <w:tcPr>
            <w:tcW w:w="208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15BC9" w:rsidRPr="00D67E78" w:rsidRDefault="00715BC9" w:rsidP="00EF0A4F">
            <w:pPr>
              <w:ind w:leftChars="50" w:left="100" w:rightChars="50" w:right="100"/>
              <w:contextualSpacing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4"/>
                <w:szCs w:val="21"/>
              </w:rPr>
              <w:t>食品自動販売機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5BC9" w:rsidRPr="00D67E78" w:rsidRDefault="00715BC9" w:rsidP="00EF0A4F">
            <w:pPr>
              <w:contextualSpacing/>
              <w:rPr>
                <w:rFonts w:ascii="ＭＳ 明朝" w:hAnsi="ＭＳ 明朝"/>
                <w:spacing w:val="-4"/>
                <w:szCs w:val="21"/>
              </w:rPr>
            </w:pPr>
            <w:r w:rsidRPr="00D67E78">
              <w:rPr>
                <w:rFonts w:ascii="ＭＳ 明朝" w:hAnsi="ＭＳ 明朝" w:hint="eastAsia"/>
                <w:spacing w:val="-2"/>
                <w:szCs w:val="21"/>
              </w:rPr>
              <w:t xml:space="preserve"> </w:t>
            </w:r>
            <w:r w:rsidRPr="00D67E78">
              <w:rPr>
                <w:rFonts w:ascii="ＭＳ 明朝" w:hAnsi="ＭＳ 明朝" w:hint="eastAsia"/>
                <w:spacing w:val="-4"/>
                <w:szCs w:val="21"/>
              </w:rPr>
              <w:t>□有　　　□無</w:t>
            </w:r>
          </w:p>
        </w:tc>
      </w:tr>
    </w:tbl>
    <w:p w:rsidR="00AE7C59" w:rsidRPr="00CC186F" w:rsidRDefault="00AE7C59" w:rsidP="0020192B">
      <w:pPr>
        <w:rPr>
          <w:rFonts w:ascii="ＭＳ 明朝" w:hAnsi="ＭＳ 明朝"/>
          <w:szCs w:val="21"/>
        </w:rPr>
      </w:pPr>
    </w:p>
    <w:sectPr w:rsidR="00AE7C59" w:rsidRPr="00CC186F" w:rsidSect="00715BC9">
      <w:headerReference w:type="default" r:id="rId7"/>
      <w:footerReference w:type="default" r:id="rId8"/>
      <w:pgSz w:w="11906" w:h="16838" w:code="9"/>
      <w:pgMar w:top="851" w:right="851" w:bottom="851" w:left="851" w:header="284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2A" w:rsidRDefault="0020772A">
      <w:r>
        <w:separator/>
      </w:r>
    </w:p>
  </w:endnote>
  <w:endnote w:type="continuationSeparator" w:id="0">
    <w:p w:rsidR="0020772A" w:rsidRDefault="0020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92B" w:rsidRPr="00D333EB" w:rsidRDefault="0020192B" w:rsidP="0020192B">
    <w:pPr>
      <w:rPr>
        <w:rFonts w:ascii="ＭＳ 明朝" w:hAnsi="ＭＳ 明朝"/>
        <w:color w:val="000000" w:themeColor="text1"/>
        <w:szCs w:val="21"/>
      </w:rPr>
    </w:pPr>
    <w:r w:rsidRPr="00D333EB">
      <w:rPr>
        <w:rFonts w:ascii="ＭＳ 明朝" w:hAnsi="ＭＳ 明朝"/>
        <w:color w:val="000000" w:themeColor="text1"/>
        <w:szCs w:val="21"/>
      </w:rPr>
      <w:t>R02.</w:t>
    </w:r>
    <w:r w:rsidR="00D333EB">
      <w:rPr>
        <w:rFonts w:ascii="ＭＳ 明朝" w:hAnsi="ＭＳ 明朝" w:hint="eastAsia"/>
        <w:color w:val="000000" w:themeColor="text1"/>
        <w:szCs w:val="21"/>
      </w:rPr>
      <w:t>4</w:t>
    </w:r>
    <w:r w:rsidRPr="00D333EB">
      <w:rPr>
        <w:rFonts w:ascii="ＭＳ 明朝" w:hAnsi="ＭＳ 明朝" w:hint="eastAsia"/>
        <w:color w:val="000000" w:themeColor="text1"/>
        <w:szCs w:val="21"/>
      </w:rPr>
      <w:t xml:space="preserve">　A</w:t>
    </w:r>
    <w:r w:rsidRPr="00D333EB">
      <w:rPr>
        <w:rFonts w:ascii="ＭＳ 明朝" w:hAnsi="ＭＳ 明朝"/>
        <w:color w:val="000000" w:themeColor="text1"/>
        <w:szCs w:val="21"/>
      </w:rPr>
      <w:t>4</w:t>
    </w:r>
    <w:r w:rsidR="001E7D51" w:rsidRPr="00D333EB">
      <w:rPr>
        <w:rFonts w:ascii="ＭＳ 明朝" w:hAnsi="ＭＳ 明朝" w:hint="eastAsia"/>
        <w:color w:val="000000" w:themeColor="text1"/>
        <w:szCs w:val="21"/>
      </w:rPr>
      <w:t xml:space="preserve">　</w:t>
    </w:r>
    <w:r w:rsidR="00B03CB2" w:rsidRPr="00D333EB">
      <w:rPr>
        <w:rFonts w:ascii="ＭＳ 明朝" w:hAnsi="ＭＳ 明朝" w:hint="eastAsia"/>
        <w:color w:val="000000" w:themeColor="text1"/>
        <w:szCs w:val="21"/>
      </w:rPr>
      <w:t>5</w:t>
    </w:r>
    <w:r w:rsidRPr="00D333EB">
      <w:rPr>
        <w:rFonts w:ascii="ＭＳ 明朝" w:hAnsi="ＭＳ 明朝" w:hint="eastAsia"/>
        <w:color w:val="000000" w:themeColor="text1"/>
        <w:szCs w:val="21"/>
      </w:rPr>
      <w:t>年</w:t>
    </w:r>
    <w:r w:rsidR="001E7D51" w:rsidRPr="00D333EB">
      <w:rPr>
        <w:rFonts w:ascii="ＭＳ 明朝" w:hAnsi="ＭＳ 明朝" w:hint="eastAsia"/>
        <w:color w:val="000000" w:themeColor="text1"/>
        <w:szCs w:val="21"/>
      </w:rPr>
      <w:t>保存</w:t>
    </w:r>
    <w:r w:rsidRPr="00D333EB">
      <w:rPr>
        <w:rFonts w:ascii="ＭＳ 明朝" w:hAnsi="ＭＳ 明朝" w:hint="eastAsia"/>
        <w:color w:val="000000" w:themeColor="text1"/>
        <w:szCs w:val="21"/>
      </w:rPr>
      <w:t xml:space="preserve">　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2A" w:rsidRDefault="0020772A">
      <w:r>
        <w:separator/>
      </w:r>
    </w:p>
  </w:footnote>
  <w:footnote w:type="continuationSeparator" w:id="0">
    <w:p w:rsidR="0020772A" w:rsidRDefault="0020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DE" w:rsidRDefault="006B1FDE" w:rsidP="00AE7C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5206D"/>
    <w:rsid w:val="00087E14"/>
    <w:rsid w:val="000A2A53"/>
    <w:rsid w:val="000A521C"/>
    <w:rsid w:val="000A7845"/>
    <w:rsid w:val="000B28DD"/>
    <w:rsid w:val="000E1EB6"/>
    <w:rsid w:val="00106F65"/>
    <w:rsid w:val="00113292"/>
    <w:rsid w:val="00130A1C"/>
    <w:rsid w:val="0013776F"/>
    <w:rsid w:val="00152158"/>
    <w:rsid w:val="00152289"/>
    <w:rsid w:val="001622CB"/>
    <w:rsid w:val="00167000"/>
    <w:rsid w:val="0018632C"/>
    <w:rsid w:val="001C2C75"/>
    <w:rsid w:val="001C6256"/>
    <w:rsid w:val="001E0F4B"/>
    <w:rsid w:val="001E7D51"/>
    <w:rsid w:val="001F6019"/>
    <w:rsid w:val="0020192B"/>
    <w:rsid w:val="0020772A"/>
    <w:rsid w:val="002100AF"/>
    <w:rsid w:val="00240CEC"/>
    <w:rsid w:val="002523B8"/>
    <w:rsid w:val="002A6C5F"/>
    <w:rsid w:val="002C15A6"/>
    <w:rsid w:val="002E21EC"/>
    <w:rsid w:val="003008A2"/>
    <w:rsid w:val="0030144F"/>
    <w:rsid w:val="00307061"/>
    <w:rsid w:val="003129AC"/>
    <w:rsid w:val="00312D5D"/>
    <w:rsid w:val="00330DCC"/>
    <w:rsid w:val="00352651"/>
    <w:rsid w:val="00397013"/>
    <w:rsid w:val="003C126D"/>
    <w:rsid w:val="003C2559"/>
    <w:rsid w:val="00423327"/>
    <w:rsid w:val="00437888"/>
    <w:rsid w:val="004A20CD"/>
    <w:rsid w:val="004C2BAE"/>
    <w:rsid w:val="004C4E60"/>
    <w:rsid w:val="004D7BC1"/>
    <w:rsid w:val="004E1C1B"/>
    <w:rsid w:val="004F3BAF"/>
    <w:rsid w:val="004F5E35"/>
    <w:rsid w:val="00502A20"/>
    <w:rsid w:val="00507063"/>
    <w:rsid w:val="005348B6"/>
    <w:rsid w:val="00560ABE"/>
    <w:rsid w:val="005650E1"/>
    <w:rsid w:val="00582F0D"/>
    <w:rsid w:val="00585604"/>
    <w:rsid w:val="0058766E"/>
    <w:rsid w:val="00597022"/>
    <w:rsid w:val="005B58B1"/>
    <w:rsid w:val="005F33A4"/>
    <w:rsid w:val="005F358B"/>
    <w:rsid w:val="006158E2"/>
    <w:rsid w:val="00635D43"/>
    <w:rsid w:val="006411D5"/>
    <w:rsid w:val="00674493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700692"/>
    <w:rsid w:val="00700B6E"/>
    <w:rsid w:val="00705E94"/>
    <w:rsid w:val="00714C16"/>
    <w:rsid w:val="00715BC9"/>
    <w:rsid w:val="00732848"/>
    <w:rsid w:val="00745BDE"/>
    <w:rsid w:val="00754980"/>
    <w:rsid w:val="007858F8"/>
    <w:rsid w:val="00787EDA"/>
    <w:rsid w:val="007A103E"/>
    <w:rsid w:val="007B596A"/>
    <w:rsid w:val="007F1693"/>
    <w:rsid w:val="00813CB4"/>
    <w:rsid w:val="00885889"/>
    <w:rsid w:val="008C03C7"/>
    <w:rsid w:val="008C20DB"/>
    <w:rsid w:val="008F1EBD"/>
    <w:rsid w:val="009458B9"/>
    <w:rsid w:val="00971437"/>
    <w:rsid w:val="009A02D2"/>
    <w:rsid w:val="009B2910"/>
    <w:rsid w:val="009B52C9"/>
    <w:rsid w:val="009C7538"/>
    <w:rsid w:val="00A00E45"/>
    <w:rsid w:val="00A013EF"/>
    <w:rsid w:val="00A06AE6"/>
    <w:rsid w:val="00A15EFF"/>
    <w:rsid w:val="00A20C37"/>
    <w:rsid w:val="00A31C0C"/>
    <w:rsid w:val="00A335A9"/>
    <w:rsid w:val="00A44E52"/>
    <w:rsid w:val="00AA4450"/>
    <w:rsid w:val="00AB2D63"/>
    <w:rsid w:val="00AC5A7F"/>
    <w:rsid w:val="00AD12F4"/>
    <w:rsid w:val="00AE7C59"/>
    <w:rsid w:val="00B03CB2"/>
    <w:rsid w:val="00B05370"/>
    <w:rsid w:val="00B13BDF"/>
    <w:rsid w:val="00B55042"/>
    <w:rsid w:val="00B5560A"/>
    <w:rsid w:val="00B67820"/>
    <w:rsid w:val="00B76BAB"/>
    <w:rsid w:val="00B87EDB"/>
    <w:rsid w:val="00B939D3"/>
    <w:rsid w:val="00BA07B7"/>
    <w:rsid w:val="00BC4B50"/>
    <w:rsid w:val="00BC6194"/>
    <w:rsid w:val="00BF215A"/>
    <w:rsid w:val="00C04269"/>
    <w:rsid w:val="00C0500D"/>
    <w:rsid w:val="00C47A20"/>
    <w:rsid w:val="00C6263D"/>
    <w:rsid w:val="00C6343C"/>
    <w:rsid w:val="00C70A55"/>
    <w:rsid w:val="00C71399"/>
    <w:rsid w:val="00C951FE"/>
    <w:rsid w:val="00CC186F"/>
    <w:rsid w:val="00CC5D58"/>
    <w:rsid w:val="00CC7A78"/>
    <w:rsid w:val="00CD390B"/>
    <w:rsid w:val="00CE0BF8"/>
    <w:rsid w:val="00CE2BD1"/>
    <w:rsid w:val="00CF613C"/>
    <w:rsid w:val="00D333EB"/>
    <w:rsid w:val="00D51A50"/>
    <w:rsid w:val="00D52215"/>
    <w:rsid w:val="00D67E78"/>
    <w:rsid w:val="00D70C79"/>
    <w:rsid w:val="00DB2276"/>
    <w:rsid w:val="00DB6A1D"/>
    <w:rsid w:val="00DC453B"/>
    <w:rsid w:val="00DD41B8"/>
    <w:rsid w:val="00E328F7"/>
    <w:rsid w:val="00E42A2E"/>
    <w:rsid w:val="00E44C04"/>
    <w:rsid w:val="00E55FCE"/>
    <w:rsid w:val="00E71CD7"/>
    <w:rsid w:val="00E759A3"/>
    <w:rsid w:val="00E9326C"/>
    <w:rsid w:val="00EB627D"/>
    <w:rsid w:val="00EF2BB7"/>
    <w:rsid w:val="00F24F0F"/>
    <w:rsid w:val="00F415C7"/>
    <w:rsid w:val="00F46430"/>
    <w:rsid w:val="00F47013"/>
    <w:rsid w:val="00F56B13"/>
    <w:rsid w:val="00F61613"/>
    <w:rsid w:val="00F6734F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C95D59-0280-4ECD-B9AB-9E11BD9C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23F02-79FD-478F-A3FA-C31B134F8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163</Words>
  <Characters>931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2020-03-26T02:41:00Z</cp:lastPrinted>
  <dcterms:created xsi:type="dcterms:W3CDTF">2019-11-22T03:31:00Z</dcterms:created>
  <dcterms:modified xsi:type="dcterms:W3CDTF">2020-03-26T02:42:00Z</dcterms:modified>
</cp:coreProperties>
</file>