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C059" w14:textId="04A024D8" w:rsidR="00EF426D" w:rsidRPr="004936B9" w:rsidRDefault="00F910AC" w:rsidP="00247AE7">
      <w:pPr>
        <w:tabs>
          <w:tab w:val="left" w:pos="900"/>
          <w:tab w:val="center" w:pos="4876"/>
        </w:tabs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4936B9">
        <w:rPr>
          <w:rFonts w:asciiTheme="majorEastAsia" w:eastAsiaTheme="majorEastAsia" w:hAnsiTheme="majorEastAsia" w:hint="eastAsia"/>
          <w:sz w:val="24"/>
        </w:rPr>
        <w:t>個別</w:t>
      </w:r>
      <w:r w:rsidR="00247AE7" w:rsidRPr="004936B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B92DE" wp14:editId="6C967725">
                <wp:simplePos x="0" y="0"/>
                <wp:positionH relativeFrom="column">
                  <wp:posOffset>5029200</wp:posOffset>
                </wp:positionH>
                <wp:positionV relativeFrom="paragraph">
                  <wp:posOffset>-281940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D624B" w14:textId="3B26B3AC" w:rsidR="00247AE7" w:rsidRPr="00F170E6" w:rsidRDefault="00247AE7" w:rsidP="00247A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B9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22.2pt;width:56.7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" filled="f">
                <v:textbox inset="5.85pt,.7pt,5.85pt,.7pt">
                  <w:txbxContent>
                    <w:p w14:paraId="60AD624B" w14:textId="3B26B3AC" w:rsidR="00247AE7" w:rsidRPr="00F170E6" w:rsidRDefault="00247AE7" w:rsidP="00247A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4936B9">
        <w:rPr>
          <w:rFonts w:asciiTheme="majorEastAsia" w:eastAsiaTheme="majorEastAsia" w:hAnsiTheme="majorEastAsia" w:hint="eastAsia"/>
          <w:sz w:val="24"/>
        </w:rPr>
        <w:t>対話調書</w:t>
      </w:r>
    </w:p>
    <w:p w14:paraId="3CB5EE73" w14:textId="43FAB6B1" w:rsidR="001A1EF8" w:rsidRPr="004936B9" w:rsidRDefault="001A1EF8" w:rsidP="00247AE7">
      <w:pPr>
        <w:jc w:val="center"/>
        <w:rPr>
          <w:rFonts w:asciiTheme="majorEastAsia" w:eastAsiaTheme="majorEastAsia" w:hAnsiTheme="majorEastAsia"/>
          <w:sz w:val="22"/>
        </w:rPr>
      </w:pPr>
      <w:r w:rsidRPr="004936B9">
        <w:rPr>
          <w:rFonts w:asciiTheme="majorEastAsia" w:eastAsiaTheme="majorEastAsia" w:hAnsiTheme="majorEastAsia" w:hint="eastAsia"/>
          <w:sz w:val="22"/>
        </w:rPr>
        <w:t>＜</w:t>
      </w:r>
      <w:r w:rsidR="00C9230A" w:rsidRPr="004936B9">
        <w:rPr>
          <w:rFonts w:asciiTheme="majorEastAsia" w:eastAsiaTheme="majorEastAsia" w:hAnsiTheme="majorEastAsia" w:hint="eastAsia"/>
          <w:sz w:val="22"/>
        </w:rPr>
        <w:t>平和大通り</w:t>
      </w:r>
      <w:r w:rsidR="00606219" w:rsidRPr="004936B9">
        <w:rPr>
          <w:rFonts w:asciiTheme="majorEastAsia" w:eastAsiaTheme="majorEastAsia" w:hAnsiTheme="majorEastAsia" w:hint="eastAsia"/>
          <w:sz w:val="22"/>
        </w:rPr>
        <w:t>官民連携エリアにおける公園</w:t>
      </w:r>
      <w:r w:rsidR="00C9230A" w:rsidRPr="004936B9">
        <w:rPr>
          <w:rFonts w:asciiTheme="majorEastAsia" w:eastAsiaTheme="majorEastAsia" w:hAnsiTheme="majorEastAsia" w:hint="eastAsia"/>
          <w:sz w:val="22"/>
        </w:rPr>
        <w:t>整備等事業</w:t>
      </w:r>
      <w:r w:rsidRPr="004936B9">
        <w:rPr>
          <w:rFonts w:asciiTheme="majorEastAsia" w:eastAsiaTheme="majorEastAsia" w:hAnsiTheme="majorEastAsia" w:hint="eastAsia"/>
          <w:sz w:val="22"/>
        </w:rPr>
        <w:t>に関する公募型サウンディング調査＞</w:t>
      </w:r>
    </w:p>
    <w:p w14:paraId="2A897CA2" w14:textId="77777777" w:rsidR="001A1EF8" w:rsidRPr="004936B9" w:rsidRDefault="001A1EF8" w:rsidP="001A1EF8">
      <w:pPr>
        <w:jc w:val="center"/>
        <w:rPr>
          <w:b/>
          <w:sz w:val="22"/>
        </w:rPr>
      </w:pPr>
    </w:p>
    <w:tbl>
      <w:tblPr>
        <w:tblW w:w="4947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6775"/>
      </w:tblGrid>
      <w:tr w:rsidR="004936B9" w:rsidRPr="004936B9" w14:paraId="078BBD36" w14:textId="77777777" w:rsidTr="00237189">
        <w:trPr>
          <w:trHeight w:val="450"/>
        </w:trPr>
        <w:tc>
          <w:tcPr>
            <w:tcW w:w="113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777F17EF" w14:textId="77777777" w:rsidR="00EF6169" w:rsidRPr="004936B9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法人名（代表法人</w:t>
            </w:r>
            <w:r w:rsidRPr="004936B9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38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C617CB" w14:textId="77777777" w:rsidR="00EF6169" w:rsidRPr="004936B9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936B9" w:rsidRPr="004936B9" w14:paraId="230062E2" w14:textId="77777777" w:rsidTr="00237189">
        <w:trPr>
          <w:trHeight w:val="4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6E67AC4" w14:textId="4433FBF2" w:rsidR="009E0693" w:rsidRPr="004936B9" w:rsidRDefault="00247AE7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="009E0693"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Park-PFI事業について</w:t>
            </w:r>
          </w:p>
        </w:tc>
      </w:tr>
      <w:tr w:rsidR="004936B9" w:rsidRPr="004936B9" w14:paraId="79D451E5" w14:textId="77777777" w:rsidTr="00237189">
        <w:trPr>
          <w:trHeight w:val="28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60DE3BFC" w14:textId="02F7CA19" w:rsidR="00EF6169" w:rsidRPr="004936B9" w:rsidRDefault="00340987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</w:t>
            </w:r>
            <w:r w:rsidR="00BE031F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想定する</w:t>
            </w: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公募対象公園施設（場所、規模、整備を希望する</w:t>
            </w:r>
            <w:r w:rsidR="009E0693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施設の種類など）</w:t>
            </w:r>
          </w:p>
          <w:p w14:paraId="48B0221D" w14:textId="2E113872" w:rsidR="00EF6169" w:rsidRPr="004936B9" w:rsidRDefault="009E0693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bookmarkStart w:id="1" w:name="_Hlk150533752"/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・公募対象公園施設及び特定公園施設の供用開始時期</w:t>
            </w:r>
            <w:r w:rsidR="00606219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、</w:t>
            </w:r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事業期間</w:t>
            </w:r>
          </w:p>
          <w:p w14:paraId="2900EFF1" w14:textId="77777777" w:rsidR="009E0693" w:rsidRPr="004936B9" w:rsidRDefault="009E0693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・設置許可に係る使用料</w:t>
            </w:r>
            <w:bookmarkEnd w:id="1"/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 xml:space="preserve">　など</w:t>
            </w:r>
          </w:p>
          <w:p w14:paraId="71908916" w14:textId="37FD7DFE" w:rsidR="00237189" w:rsidRPr="004936B9" w:rsidRDefault="00237189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28199E22" w14:textId="2401BBDB" w:rsidR="00237189" w:rsidRPr="004936B9" w:rsidRDefault="00237189" w:rsidP="00247AE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936B9" w:rsidRPr="004936B9" w14:paraId="551E39AE" w14:textId="77777777" w:rsidTr="00237189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156AC56" w14:textId="5D233C3C" w:rsidR="009E0693" w:rsidRPr="004936B9" w:rsidRDefault="00247AE7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２　</w:t>
            </w:r>
            <w:r w:rsidR="009E0693"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指定管理業務について</w:t>
            </w:r>
          </w:p>
        </w:tc>
      </w:tr>
      <w:tr w:rsidR="004936B9" w:rsidRPr="004936B9" w14:paraId="3F0E42A2" w14:textId="77777777" w:rsidTr="00237189">
        <w:trPr>
          <w:trHeight w:val="28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3DEC7288" w14:textId="51CC13E8" w:rsidR="00BE031F" w:rsidRPr="004936B9" w:rsidRDefault="009E0693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</w:t>
            </w:r>
            <w:r w:rsidR="00BE031F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指定管理業務の事業区域</w:t>
            </w:r>
            <w:r w:rsidR="00606219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、</w:t>
            </w:r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業務</w:t>
            </w:r>
            <w:r w:rsidR="0095411E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開始</w:t>
            </w:r>
            <w:r w:rsidR="00BE031F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時期</w:t>
            </w:r>
            <w:r w:rsidR="00606219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、</w:t>
            </w:r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事業期間</w:t>
            </w:r>
          </w:p>
          <w:p w14:paraId="59EAE6A0" w14:textId="24C4A6A5" w:rsidR="00BE031F" w:rsidRPr="004936B9" w:rsidRDefault="00BE031F" w:rsidP="00BE031F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・イベント</w:t>
            </w:r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（催し）の考え方（想定す</w:t>
            </w: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るイベントの種類、年間のイベント開催日数、日常的なにぎわい創出など）</w:t>
            </w:r>
          </w:p>
          <w:p w14:paraId="27170FDC" w14:textId="4CABC2A8" w:rsidR="009E0693" w:rsidRPr="004936B9" w:rsidRDefault="009E0693" w:rsidP="00247AE7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・指定管理</w:t>
            </w:r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者の収入</w:t>
            </w: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（</w:t>
            </w:r>
            <w:r w:rsidR="00CF51D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交流</w:t>
            </w: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広場の利用料金の額の設定、利用料金収入の見込みなど）</w:t>
            </w:r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 xml:space="preserve">　など</w:t>
            </w:r>
          </w:p>
          <w:p w14:paraId="2F7E8476" w14:textId="77777777" w:rsidR="00237189" w:rsidRPr="004936B9" w:rsidRDefault="00237189" w:rsidP="00247AE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6C922E7C" w14:textId="4ADDF205" w:rsidR="00237189" w:rsidRPr="004936B9" w:rsidRDefault="00237189" w:rsidP="00247AE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936B9" w:rsidRPr="004936B9" w14:paraId="40BA50B3" w14:textId="77777777" w:rsidTr="00237189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11F16CC" w14:textId="38C2E576" w:rsidR="009E0693" w:rsidRPr="004936B9" w:rsidRDefault="00247AE7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３　</w:t>
            </w:r>
            <w:r w:rsidR="00BE031F"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公募条件</w:t>
            </w:r>
            <w:r w:rsidR="009E0693"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について</w:t>
            </w:r>
          </w:p>
        </w:tc>
      </w:tr>
      <w:tr w:rsidR="004936B9" w:rsidRPr="004936B9" w14:paraId="6905BE83" w14:textId="77777777" w:rsidTr="00237189">
        <w:trPr>
          <w:trHeight w:val="28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hideMark/>
          </w:tcPr>
          <w:p w14:paraId="45253CB2" w14:textId="77777777" w:rsidR="00237189" w:rsidRPr="004936B9" w:rsidRDefault="00237189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・地元との関わり方</w:t>
            </w:r>
          </w:p>
          <w:p w14:paraId="0405EDB6" w14:textId="77777777" w:rsidR="009E0693" w:rsidRPr="004936B9" w:rsidRDefault="00237189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・エリアマネジメント</w:t>
            </w:r>
            <w:r w:rsidR="00247AE7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 xml:space="preserve">　など</w:t>
            </w:r>
          </w:p>
          <w:p w14:paraId="46B6AC88" w14:textId="48085DDE" w:rsidR="00237189" w:rsidRPr="004936B9" w:rsidRDefault="00237189" w:rsidP="0023718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936B9" w:rsidRPr="004936B9" w14:paraId="214580D8" w14:textId="77777777" w:rsidTr="00237189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4849D6" w14:textId="23B2B420" w:rsidR="00FE7307" w:rsidRPr="004936B9" w:rsidRDefault="00247AE7" w:rsidP="00FE730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４</w:t>
            </w:r>
            <w:r w:rsidR="00FE7307"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本事業への参画</w:t>
            </w:r>
            <w:r w:rsidR="00237189" w:rsidRPr="004936B9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意向その他</w:t>
            </w:r>
          </w:p>
        </w:tc>
      </w:tr>
      <w:tr w:rsidR="004936B9" w:rsidRPr="004936B9" w14:paraId="4EFBD283" w14:textId="77777777" w:rsidTr="00237189">
        <w:trPr>
          <w:trHeight w:val="22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9F0C0F5" w14:textId="13B3FAB6" w:rsidR="00FE7307" w:rsidRPr="004936B9" w:rsidRDefault="00FE7307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・本事業への参画</w:t>
            </w:r>
            <w:r w:rsidR="00237189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意向（参画の予定</w:t>
            </w: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/</w:t>
            </w:r>
            <w:r w:rsidR="00237189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参画を検討中</w:t>
            </w: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/</w:t>
            </w:r>
            <w:r w:rsidR="00237189"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今後の条件次第で参画を検討/その他</w:t>
            </w: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）</w:t>
            </w:r>
          </w:p>
          <w:p w14:paraId="4C0327E9" w14:textId="77777777" w:rsidR="00237189" w:rsidRPr="004936B9" w:rsidRDefault="00237189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4936B9">
              <w:rPr>
                <w:rFonts w:asciiTheme="minorEastAsia" w:hAnsiTheme="minorEastAsia" w:cs="ＭＳ Ｐゴシック" w:hint="eastAsia"/>
                <w:kern w:val="0"/>
                <w:sz w:val="18"/>
              </w:rPr>
              <w:t>・その他自由意見</w:t>
            </w:r>
          </w:p>
          <w:p w14:paraId="1B52B523" w14:textId="19B4E6B3" w:rsidR="00237189" w:rsidRPr="004936B9" w:rsidRDefault="00237189" w:rsidP="00237189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44CA3841" w14:textId="77777777" w:rsidR="00962272" w:rsidRPr="004936B9" w:rsidRDefault="00962272" w:rsidP="00237189">
      <w:pPr>
        <w:spacing w:line="100" w:lineRule="exact"/>
      </w:pPr>
    </w:p>
    <w:sectPr w:rsidR="00962272" w:rsidRPr="004936B9" w:rsidSect="00237189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FA47" w14:textId="77777777" w:rsidR="001A1EF8" w:rsidRDefault="001A1EF8" w:rsidP="001A1EF8">
      <w:r>
        <w:separator/>
      </w:r>
    </w:p>
  </w:endnote>
  <w:endnote w:type="continuationSeparator" w:id="0">
    <w:p w14:paraId="20E5E43E" w14:textId="77777777" w:rsidR="001A1EF8" w:rsidRDefault="001A1EF8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CEC62" w14:textId="77777777" w:rsidR="001A1EF8" w:rsidRDefault="001A1EF8" w:rsidP="001A1EF8">
      <w:r>
        <w:separator/>
      </w:r>
    </w:p>
  </w:footnote>
  <w:footnote w:type="continuationSeparator" w:id="0">
    <w:p w14:paraId="5E5A3D6F" w14:textId="77777777" w:rsidR="001A1EF8" w:rsidRDefault="001A1EF8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6EAA" w14:textId="18E4B008"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27768"/>
    <w:rsid w:val="00107378"/>
    <w:rsid w:val="001272F8"/>
    <w:rsid w:val="001A1EF8"/>
    <w:rsid w:val="00237189"/>
    <w:rsid w:val="00247AE7"/>
    <w:rsid w:val="002C34DF"/>
    <w:rsid w:val="00340987"/>
    <w:rsid w:val="004936B9"/>
    <w:rsid w:val="004B453C"/>
    <w:rsid w:val="005D6114"/>
    <w:rsid w:val="00606219"/>
    <w:rsid w:val="0095411E"/>
    <w:rsid w:val="00962272"/>
    <w:rsid w:val="009E0693"/>
    <w:rsid w:val="00A81C8B"/>
    <w:rsid w:val="00B004C5"/>
    <w:rsid w:val="00BE031F"/>
    <w:rsid w:val="00C74960"/>
    <w:rsid w:val="00C9230A"/>
    <w:rsid w:val="00CF51D7"/>
    <w:rsid w:val="00EF426D"/>
    <w:rsid w:val="00EF6169"/>
    <w:rsid w:val="00F910AC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F65273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character" w:styleId="a9">
    <w:name w:val="annotation reference"/>
    <w:basedOn w:val="a0"/>
    <w:uiPriority w:val="99"/>
    <w:semiHidden/>
    <w:unhideWhenUsed/>
    <w:rsid w:val="00C749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49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49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49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4960"/>
    <w:rPr>
      <w:b/>
      <w:bCs/>
    </w:rPr>
  </w:style>
  <w:style w:type="paragraph" w:styleId="ae">
    <w:name w:val="Revision"/>
    <w:hidden/>
    <w:uiPriority w:val="99"/>
    <w:semiHidden/>
    <w:rsid w:val="0095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2023-11-21T13:20:00Z</cp:lastPrinted>
  <dcterms:created xsi:type="dcterms:W3CDTF">2023-11-27T03:57:00Z</dcterms:created>
  <dcterms:modified xsi:type="dcterms:W3CDTF">2023-11-27T03:57:00Z</dcterms:modified>
</cp:coreProperties>
</file>