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E91" w:rsidRDefault="005E1E91" w:rsidP="005E1E91">
      <w:pPr>
        <w:jc w:val="right"/>
        <w:rPr>
          <w:sz w:val="20"/>
        </w:rPr>
      </w:pPr>
      <w:r>
        <w:rPr>
          <w:rFonts w:hint="eastAsia"/>
          <w:sz w:val="20"/>
        </w:rPr>
        <w:t>別添３</w:t>
      </w:r>
    </w:p>
    <w:p w:rsidR="005E1E91" w:rsidRPr="005E1E91" w:rsidRDefault="005E1E91" w:rsidP="005E1E91">
      <w:pPr>
        <w:jc w:val="right"/>
        <w:rPr>
          <w:sz w:val="20"/>
        </w:rPr>
      </w:pPr>
    </w:p>
    <w:p w:rsidR="006C6624" w:rsidRDefault="002168D7" w:rsidP="002168D7">
      <w:pPr>
        <w:jc w:val="center"/>
        <w:rPr>
          <w:b/>
          <w:sz w:val="24"/>
        </w:rPr>
      </w:pPr>
      <w:r w:rsidRPr="002168D7">
        <w:rPr>
          <w:rFonts w:hint="eastAsia"/>
          <w:b/>
          <w:sz w:val="24"/>
        </w:rPr>
        <w:t>広島市発達障害者支援センター</w:t>
      </w:r>
    </w:p>
    <w:p w:rsidR="002168D7" w:rsidRPr="002168D7" w:rsidRDefault="002168D7" w:rsidP="002168D7">
      <w:pPr>
        <w:jc w:val="center"/>
        <w:rPr>
          <w:b/>
          <w:sz w:val="24"/>
        </w:rPr>
      </w:pPr>
    </w:p>
    <w:p w:rsidR="002168D7" w:rsidRPr="002168D7" w:rsidRDefault="002168D7" w:rsidP="002168D7">
      <w:pPr>
        <w:widowControl/>
        <w:spacing w:before="240" w:after="240"/>
        <w:ind w:firstLineChars="100" w:firstLine="210"/>
        <w:jc w:val="left"/>
        <w:rPr>
          <w:rFonts w:asciiTheme="minorEastAsia" w:cs="Arial"/>
          <w:kern w:val="0"/>
          <w:szCs w:val="15"/>
        </w:rPr>
      </w:pPr>
      <w:r w:rsidRPr="002168D7">
        <w:rPr>
          <w:rFonts w:asciiTheme="minorEastAsia" w:hAnsiTheme="minorEastAsia" w:cs="Arial" w:hint="eastAsia"/>
          <w:kern w:val="0"/>
          <w:szCs w:val="15"/>
        </w:rPr>
        <w:t>広島市発達障害者支援センターは、自閉症、アスペルガー症候群その他の広</w:t>
      </w:r>
      <w:r w:rsidR="00560208">
        <w:rPr>
          <w:rFonts w:asciiTheme="minorEastAsia" w:hAnsiTheme="minorEastAsia" w:cs="Arial" w:hint="eastAsia"/>
          <w:kern w:val="0"/>
          <w:szCs w:val="15"/>
        </w:rPr>
        <w:t>汎性発達障</w:t>
      </w:r>
      <w:bookmarkStart w:id="0" w:name="_GoBack"/>
      <w:bookmarkEnd w:id="0"/>
      <w:r w:rsidR="00560208">
        <w:rPr>
          <w:rFonts w:asciiTheme="minorEastAsia" w:hAnsiTheme="minorEastAsia" w:cs="Arial" w:hint="eastAsia"/>
          <w:kern w:val="0"/>
          <w:szCs w:val="15"/>
        </w:rPr>
        <w:t>害、学習障害、注意欠陥多動性障害などの発達障害のあるかた</w:t>
      </w:r>
      <w:r w:rsidRPr="002168D7">
        <w:rPr>
          <w:rFonts w:asciiTheme="minorEastAsia" w:hAnsiTheme="minorEastAsia" w:cs="Arial" w:hint="eastAsia"/>
          <w:kern w:val="0"/>
          <w:szCs w:val="15"/>
        </w:rPr>
        <w:t>とその</w:t>
      </w:r>
      <w:r w:rsidR="00560208">
        <w:rPr>
          <w:rFonts w:asciiTheme="minorEastAsia" w:hAnsiTheme="minorEastAsia" w:cs="Arial" w:hint="eastAsia"/>
          <w:kern w:val="0"/>
          <w:szCs w:val="15"/>
        </w:rPr>
        <w:t>ご家族や関係者の皆さんを支援するための機関です。発達障害のあるかた</w:t>
      </w:r>
      <w:r w:rsidRPr="002168D7">
        <w:rPr>
          <w:rFonts w:asciiTheme="minorEastAsia" w:hAnsiTheme="minorEastAsia" w:cs="Arial" w:hint="eastAsia"/>
          <w:kern w:val="0"/>
          <w:szCs w:val="15"/>
        </w:rPr>
        <w:t>が地域で安心して暮らしていくためのお手伝いをします。</w:t>
      </w:r>
    </w:p>
    <w:p w:rsidR="002168D7" w:rsidRPr="002168D7" w:rsidRDefault="002168D7" w:rsidP="002168D7">
      <w:pPr>
        <w:spacing w:after="240"/>
        <w:rPr>
          <w:rFonts w:asciiTheme="minorEastAsia" w:hAnsiTheme="minorEastAsia" w:cs="Arial"/>
          <w:kern w:val="0"/>
          <w:szCs w:val="15"/>
        </w:rPr>
      </w:pPr>
      <w:r w:rsidRPr="002168D7">
        <w:rPr>
          <w:rFonts w:asciiTheme="minorEastAsia" w:hAnsiTheme="minorEastAsia" w:cs="Arial" w:hint="eastAsia"/>
          <w:kern w:val="0"/>
          <w:szCs w:val="15"/>
        </w:rPr>
        <w:t>○場所　広島市こども療育センター内</w:t>
      </w:r>
      <w:r w:rsidRPr="002168D7">
        <w:rPr>
          <w:rFonts w:asciiTheme="minorEastAsia" w:hAnsiTheme="minorEastAsia" w:cs="Arial"/>
          <w:kern w:val="0"/>
          <w:szCs w:val="15"/>
        </w:rPr>
        <w:t>(</w:t>
      </w:r>
      <w:r w:rsidRPr="002168D7">
        <w:rPr>
          <w:rFonts w:asciiTheme="minorEastAsia" w:hAnsiTheme="minorEastAsia" w:cs="Arial" w:hint="eastAsia"/>
          <w:kern w:val="0"/>
          <w:szCs w:val="15"/>
        </w:rPr>
        <w:t>東区光町二丁目</w:t>
      </w:r>
      <w:r w:rsidRPr="002168D7">
        <w:rPr>
          <w:rFonts w:asciiTheme="minorEastAsia" w:hAnsiTheme="minorEastAsia" w:cs="Arial"/>
          <w:kern w:val="0"/>
          <w:szCs w:val="15"/>
        </w:rPr>
        <w:t>15-55)</w:t>
      </w:r>
    </w:p>
    <w:p w:rsidR="002168D7" w:rsidRPr="002168D7" w:rsidRDefault="002168D7" w:rsidP="002168D7">
      <w:pPr>
        <w:rPr>
          <w:rFonts w:asciiTheme="minorEastAsia" w:hAnsiTheme="minorEastAsia" w:cs="Arial"/>
          <w:kern w:val="0"/>
          <w:szCs w:val="15"/>
        </w:rPr>
      </w:pPr>
      <w:r w:rsidRPr="002168D7">
        <w:rPr>
          <w:rFonts w:asciiTheme="minorEastAsia" w:hAnsiTheme="minorEastAsia" w:cs="Arial" w:hint="eastAsia"/>
          <w:kern w:val="0"/>
          <w:szCs w:val="15"/>
        </w:rPr>
        <w:t>○利用方法　まずは、お電話ください。</w:t>
      </w:r>
      <w:r w:rsidRPr="002168D7">
        <w:rPr>
          <w:rFonts w:asciiTheme="minorEastAsia" w:hAnsiTheme="minorEastAsia" w:cs="Arial"/>
          <w:kern w:val="0"/>
          <w:szCs w:val="15"/>
        </w:rPr>
        <w:t>(</w:t>
      </w:r>
      <w:r w:rsidRPr="002168D7">
        <w:rPr>
          <w:rFonts w:asciiTheme="minorEastAsia" w:hAnsiTheme="minorEastAsia" w:cs="Arial" w:hint="eastAsia"/>
          <w:kern w:val="0"/>
          <w:szCs w:val="15"/>
        </w:rPr>
        <w:t>面接相談は予約制です。</w:t>
      </w:r>
      <w:r w:rsidRPr="002168D7">
        <w:rPr>
          <w:rFonts w:asciiTheme="minorEastAsia" w:hAnsiTheme="minorEastAsia" w:cs="Arial"/>
          <w:kern w:val="0"/>
          <w:szCs w:val="15"/>
        </w:rPr>
        <w:t>)</w:t>
      </w:r>
    </w:p>
    <w:p w:rsidR="002168D7" w:rsidRPr="002168D7" w:rsidRDefault="002168D7" w:rsidP="002168D7">
      <w:pPr>
        <w:rPr>
          <w:rFonts w:asciiTheme="minorEastAsia" w:cs="Arial"/>
          <w:kern w:val="0"/>
          <w:szCs w:val="15"/>
        </w:rPr>
      </w:pPr>
      <w:r w:rsidRPr="002168D7">
        <w:rPr>
          <w:rFonts w:asciiTheme="minorEastAsia" w:hAnsiTheme="minorEastAsia" w:cs="Arial" w:hint="eastAsia"/>
          <w:kern w:val="0"/>
          <w:szCs w:val="15"/>
        </w:rPr>
        <w:t xml:space="preserve">　　　　　　電話や面接などにより相談に応じます。</w:t>
      </w:r>
    </w:p>
    <w:p w:rsidR="002168D7" w:rsidRPr="002168D7" w:rsidRDefault="00560208" w:rsidP="002168D7">
      <w:pPr>
        <w:spacing w:after="240"/>
        <w:rPr>
          <w:rFonts w:asciiTheme="minorEastAsia" w:cs="Arial"/>
          <w:kern w:val="0"/>
          <w:szCs w:val="15"/>
        </w:rPr>
      </w:pPr>
      <w:r>
        <w:rPr>
          <w:rFonts w:asciiTheme="minorEastAsia" w:hAnsiTheme="minorEastAsia" w:cs="Arial" w:hint="eastAsia"/>
          <w:kern w:val="0"/>
          <w:szCs w:val="15"/>
        </w:rPr>
        <w:t xml:space="preserve">　　　　　　相談は無料ですが、広島市にお住まいのかた</w:t>
      </w:r>
      <w:r w:rsidR="002168D7" w:rsidRPr="002168D7">
        <w:rPr>
          <w:rFonts w:asciiTheme="minorEastAsia" w:hAnsiTheme="minorEastAsia" w:cs="Arial" w:hint="eastAsia"/>
          <w:kern w:val="0"/>
          <w:szCs w:val="15"/>
        </w:rPr>
        <w:t>に限ります。</w:t>
      </w:r>
    </w:p>
    <w:p w:rsidR="002168D7" w:rsidRPr="002168D7" w:rsidRDefault="002168D7" w:rsidP="002168D7">
      <w:pPr>
        <w:spacing w:after="240"/>
        <w:rPr>
          <w:rFonts w:asciiTheme="minorEastAsia" w:hAnsiTheme="minorEastAsia" w:cs="Arial"/>
          <w:kern w:val="0"/>
          <w:szCs w:val="15"/>
        </w:rPr>
      </w:pPr>
      <w:r w:rsidRPr="002168D7">
        <w:rPr>
          <w:rFonts w:asciiTheme="minorEastAsia" w:hAnsiTheme="minorEastAsia" w:cs="Arial" w:hint="eastAsia"/>
          <w:kern w:val="0"/>
          <w:szCs w:val="15"/>
        </w:rPr>
        <w:t xml:space="preserve">○電話番号　</w:t>
      </w:r>
      <w:r w:rsidRPr="002168D7">
        <w:rPr>
          <w:rFonts w:asciiTheme="minorEastAsia" w:hAnsiTheme="minorEastAsia" w:cs="Arial"/>
          <w:kern w:val="0"/>
          <w:szCs w:val="15"/>
        </w:rPr>
        <w:t>082-568-7328</w:t>
      </w:r>
    </w:p>
    <w:p w:rsidR="002168D7" w:rsidRPr="002168D7" w:rsidRDefault="002168D7" w:rsidP="002168D7">
      <w:pPr>
        <w:spacing w:after="240"/>
        <w:rPr>
          <w:rFonts w:asciiTheme="minorEastAsia" w:cs="Arial"/>
          <w:kern w:val="0"/>
          <w:szCs w:val="15"/>
        </w:rPr>
      </w:pPr>
      <w:r w:rsidRPr="002168D7">
        <w:rPr>
          <w:rFonts w:asciiTheme="minorEastAsia" w:hAnsiTheme="minorEastAsia" w:cs="Arial" w:hint="eastAsia"/>
          <w:kern w:val="0"/>
          <w:szCs w:val="15"/>
        </w:rPr>
        <w:t>○利用時間　午前</w:t>
      </w:r>
      <w:r w:rsidRPr="002168D7">
        <w:rPr>
          <w:rFonts w:asciiTheme="minorEastAsia" w:hAnsiTheme="minorEastAsia" w:cs="Arial"/>
          <w:kern w:val="0"/>
          <w:szCs w:val="15"/>
        </w:rPr>
        <w:t>8</w:t>
      </w:r>
      <w:r w:rsidRPr="002168D7">
        <w:rPr>
          <w:rFonts w:asciiTheme="minorEastAsia" w:hAnsiTheme="minorEastAsia" w:cs="Arial" w:hint="eastAsia"/>
          <w:kern w:val="0"/>
          <w:szCs w:val="15"/>
        </w:rPr>
        <w:t>時</w:t>
      </w:r>
      <w:r w:rsidRPr="002168D7">
        <w:rPr>
          <w:rFonts w:asciiTheme="minorEastAsia" w:hAnsiTheme="minorEastAsia" w:cs="Arial"/>
          <w:kern w:val="0"/>
          <w:szCs w:val="15"/>
        </w:rPr>
        <w:t>30</w:t>
      </w:r>
      <w:r w:rsidRPr="002168D7">
        <w:rPr>
          <w:rFonts w:asciiTheme="minorEastAsia" w:hAnsiTheme="minorEastAsia" w:cs="Arial" w:hint="eastAsia"/>
          <w:kern w:val="0"/>
          <w:szCs w:val="15"/>
        </w:rPr>
        <w:t>分～午後</w:t>
      </w:r>
      <w:r w:rsidRPr="002168D7">
        <w:rPr>
          <w:rFonts w:asciiTheme="minorEastAsia" w:hAnsiTheme="minorEastAsia" w:cs="Arial"/>
          <w:kern w:val="0"/>
          <w:szCs w:val="15"/>
        </w:rPr>
        <w:t>5</w:t>
      </w:r>
      <w:r w:rsidRPr="002168D7">
        <w:rPr>
          <w:rFonts w:asciiTheme="minorEastAsia" w:hAnsiTheme="minorEastAsia" w:cs="Arial" w:hint="eastAsia"/>
          <w:kern w:val="0"/>
          <w:szCs w:val="15"/>
        </w:rPr>
        <w:t>時</w:t>
      </w:r>
      <w:r w:rsidRPr="002168D7">
        <w:rPr>
          <w:rFonts w:asciiTheme="minorEastAsia" w:hAnsiTheme="minorEastAsia" w:cs="Arial"/>
          <w:kern w:val="0"/>
          <w:szCs w:val="15"/>
        </w:rPr>
        <w:t>15</w:t>
      </w:r>
      <w:r w:rsidRPr="002168D7">
        <w:rPr>
          <w:rFonts w:asciiTheme="minorEastAsia" w:hAnsiTheme="minorEastAsia" w:cs="Arial" w:hint="eastAsia"/>
          <w:kern w:val="0"/>
          <w:szCs w:val="15"/>
        </w:rPr>
        <w:t>分</w:t>
      </w:r>
    </w:p>
    <w:p w:rsidR="002168D7" w:rsidRPr="002168D7" w:rsidRDefault="002168D7" w:rsidP="002168D7">
      <w:pPr>
        <w:spacing w:after="240"/>
        <w:rPr>
          <w:rFonts w:asciiTheme="minorEastAsia" w:cs="Arial"/>
          <w:kern w:val="0"/>
          <w:szCs w:val="15"/>
        </w:rPr>
      </w:pPr>
      <w:r w:rsidRPr="002168D7">
        <w:rPr>
          <w:rFonts w:asciiTheme="minorEastAsia" w:hAnsiTheme="minorEastAsia" w:cs="Arial" w:hint="eastAsia"/>
          <w:kern w:val="0"/>
          <w:szCs w:val="15"/>
        </w:rPr>
        <w:t>○休日　土曜日、日曜日、祝日、</w:t>
      </w:r>
      <w:r w:rsidRPr="002168D7">
        <w:rPr>
          <w:rFonts w:asciiTheme="minorEastAsia" w:hAnsiTheme="minorEastAsia" w:cs="Arial"/>
          <w:kern w:val="0"/>
          <w:szCs w:val="15"/>
        </w:rPr>
        <w:t>8</w:t>
      </w:r>
      <w:r w:rsidRPr="002168D7">
        <w:rPr>
          <w:rFonts w:asciiTheme="minorEastAsia" w:hAnsiTheme="minorEastAsia" w:cs="Arial" w:hint="eastAsia"/>
          <w:kern w:val="0"/>
          <w:szCs w:val="15"/>
        </w:rPr>
        <w:t>月</w:t>
      </w:r>
      <w:r w:rsidRPr="002168D7">
        <w:rPr>
          <w:rFonts w:asciiTheme="minorEastAsia" w:hAnsiTheme="minorEastAsia" w:cs="Arial"/>
          <w:kern w:val="0"/>
          <w:szCs w:val="15"/>
        </w:rPr>
        <w:t>6</w:t>
      </w:r>
      <w:r w:rsidRPr="002168D7">
        <w:rPr>
          <w:rFonts w:asciiTheme="minorEastAsia" w:hAnsiTheme="minorEastAsia" w:cs="Arial" w:hint="eastAsia"/>
          <w:kern w:val="0"/>
          <w:szCs w:val="15"/>
        </w:rPr>
        <w:t>日、</w:t>
      </w:r>
      <w:r w:rsidRPr="002168D7">
        <w:rPr>
          <w:rFonts w:asciiTheme="minorEastAsia" w:hAnsiTheme="minorEastAsia" w:cs="Arial"/>
          <w:kern w:val="0"/>
          <w:szCs w:val="15"/>
        </w:rPr>
        <w:t>12</w:t>
      </w:r>
      <w:r w:rsidRPr="002168D7">
        <w:rPr>
          <w:rFonts w:asciiTheme="minorEastAsia" w:hAnsiTheme="minorEastAsia" w:cs="Arial" w:hint="eastAsia"/>
          <w:kern w:val="0"/>
          <w:szCs w:val="15"/>
        </w:rPr>
        <w:t>月</w:t>
      </w:r>
      <w:r w:rsidRPr="002168D7">
        <w:rPr>
          <w:rFonts w:asciiTheme="minorEastAsia" w:hAnsiTheme="minorEastAsia" w:cs="Arial"/>
          <w:kern w:val="0"/>
          <w:szCs w:val="15"/>
        </w:rPr>
        <w:t>29</w:t>
      </w:r>
      <w:r w:rsidRPr="002168D7">
        <w:rPr>
          <w:rFonts w:asciiTheme="minorEastAsia" w:hAnsiTheme="minorEastAsia" w:cs="Arial" w:hint="eastAsia"/>
          <w:kern w:val="0"/>
          <w:szCs w:val="15"/>
        </w:rPr>
        <w:t>日から</w:t>
      </w:r>
      <w:r w:rsidRPr="002168D7">
        <w:rPr>
          <w:rFonts w:asciiTheme="minorEastAsia" w:hAnsiTheme="minorEastAsia" w:cs="Arial"/>
          <w:kern w:val="0"/>
          <w:szCs w:val="15"/>
        </w:rPr>
        <w:t>1</w:t>
      </w:r>
      <w:r w:rsidRPr="002168D7">
        <w:rPr>
          <w:rFonts w:asciiTheme="minorEastAsia" w:hAnsiTheme="minorEastAsia" w:cs="Arial" w:hint="eastAsia"/>
          <w:kern w:val="0"/>
          <w:szCs w:val="15"/>
        </w:rPr>
        <w:t>月</w:t>
      </w:r>
      <w:r w:rsidRPr="002168D7">
        <w:rPr>
          <w:rFonts w:asciiTheme="minorEastAsia" w:hAnsiTheme="minorEastAsia" w:cs="Arial"/>
          <w:kern w:val="0"/>
          <w:szCs w:val="15"/>
        </w:rPr>
        <w:t>3</w:t>
      </w:r>
      <w:r w:rsidRPr="002168D7">
        <w:rPr>
          <w:rFonts w:asciiTheme="minorEastAsia" w:hAnsiTheme="minorEastAsia" w:cs="Arial" w:hint="eastAsia"/>
          <w:kern w:val="0"/>
          <w:szCs w:val="15"/>
        </w:rPr>
        <w:t>日</w:t>
      </w:r>
    </w:p>
    <w:p w:rsidR="002168D7" w:rsidRPr="002168D7" w:rsidRDefault="002168D7" w:rsidP="002168D7">
      <w:pPr>
        <w:spacing w:after="240"/>
        <w:rPr>
          <w:rFonts w:asciiTheme="minorEastAsia" w:cs="Arial"/>
          <w:kern w:val="0"/>
          <w:szCs w:val="15"/>
        </w:rPr>
      </w:pPr>
      <w:r w:rsidRPr="002168D7">
        <w:rPr>
          <w:rFonts w:asciiTheme="minorEastAsia" w:hAnsiTheme="minorEastAsia" w:cs="Arial" w:hint="eastAsia"/>
          <w:kern w:val="0"/>
          <w:szCs w:val="15"/>
        </w:rPr>
        <w:t>○事業内容</w:t>
      </w:r>
    </w:p>
    <w:p w:rsidR="002168D7" w:rsidRPr="002168D7" w:rsidRDefault="002168D7" w:rsidP="002168D7">
      <w:pPr>
        <w:spacing w:after="240"/>
        <w:rPr>
          <w:rFonts w:asciiTheme="minorEastAsia" w:cs="Arial"/>
          <w:kern w:val="0"/>
          <w:szCs w:val="15"/>
        </w:rPr>
      </w:pPr>
      <w:r w:rsidRPr="002168D7">
        <w:rPr>
          <w:rFonts w:asciiTheme="minorEastAsia" w:hAnsiTheme="minorEastAsia" w:cs="Arial" w:hint="eastAsia"/>
          <w:kern w:val="0"/>
          <w:szCs w:val="15"/>
        </w:rPr>
        <w:t xml:space="preserve">　【相談・発達支援】</w:t>
      </w:r>
    </w:p>
    <w:p w:rsidR="002168D7" w:rsidRPr="002168D7" w:rsidRDefault="00560208" w:rsidP="002168D7">
      <w:pPr>
        <w:rPr>
          <w:rFonts w:asciiTheme="minorEastAsia" w:cs="Arial"/>
          <w:kern w:val="0"/>
          <w:szCs w:val="15"/>
        </w:rPr>
      </w:pPr>
      <w:r>
        <w:rPr>
          <w:rFonts w:asciiTheme="minorEastAsia" w:hAnsiTheme="minorEastAsia" w:cs="Arial" w:hint="eastAsia"/>
          <w:kern w:val="0"/>
          <w:szCs w:val="15"/>
        </w:rPr>
        <w:t xml:space="preserve">　・発達障害のあるかた</w:t>
      </w:r>
      <w:r w:rsidR="002168D7" w:rsidRPr="002168D7">
        <w:rPr>
          <w:rFonts w:asciiTheme="minorEastAsia" w:hAnsiTheme="minorEastAsia" w:cs="Arial" w:hint="eastAsia"/>
          <w:kern w:val="0"/>
          <w:szCs w:val="15"/>
        </w:rPr>
        <w:t>の日々の生活に関わる様々なご相談に応じます。</w:t>
      </w:r>
    </w:p>
    <w:p w:rsidR="002168D7" w:rsidRPr="002168D7" w:rsidRDefault="002168D7" w:rsidP="002168D7">
      <w:pPr>
        <w:rPr>
          <w:rFonts w:asciiTheme="minorEastAsia" w:cs="Arial"/>
          <w:kern w:val="0"/>
          <w:szCs w:val="15"/>
        </w:rPr>
      </w:pPr>
      <w:r w:rsidRPr="002168D7">
        <w:rPr>
          <w:rFonts w:asciiTheme="minorEastAsia" w:hAnsiTheme="minorEastAsia" w:cs="Arial" w:hint="eastAsia"/>
          <w:kern w:val="0"/>
          <w:szCs w:val="15"/>
        </w:rPr>
        <w:t xml:space="preserve">　・必要に応じて、関係機関や支援機関などを紹介します。</w:t>
      </w:r>
    </w:p>
    <w:p w:rsidR="002168D7" w:rsidRPr="002168D7" w:rsidRDefault="002168D7" w:rsidP="002168D7">
      <w:pPr>
        <w:spacing w:after="240"/>
        <w:rPr>
          <w:rFonts w:asciiTheme="minorEastAsia" w:cs="Arial"/>
          <w:kern w:val="0"/>
          <w:szCs w:val="15"/>
        </w:rPr>
      </w:pPr>
      <w:r w:rsidRPr="002168D7">
        <w:rPr>
          <w:rFonts w:asciiTheme="minorEastAsia" w:hAnsiTheme="minorEastAsia" w:cs="Arial" w:hint="eastAsia"/>
          <w:kern w:val="0"/>
          <w:szCs w:val="15"/>
        </w:rPr>
        <w:t xml:space="preserve">　・ご家族や関係者の皆さんへのアドバイスや必要な情報提供を行います。</w:t>
      </w:r>
    </w:p>
    <w:p w:rsidR="002168D7" w:rsidRPr="002168D7" w:rsidRDefault="002168D7" w:rsidP="002168D7">
      <w:pPr>
        <w:spacing w:after="240"/>
        <w:rPr>
          <w:rFonts w:asciiTheme="minorEastAsia" w:cs="Arial"/>
          <w:kern w:val="0"/>
          <w:szCs w:val="15"/>
        </w:rPr>
      </w:pPr>
      <w:r w:rsidRPr="002168D7">
        <w:rPr>
          <w:rFonts w:asciiTheme="minorEastAsia" w:hAnsiTheme="minorEastAsia" w:cs="Arial" w:hint="eastAsia"/>
          <w:kern w:val="0"/>
          <w:szCs w:val="15"/>
        </w:rPr>
        <w:t xml:space="preserve">　【就労支援】</w:t>
      </w:r>
    </w:p>
    <w:p w:rsidR="002168D7" w:rsidRPr="002168D7" w:rsidRDefault="002168D7" w:rsidP="002168D7">
      <w:pPr>
        <w:rPr>
          <w:rFonts w:asciiTheme="minorEastAsia" w:cs="Arial"/>
          <w:kern w:val="0"/>
          <w:szCs w:val="15"/>
        </w:rPr>
      </w:pPr>
      <w:r w:rsidRPr="002168D7">
        <w:rPr>
          <w:rFonts w:asciiTheme="minorEastAsia" w:hAnsiTheme="minorEastAsia" w:cs="Arial" w:hint="eastAsia"/>
          <w:kern w:val="0"/>
          <w:szCs w:val="15"/>
        </w:rPr>
        <w:t xml:space="preserve">　・労働関係機関と連携し、就労に関する相談や必要な情報提供を行います。</w:t>
      </w:r>
    </w:p>
    <w:p w:rsidR="002168D7" w:rsidRPr="002168D7" w:rsidRDefault="002168D7" w:rsidP="002168D7">
      <w:pPr>
        <w:rPr>
          <w:rFonts w:asciiTheme="minorEastAsia" w:cs="Arial"/>
          <w:kern w:val="0"/>
          <w:szCs w:val="15"/>
        </w:rPr>
      </w:pPr>
      <w:r w:rsidRPr="002168D7">
        <w:rPr>
          <w:rFonts w:asciiTheme="minorEastAsia" w:hAnsiTheme="minorEastAsia" w:cs="Arial" w:hint="eastAsia"/>
          <w:kern w:val="0"/>
          <w:szCs w:val="15"/>
        </w:rPr>
        <w:t xml:space="preserve">　【普及啓発】</w:t>
      </w:r>
    </w:p>
    <w:p w:rsidR="002168D7" w:rsidRPr="002168D7" w:rsidRDefault="00560208" w:rsidP="002168D7">
      <w:pPr>
        <w:rPr>
          <w:rFonts w:asciiTheme="minorEastAsia" w:cs="Arial"/>
          <w:kern w:val="0"/>
          <w:szCs w:val="15"/>
        </w:rPr>
      </w:pPr>
      <w:r>
        <w:rPr>
          <w:rFonts w:asciiTheme="minorEastAsia" w:hAnsiTheme="minorEastAsia" w:cs="Arial" w:hint="eastAsia"/>
          <w:kern w:val="0"/>
          <w:szCs w:val="15"/>
        </w:rPr>
        <w:t xml:space="preserve">　・発達障害のあるかた</w:t>
      </w:r>
      <w:r w:rsidR="002168D7" w:rsidRPr="002168D7">
        <w:rPr>
          <w:rFonts w:asciiTheme="minorEastAsia" w:hAnsiTheme="minorEastAsia" w:cs="Arial" w:hint="eastAsia"/>
          <w:kern w:val="0"/>
          <w:szCs w:val="15"/>
        </w:rPr>
        <w:t>を支援する皆さんを対象に研修会を開きます。</w:t>
      </w:r>
    </w:p>
    <w:p w:rsidR="002168D7" w:rsidRPr="002168D7" w:rsidRDefault="002168D7" w:rsidP="002168D7">
      <w:r w:rsidRPr="002168D7">
        <w:rPr>
          <w:rFonts w:asciiTheme="minorEastAsia" w:hAnsiTheme="minorEastAsia" w:cs="Arial" w:hint="eastAsia"/>
          <w:kern w:val="0"/>
          <w:szCs w:val="15"/>
        </w:rPr>
        <w:t xml:space="preserve">　・発達障害についての正しい理解とその支援の輪を広げるための活動を行います。</w:t>
      </w:r>
    </w:p>
    <w:sectPr w:rsidR="002168D7" w:rsidRPr="002168D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8D7"/>
    <w:rsid w:val="002168D7"/>
    <w:rsid w:val="00560208"/>
    <w:rsid w:val="005A687B"/>
    <w:rsid w:val="005E1E91"/>
    <w:rsid w:val="006C6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615512">
      <w:marLeft w:val="0"/>
      <w:marRight w:val="0"/>
      <w:marTop w:val="0"/>
      <w:marBottom w:val="0"/>
      <w:divBdr>
        <w:top w:val="none" w:sz="0" w:space="0" w:color="auto"/>
        <w:left w:val="none" w:sz="0" w:space="0" w:color="auto"/>
        <w:bottom w:val="none" w:sz="0" w:space="0" w:color="auto"/>
        <w:right w:val="none" w:sz="0" w:space="0" w:color="auto"/>
      </w:divBdr>
      <w:divsChild>
        <w:div w:id="1819615514">
          <w:marLeft w:val="150"/>
          <w:marRight w:val="150"/>
          <w:marTop w:val="0"/>
          <w:marBottom w:val="0"/>
          <w:divBdr>
            <w:top w:val="none" w:sz="0" w:space="0" w:color="auto"/>
            <w:left w:val="none" w:sz="0" w:space="0" w:color="auto"/>
            <w:bottom w:val="none" w:sz="0" w:space="0" w:color="auto"/>
            <w:right w:val="none" w:sz="0" w:space="0" w:color="auto"/>
          </w:divBdr>
          <w:divsChild>
            <w:div w:id="1819615510">
              <w:marLeft w:val="0"/>
              <w:marRight w:val="0"/>
              <w:marTop w:val="0"/>
              <w:marBottom w:val="0"/>
              <w:divBdr>
                <w:top w:val="none" w:sz="0" w:space="0" w:color="auto"/>
                <w:left w:val="none" w:sz="0" w:space="0" w:color="auto"/>
                <w:bottom w:val="none" w:sz="0" w:space="0" w:color="auto"/>
                <w:right w:val="none" w:sz="0" w:space="0" w:color="auto"/>
              </w:divBdr>
              <w:divsChild>
                <w:div w:id="1819615509">
                  <w:marLeft w:val="0"/>
                  <w:marRight w:val="0"/>
                  <w:marTop w:val="0"/>
                  <w:marBottom w:val="0"/>
                  <w:divBdr>
                    <w:top w:val="none" w:sz="0" w:space="0" w:color="auto"/>
                    <w:left w:val="none" w:sz="0" w:space="0" w:color="auto"/>
                    <w:bottom w:val="none" w:sz="0" w:space="0" w:color="auto"/>
                    <w:right w:val="none" w:sz="0" w:space="0" w:color="auto"/>
                  </w:divBdr>
                  <w:divsChild>
                    <w:div w:id="1819615513">
                      <w:marLeft w:val="0"/>
                      <w:marRight w:val="0"/>
                      <w:marTop w:val="0"/>
                      <w:marBottom w:val="0"/>
                      <w:divBdr>
                        <w:top w:val="none" w:sz="0" w:space="0" w:color="auto"/>
                        <w:left w:val="none" w:sz="0" w:space="0" w:color="auto"/>
                        <w:bottom w:val="none" w:sz="0" w:space="0" w:color="auto"/>
                        <w:right w:val="none" w:sz="0" w:space="0" w:color="auto"/>
                      </w:divBdr>
                      <w:divsChild>
                        <w:div w:id="18196155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斎藤 健太</dc:creator>
  <cp:lastModifiedBy>斎藤 健太</cp:lastModifiedBy>
  <cp:revision>2</cp:revision>
  <dcterms:created xsi:type="dcterms:W3CDTF">2020-05-15T00:28:00Z</dcterms:created>
  <dcterms:modified xsi:type="dcterms:W3CDTF">2020-05-15T00:28:00Z</dcterms:modified>
</cp:coreProperties>
</file>